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632C1" w14:textId="77777777" w:rsidR="00B43BE6" w:rsidRDefault="00FE7E27">
      <w:pPr>
        <w:rPr>
          <w:color w:val="003399"/>
          <w:sz w:val="96"/>
          <w:szCs w:val="96"/>
        </w:rPr>
      </w:pPr>
      <w:r>
        <w:rPr>
          <w:noProof/>
        </w:rPr>
        <w:drawing>
          <wp:inline distT="0" distB="0" distL="0" distR="0" wp14:anchorId="58701913" wp14:editId="5F7ED454">
            <wp:extent cx="1152525" cy="1028700"/>
            <wp:effectExtent l="0" t="0" r="9525" b="0"/>
            <wp:docPr id="2" name="Picture 2" descr="C:\Users\gmm\Downloads\Small logo jpeg.jpg"/>
            <wp:cNvGraphicFramePr/>
            <a:graphic xmlns:a="http://schemas.openxmlformats.org/drawingml/2006/main">
              <a:graphicData uri="http://schemas.openxmlformats.org/drawingml/2006/picture">
                <pic:pic xmlns:pic="http://schemas.openxmlformats.org/drawingml/2006/picture">
                  <pic:nvPicPr>
                    <pic:cNvPr id="1" name="Picture 1" descr="C:\Users\gmm\Downloads\Small logo jpeg.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2525" cy="1028700"/>
                    </a:xfrm>
                    <a:prstGeom prst="rect">
                      <a:avLst/>
                    </a:prstGeom>
                    <a:noFill/>
                    <a:ln>
                      <a:noFill/>
                    </a:ln>
                  </pic:spPr>
                </pic:pic>
              </a:graphicData>
            </a:graphic>
          </wp:inline>
        </w:drawing>
      </w:r>
      <w:r>
        <w:rPr>
          <w:noProof/>
        </w:rPr>
        <w:drawing>
          <wp:anchor distT="0" distB="0" distL="114300" distR="114300" simplePos="0" relativeHeight="251661312" behindDoc="0" locked="0" layoutInCell="1" allowOverlap="1" wp14:anchorId="1FA496F9" wp14:editId="08409CFC">
            <wp:simplePos x="0" y="0"/>
            <wp:positionH relativeFrom="column">
              <wp:posOffset>5619750</wp:posOffset>
            </wp:positionH>
            <wp:positionV relativeFrom="paragraph">
              <wp:posOffset>106045</wp:posOffset>
            </wp:positionV>
            <wp:extent cx="739140" cy="636231"/>
            <wp:effectExtent l="0" t="0" r="3810" b="0"/>
            <wp:wrapNone/>
            <wp:docPr id="3" name="Picture 3" descr="\\castle\staff\J Andre\Dropbox\Castle Manor\Logos\CMBE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tle\staff\J Andre\Dropbox\Castle Manor\Logos\CMBEClogo.jpg"/>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bwMode="auto">
                    <a:xfrm>
                      <a:off x="0" y="0"/>
                      <a:ext cx="739140" cy="63623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96078F" w14:textId="77777777" w:rsidR="00B43BE6" w:rsidRDefault="00B43BE6">
      <w:pPr>
        <w:rPr>
          <w:color w:val="003399"/>
          <w:sz w:val="96"/>
          <w:szCs w:val="96"/>
        </w:rPr>
      </w:pPr>
    </w:p>
    <w:p w14:paraId="14ACAC94" w14:textId="77777777" w:rsidR="00B43BE6" w:rsidRDefault="00B43BE6">
      <w:pPr>
        <w:rPr>
          <w:color w:val="003399"/>
          <w:sz w:val="96"/>
          <w:szCs w:val="96"/>
        </w:rPr>
      </w:pPr>
    </w:p>
    <w:p w14:paraId="3F656303" w14:textId="77777777" w:rsidR="00B43BE6" w:rsidRDefault="00B43BE6">
      <w:pPr>
        <w:rPr>
          <w:color w:val="003399"/>
          <w:sz w:val="96"/>
          <w:szCs w:val="96"/>
        </w:rPr>
      </w:pPr>
    </w:p>
    <w:p w14:paraId="2F943B3D" w14:textId="77777777" w:rsidR="00B43BE6" w:rsidRDefault="00FE7E27">
      <w:pPr>
        <w:rPr>
          <w:rFonts w:ascii="Trebuchet MS" w:hAnsi="Trebuchet MS"/>
          <w:b/>
          <w:color w:val="003399"/>
          <w:sz w:val="96"/>
          <w:szCs w:val="96"/>
        </w:rPr>
      </w:pPr>
      <w:proofErr w:type="gramStart"/>
      <w:r>
        <w:rPr>
          <w:rFonts w:ascii="Trebuchet MS" w:hAnsi="Trebuchet MS"/>
          <w:color w:val="003399"/>
          <w:sz w:val="96"/>
          <w:szCs w:val="96"/>
        </w:rPr>
        <w:t>Exams</w:t>
      </w:r>
      <w:proofErr w:type="gramEnd"/>
      <w:r>
        <w:rPr>
          <w:rFonts w:ascii="Trebuchet MS" w:hAnsi="Trebuchet MS"/>
          <w:color w:val="003399"/>
          <w:sz w:val="96"/>
          <w:szCs w:val="96"/>
        </w:rPr>
        <w:t xml:space="preserve"> policy</w:t>
      </w:r>
    </w:p>
    <w:p w14:paraId="64B16222" w14:textId="0AECD0EC" w:rsidR="00B43BE6" w:rsidRDefault="00FE7E27">
      <w:pPr>
        <w:jc w:val="right"/>
        <w:rPr>
          <w:rFonts w:ascii="Trebuchet MS" w:hAnsi="Trebuchet MS"/>
          <w:b/>
          <w:color w:val="FF3300"/>
          <w:sz w:val="96"/>
          <w:szCs w:val="96"/>
        </w:rPr>
      </w:pPr>
      <w:r>
        <w:rPr>
          <w:rFonts w:ascii="Trebuchet MS" w:hAnsi="Trebuchet MS"/>
          <w:color w:val="FF3300"/>
          <w:sz w:val="96"/>
          <w:szCs w:val="96"/>
        </w:rPr>
        <w:t>202</w:t>
      </w:r>
      <w:r w:rsidR="000D5898">
        <w:rPr>
          <w:rFonts w:ascii="Trebuchet MS" w:hAnsi="Trebuchet MS"/>
          <w:color w:val="FF3300"/>
          <w:sz w:val="96"/>
          <w:szCs w:val="96"/>
        </w:rPr>
        <w:t>5</w:t>
      </w:r>
      <w:r>
        <w:rPr>
          <w:rFonts w:ascii="Trebuchet MS" w:hAnsi="Trebuchet MS"/>
          <w:color w:val="FF3300"/>
          <w:sz w:val="96"/>
          <w:szCs w:val="96"/>
        </w:rPr>
        <w:t>/2</w:t>
      </w:r>
      <w:r w:rsidR="000D5898">
        <w:rPr>
          <w:rFonts w:ascii="Trebuchet MS" w:hAnsi="Trebuchet MS"/>
          <w:color w:val="FF3300"/>
          <w:sz w:val="96"/>
          <w:szCs w:val="96"/>
        </w:rPr>
        <w:t>6</w:t>
      </w:r>
    </w:p>
    <w:p w14:paraId="040E9D6E" w14:textId="77777777" w:rsidR="00B43BE6" w:rsidRDefault="00B43BE6">
      <w:pPr>
        <w:autoSpaceDE w:val="0"/>
        <w:autoSpaceDN w:val="0"/>
        <w:adjustRightInd w:val="0"/>
        <w:spacing w:line="276" w:lineRule="auto"/>
        <w:rPr>
          <w:rFonts w:ascii="Trebuchet MS" w:hAnsi="Trebuchet MS"/>
          <w:szCs w:val="24"/>
        </w:rPr>
      </w:pPr>
    </w:p>
    <w:p w14:paraId="3FBA27BA" w14:textId="77777777" w:rsidR="00B43BE6" w:rsidRDefault="00B43BE6">
      <w:pPr>
        <w:autoSpaceDE w:val="0"/>
        <w:autoSpaceDN w:val="0"/>
        <w:adjustRightInd w:val="0"/>
        <w:spacing w:line="276" w:lineRule="auto"/>
        <w:rPr>
          <w:rFonts w:ascii="Trebuchet MS" w:hAnsi="Trebuchet MS"/>
          <w:szCs w:val="24"/>
        </w:rPr>
      </w:pPr>
    </w:p>
    <w:p w14:paraId="6392EF32" w14:textId="77777777" w:rsidR="00B43BE6" w:rsidRDefault="00B43BE6">
      <w:pPr>
        <w:autoSpaceDE w:val="0"/>
        <w:autoSpaceDN w:val="0"/>
        <w:adjustRightInd w:val="0"/>
        <w:spacing w:line="276" w:lineRule="auto"/>
        <w:rPr>
          <w:rFonts w:ascii="Trebuchet MS" w:hAnsi="Trebuchet MS"/>
          <w:szCs w:val="24"/>
        </w:rPr>
      </w:pPr>
    </w:p>
    <w:p w14:paraId="16EF4F32" w14:textId="77777777" w:rsidR="00B43BE6" w:rsidRDefault="00B43BE6">
      <w:pPr>
        <w:autoSpaceDE w:val="0"/>
        <w:autoSpaceDN w:val="0"/>
        <w:adjustRightInd w:val="0"/>
        <w:spacing w:line="276" w:lineRule="auto"/>
        <w:rPr>
          <w:rFonts w:ascii="Trebuchet MS" w:hAnsi="Trebuchet MS"/>
          <w:szCs w:val="24"/>
        </w:rPr>
      </w:pPr>
    </w:p>
    <w:p w14:paraId="75BDF891" w14:textId="77777777" w:rsidR="00B43BE6" w:rsidRDefault="00B43BE6">
      <w:pPr>
        <w:autoSpaceDE w:val="0"/>
        <w:autoSpaceDN w:val="0"/>
        <w:adjustRightInd w:val="0"/>
        <w:spacing w:line="276" w:lineRule="auto"/>
        <w:rPr>
          <w:rFonts w:ascii="Trebuchet MS" w:hAnsi="Trebuchet MS"/>
          <w:szCs w:val="24"/>
        </w:rPr>
      </w:pPr>
    </w:p>
    <w:p w14:paraId="13F5D6DA" w14:textId="77777777" w:rsidR="00B43BE6" w:rsidRDefault="00B43BE6">
      <w:pPr>
        <w:autoSpaceDE w:val="0"/>
        <w:autoSpaceDN w:val="0"/>
        <w:adjustRightInd w:val="0"/>
        <w:spacing w:line="276" w:lineRule="auto"/>
        <w:rPr>
          <w:rFonts w:ascii="Trebuchet MS" w:hAnsi="Trebuchet MS"/>
          <w:szCs w:val="24"/>
        </w:rPr>
      </w:pPr>
    </w:p>
    <w:p w14:paraId="59402C8E" w14:textId="77777777" w:rsidR="00B43BE6" w:rsidRDefault="00B43BE6">
      <w:pPr>
        <w:autoSpaceDE w:val="0"/>
        <w:autoSpaceDN w:val="0"/>
        <w:adjustRightInd w:val="0"/>
        <w:spacing w:line="276" w:lineRule="auto"/>
        <w:rPr>
          <w:rFonts w:ascii="Trebuchet MS" w:hAnsi="Trebuchet MS"/>
          <w:szCs w:val="24"/>
        </w:rPr>
      </w:pPr>
    </w:p>
    <w:p w14:paraId="0DFA28BE" w14:textId="77777777" w:rsidR="00B43BE6" w:rsidRDefault="00B43BE6">
      <w:pPr>
        <w:autoSpaceDE w:val="0"/>
        <w:autoSpaceDN w:val="0"/>
        <w:adjustRightInd w:val="0"/>
        <w:spacing w:line="276" w:lineRule="auto"/>
        <w:rPr>
          <w:rFonts w:ascii="Trebuchet MS" w:hAnsi="Trebuchet MS"/>
          <w:szCs w:val="24"/>
        </w:rPr>
      </w:pPr>
    </w:p>
    <w:p w14:paraId="50F9BCBE" w14:textId="77777777" w:rsidR="00B43BE6" w:rsidRDefault="00B43BE6">
      <w:pPr>
        <w:autoSpaceDE w:val="0"/>
        <w:autoSpaceDN w:val="0"/>
        <w:adjustRightInd w:val="0"/>
        <w:spacing w:line="276" w:lineRule="auto"/>
        <w:rPr>
          <w:rFonts w:ascii="Trebuchet MS" w:hAnsi="Trebuchet MS"/>
          <w:szCs w:val="24"/>
        </w:rPr>
      </w:pPr>
    </w:p>
    <w:p w14:paraId="17CA95F3" w14:textId="77777777" w:rsidR="00B43BE6" w:rsidRDefault="00B43BE6">
      <w:pPr>
        <w:autoSpaceDE w:val="0"/>
        <w:autoSpaceDN w:val="0"/>
        <w:adjustRightInd w:val="0"/>
        <w:spacing w:line="276" w:lineRule="auto"/>
        <w:rPr>
          <w:rFonts w:ascii="Trebuchet MS" w:hAnsi="Trebuchet MS"/>
          <w:szCs w:val="24"/>
        </w:rPr>
      </w:pPr>
    </w:p>
    <w:p w14:paraId="51E74559" w14:textId="77777777" w:rsidR="00B43BE6" w:rsidRDefault="00B43BE6">
      <w:pPr>
        <w:autoSpaceDE w:val="0"/>
        <w:autoSpaceDN w:val="0"/>
        <w:adjustRightInd w:val="0"/>
        <w:spacing w:line="276" w:lineRule="auto"/>
        <w:rPr>
          <w:rFonts w:ascii="Trebuchet MS" w:hAnsi="Trebuchet MS"/>
          <w:szCs w:val="24"/>
        </w:rPr>
      </w:pPr>
    </w:p>
    <w:p w14:paraId="305C3868" w14:textId="77777777" w:rsidR="00B43BE6" w:rsidRDefault="00FE7E27">
      <w:pPr>
        <w:spacing w:before="120" w:after="120" w:line="276" w:lineRule="auto"/>
        <w:jc w:val="right"/>
        <w:rPr>
          <w:rFonts w:ascii="Trebuchet MS" w:hAnsi="Trebuchet MS"/>
          <w:szCs w:val="24"/>
        </w:rPr>
      </w:pPr>
      <w:r>
        <w:rPr>
          <w:rFonts w:ascii="Trebuchet MS" w:hAnsi="Trebuchet MS"/>
          <w:szCs w:val="24"/>
        </w:rPr>
        <w:t>This policy is reviewed annually to ensure compliance with current regulations</w:t>
      </w:r>
    </w:p>
    <w:tbl>
      <w:tblPr>
        <w:tblStyle w:val="TableGrid"/>
        <w:tblW w:w="0" w:type="auto"/>
        <w:tblInd w:w="620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126"/>
        <w:gridCol w:w="1843"/>
      </w:tblGrid>
      <w:tr w:rsidR="00B43BE6" w14:paraId="0006CF38" w14:textId="77777777">
        <w:tc>
          <w:tcPr>
            <w:tcW w:w="3969" w:type="dxa"/>
            <w:gridSpan w:val="2"/>
            <w:tcBorders>
              <w:top w:val="single" w:sz="12" w:space="0" w:color="003399"/>
              <w:left w:val="single" w:sz="12" w:space="0" w:color="003399"/>
              <w:bottom w:val="single" w:sz="12" w:space="0" w:color="003399"/>
              <w:right w:val="single" w:sz="12" w:space="0" w:color="003399"/>
            </w:tcBorders>
            <w:shd w:val="clear" w:color="auto" w:fill="003399"/>
            <w:vAlign w:val="center"/>
          </w:tcPr>
          <w:p w14:paraId="5CECB5C9" w14:textId="77777777" w:rsidR="00B43BE6" w:rsidRDefault="00FE7E27">
            <w:pPr>
              <w:spacing w:before="120" w:after="120" w:line="276" w:lineRule="auto"/>
              <w:jc w:val="center"/>
              <w:rPr>
                <w:rFonts w:ascii="Trebuchet MS" w:hAnsi="Trebuchet MS" w:cs="Arial"/>
                <w:szCs w:val="24"/>
              </w:rPr>
            </w:pPr>
            <w:r>
              <w:rPr>
                <w:rFonts w:ascii="Trebuchet MS" w:hAnsi="Trebuchet MS" w:cs="Arial"/>
                <w:b/>
                <w:color w:val="FFFFFF" w:themeColor="background1"/>
                <w:szCs w:val="24"/>
              </w:rPr>
              <w:t>Approved/reviewed by</w:t>
            </w:r>
          </w:p>
        </w:tc>
      </w:tr>
      <w:tr w:rsidR="00B43BE6" w14:paraId="0DDBC974" w14:textId="77777777">
        <w:tc>
          <w:tcPr>
            <w:tcW w:w="3969" w:type="dxa"/>
            <w:gridSpan w:val="2"/>
            <w:tcBorders>
              <w:top w:val="single" w:sz="12" w:space="0" w:color="003399"/>
              <w:left w:val="single" w:sz="12" w:space="0" w:color="003399"/>
              <w:bottom w:val="single" w:sz="12" w:space="0" w:color="003399"/>
              <w:right w:val="single" w:sz="12" w:space="0" w:color="003399"/>
            </w:tcBorders>
            <w:vAlign w:val="center"/>
          </w:tcPr>
          <w:p w14:paraId="204839BD" w14:textId="77777777" w:rsidR="00B43BE6" w:rsidRDefault="00B43BE6">
            <w:pPr>
              <w:spacing w:before="120" w:after="120" w:line="276" w:lineRule="auto"/>
              <w:rPr>
                <w:rFonts w:ascii="Trebuchet MS" w:hAnsi="Trebuchet MS" w:cs="Arial"/>
              </w:rPr>
            </w:pPr>
          </w:p>
        </w:tc>
      </w:tr>
      <w:tr w:rsidR="00B43BE6" w14:paraId="03835A1E" w14:textId="77777777">
        <w:tc>
          <w:tcPr>
            <w:tcW w:w="2126" w:type="dxa"/>
            <w:tcBorders>
              <w:top w:val="single" w:sz="12" w:space="0" w:color="003399"/>
              <w:left w:val="single" w:sz="12" w:space="0" w:color="003399"/>
              <w:bottom w:val="single" w:sz="12" w:space="0" w:color="003399"/>
              <w:right w:val="single" w:sz="12" w:space="0" w:color="003399"/>
            </w:tcBorders>
            <w:shd w:val="clear" w:color="auto" w:fill="003399"/>
            <w:vAlign w:val="center"/>
          </w:tcPr>
          <w:p w14:paraId="43CC1453" w14:textId="77777777" w:rsidR="00B43BE6" w:rsidRDefault="00FE7E27">
            <w:pPr>
              <w:spacing w:before="120" w:after="120" w:line="276" w:lineRule="auto"/>
              <w:ind w:left="1080" w:hanging="1080"/>
              <w:rPr>
                <w:rFonts w:ascii="Trebuchet MS" w:hAnsi="Trebuchet MS" w:cs="Arial"/>
                <w:szCs w:val="24"/>
              </w:rPr>
            </w:pPr>
            <w:r>
              <w:rPr>
                <w:rFonts w:ascii="Trebuchet MS" w:hAnsi="Trebuchet MS" w:cs="Arial"/>
                <w:b/>
                <w:color w:val="FFFFFF" w:themeColor="background1"/>
                <w:szCs w:val="24"/>
              </w:rPr>
              <w:t>Date of next review</w:t>
            </w:r>
          </w:p>
        </w:tc>
        <w:tc>
          <w:tcPr>
            <w:tcW w:w="1843" w:type="dxa"/>
            <w:tcBorders>
              <w:top w:val="single" w:sz="12" w:space="0" w:color="003399"/>
              <w:left w:val="single" w:sz="12" w:space="0" w:color="003399"/>
              <w:bottom w:val="single" w:sz="12" w:space="0" w:color="003399"/>
              <w:right w:val="single" w:sz="12" w:space="0" w:color="003399"/>
            </w:tcBorders>
            <w:vAlign w:val="center"/>
          </w:tcPr>
          <w:p w14:paraId="07347BF0" w14:textId="77777777" w:rsidR="00B43BE6" w:rsidRDefault="00B43BE6">
            <w:pPr>
              <w:spacing w:before="120" w:after="120" w:line="276" w:lineRule="auto"/>
              <w:rPr>
                <w:rFonts w:ascii="Trebuchet MS" w:hAnsi="Trebuchet MS" w:cs="Arial"/>
              </w:rPr>
            </w:pPr>
          </w:p>
        </w:tc>
      </w:tr>
    </w:tbl>
    <w:p w14:paraId="6124DFA7" w14:textId="77777777" w:rsidR="00B43BE6" w:rsidRDefault="00B43BE6">
      <w:pPr>
        <w:spacing w:before="120" w:after="120" w:line="276" w:lineRule="auto"/>
        <w:rPr>
          <w:rFonts w:ascii="Trebuchet MS" w:hAnsi="Trebuchet MS" w:cs="Arial"/>
          <w:b/>
          <w:color w:val="FF3300"/>
        </w:rPr>
      </w:pPr>
    </w:p>
    <w:p w14:paraId="5EA4F0B1" w14:textId="77777777" w:rsidR="00B43BE6" w:rsidRDefault="00B43BE6">
      <w:pPr>
        <w:spacing w:before="120" w:after="120" w:line="276" w:lineRule="auto"/>
        <w:rPr>
          <w:rFonts w:ascii="Trebuchet MS" w:hAnsi="Trebuchet MS" w:cs="Arial"/>
          <w:b/>
          <w:color w:val="FF3300"/>
        </w:rPr>
      </w:pPr>
    </w:p>
    <w:p w14:paraId="78B2AD22" w14:textId="3EC210B0" w:rsidR="00B43BE6" w:rsidRDefault="00FE7E27">
      <w:pPr>
        <w:pStyle w:val="Headinglevel1"/>
        <w:spacing w:before="240" w:line="276" w:lineRule="auto"/>
        <w:rPr>
          <w:rFonts w:ascii="Trebuchet MS" w:hAnsi="Trebuchet MS"/>
        </w:rPr>
      </w:pPr>
      <w:bookmarkStart w:id="0" w:name="_Toc490256598"/>
      <w:bookmarkStart w:id="1" w:name="_Toc495843970"/>
      <w:r>
        <w:rPr>
          <w:rFonts w:ascii="Trebuchet MS" w:hAnsi="Trebuchet MS"/>
        </w:rPr>
        <w:t xml:space="preserve">Key staff involved in </w:t>
      </w:r>
      <w:bookmarkEnd w:id="0"/>
      <w:r>
        <w:rPr>
          <w:rFonts w:ascii="Trebuchet MS" w:hAnsi="Trebuchet MS"/>
        </w:rPr>
        <w:t>the policy</w:t>
      </w:r>
      <w:bookmarkEnd w:id="1"/>
    </w:p>
    <w:tbl>
      <w:tblPr>
        <w:tblStyle w:val="TableGrid"/>
        <w:tblW w:w="0" w:type="auto"/>
        <w:tblBorders>
          <w:top w:val="single" w:sz="12" w:space="0" w:color="FF3300"/>
          <w:left w:val="single" w:sz="12" w:space="0" w:color="FF3300"/>
          <w:bottom w:val="single" w:sz="12" w:space="0" w:color="FF3300"/>
          <w:right w:val="single" w:sz="12" w:space="0" w:color="FF3300"/>
          <w:insideH w:val="single" w:sz="8" w:space="0" w:color="FF3300"/>
          <w:insideV w:val="single" w:sz="8" w:space="0" w:color="FF3300"/>
        </w:tblBorders>
        <w:tblLook w:val="04A0" w:firstRow="1" w:lastRow="0" w:firstColumn="1" w:lastColumn="0" w:noHBand="0" w:noVBand="1"/>
      </w:tblPr>
      <w:tblGrid>
        <w:gridCol w:w="2235"/>
        <w:gridCol w:w="8033"/>
      </w:tblGrid>
      <w:tr w:rsidR="00B43BE6" w14:paraId="2C524AB9" w14:textId="77777777">
        <w:tc>
          <w:tcPr>
            <w:tcW w:w="2235" w:type="dxa"/>
            <w:shd w:val="clear" w:color="auto" w:fill="FDE9D9" w:themeFill="accent6" w:themeFillTint="33"/>
          </w:tcPr>
          <w:p w14:paraId="79A8F4B3" w14:textId="77777777" w:rsidR="00B43BE6" w:rsidRDefault="00FE7E27">
            <w:pPr>
              <w:spacing w:before="120" w:after="120"/>
              <w:rPr>
                <w:rFonts w:ascii="Trebuchet MS" w:hAnsi="Trebuchet MS"/>
                <w:b/>
                <w:color w:val="FF3300"/>
                <w:szCs w:val="24"/>
              </w:rPr>
            </w:pPr>
            <w:r>
              <w:rPr>
                <w:rFonts w:ascii="Trebuchet MS" w:hAnsi="Trebuchet MS"/>
                <w:b/>
                <w:color w:val="FF3300"/>
                <w:szCs w:val="24"/>
              </w:rPr>
              <w:t>Role</w:t>
            </w:r>
          </w:p>
        </w:tc>
        <w:tc>
          <w:tcPr>
            <w:tcW w:w="8033" w:type="dxa"/>
            <w:shd w:val="clear" w:color="auto" w:fill="FDE9D9" w:themeFill="accent6" w:themeFillTint="33"/>
          </w:tcPr>
          <w:p w14:paraId="61C060E6" w14:textId="77777777" w:rsidR="00B43BE6" w:rsidRDefault="00FE7E27">
            <w:pPr>
              <w:spacing w:before="120" w:after="120"/>
              <w:rPr>
                <w:rFonts w:ascii="Trebuchet MS" w:hAnsi="Trebuchet MS"/>
                <w:b/>
                <w:color w:val="FF3300"/>
                <w:szCs w:val="24"/>
              </w:rPr>
            </w:pPr>
            <w:r>
              <w:rPr>
                <w:rFonts w:ascii="Trebuchet MS" w:hAnsi="Trebuchet MS"/>
                <w:b/>
                <w:color w:val="FF3300"/>
                <w:szCs w:val="24"/>
              </w:rPr>
              <w:t>Name(s)</w:t>
            </w:r>
          </w:p>
        </w:tc>
      </w:tr>
      <w:tr w:rsidR="00B43BE6" w14:paraId="375FFF2F" w14:textId="77777777">
        <w:tc>
          <w:tcPr>
            <w:tcW w:w="2235" w:type="dxa"/>
          </w:tcPr>
          <w:p w14:paraId="6C0955A6" w14:textId="77777777" w:rsidR="00B43BE6" w:rsidRDefault="00FE7E27">
            <w:pPr>
              <w:spacing w:before="120" w:after="120"/>
              <w:rPr>
                <w:rFonts w:ascii="Trebuchet MS" w:hAnsi="Trebuchet MS"/>
              </w:rPr>
            </w:pPr>
            <w:r>
              <w:rPr>
                <w:rFonts w:ascii="Trebuchet MS" w:hAnsi="Trebuchet MS"/>
              </w:rPr>
              <w:t>Head of centre</w:t>
            </w:r>
          </w:p>
        </w:tc>
        <w:tc>
          <w:tcPr>
            <w:tcW w:w="8033" w:type="dxa"/>
          </w:tcPr>
          <w:p w14:paraId="3D27B538" w14:textId="77777777" w:rsidR="00B43BE6" w:rsidRDefault="00FE7E27">
            <w:pPr>
              <w:spacing w:before="120" w:after="120"/>
              <w:rPr>
                <w:rFonts w:ascii="Trebuchet MS" w:hAnsi="Trebuchet MS"/>
                <w:b/>
                <w:szCs w:val="24"/>
              </w:rPr>
            </w:pPr>
            <w:r>
              <w:rPr>
                <w:rFonts w:ascii="Trebuchet MS" w:hAnsi="Trebuchet MS"/>
                <w:b/>
                <w:szCs w:val="24"/>
              </w:rPr>
              <w:t>V Whitcombe</w:t>
            </w:r>
          </w:p>
        </w:tc>
      </w:tr>
      <w:tr w:rsidR="00B43BE6" w14:paraId="7226EF97" w14:textId="77777777">
        <w:tc>
          <w:tcPr>
            <w:tcW w:w="2235" w:type="dxa"/>
          </w:tcPr>
          <w:p w14:paraId="78CD7FBE" w14:textId="77777777" w:rsidR="00B43BE6" w:rsidRDefault="00FE7E27">
            <w:pPr>
              <w:spacing w:before="120" w:after="120"/>
              <w:rPr>
                <w:rFonts w:ascii="Trebuchet MS" w:hAnsi="Trebuchet MS"/>
              </w:rPr>
            </w:pPr>
            <w:r>
              <w:rPr>
                <w:rFonts w:ascii="Trebuchet MS" w:hAnsi="Trebuchet MS"/>
              </w:rPr>
              <w:t>Exams officer line manager (Senior Leader)</w:t>
            </w:r>
          </w:p>
        </w:tc>
        <w:tc>
          <w:tcPr>
            <w:tcW w:w="8033" w:type="dxa"/>
          </w:tcPr>
          <w:p w14:paraId="7EAA9BC6" w14:textId="77777777" w:rsidR="00B43BE6" w:rsidRDefault="00FE7E27">
            <w:pPr>
              <w:spacing w:before="120" w:after="120"/>
              <w:rPr>
                <w:rFonts w:ascii="Trebuchet MS" w:hAnsi="Trebuchet MS"/>
                <w:b/>
                <w:szCs w:val="24"/>
              </w:rPr>
            </w:pPr>
            <w:r>
              <w:rPr>
                <w:rFonts w:ascii="Trebuchet MS" w:hAnsi="Trebuchet MS"/>
                <w:b/>
                <w:szCs w:val="24"/>
              </w:rPr>
              <w:t>L Cassels</w:t>
            </w:r>
          </w:p>
        </w:tc>
      </w:tr>
      <w:tr w:rsidR="00B43BE6" w14:paraId="0C89BDCE" w14:textId="77777777">
        <w:tc>
          <w:tcPr>
            <w:tcW w:w="2235" w:type="dxa"/>
          </w:tcPr>
          <w:p w14:paraId="5AC26D03" w14:textId="77777777" w:rsidR="00B43BE6" w:rsidRDefault="00FE7E27">
            <w:pPr>
              <w:spacing w:before="120" w:after="120"/>
              <w:rPr>
                <w:rFonts w:ascii="Trebuchet MS" w:hAnsi="Trebuchet MS"/>
              </w:rPr>
            </w:pPr>
            <w:proofErr w:type="gramStart"/>
            <w:r>
              <w:rPr>
                <w:rFonts w:ascii="Trebuchet MS" w:hAnsi="Trebuchet MS"/>
              </w:rPr>
              <w:t>Exams</w:t>
            </w:r>
            <w:proofErr w:type="gramEnd"/>
            <w:r>
              <w:rPr>
                <w:rFonts w:ascii="Trebuchet MS" w:hAnsi="Trebuchet MS"/>
              </w:rPr>
              <w:t xml:space="preserve"> officer</w:t>
            </w:r>
          </w:p>
        </w:tc>
        <w:tc>
          <w:tcPr>
            <w:tcW w:w="8033" w:type="dxa"/>
          </w:tcPr>
          <w:p w14:paraId="6FDD015A" w14:textId="77777777" w:rsidR="00B43BE6" w:rsidRDefault="00FE7E27">
            <w:pPr>
              <w:spacing w:before="120" w:after="120"/>
              <w:rPr>
                <w:rFonts w:ascii="Trebuchet MS" w:hAnsi="Trebuchet MS"/>
                <w:b/>
                <w:szCs w:val="24"/>
              </w:rPr>
            </w:pPr>
            <w:r>
              <w:rPr>
                <w:rFonts w:ascii="Trebuchet MS" w:hAnsi="Trebuchet MS"/>
                <w:b/>
                <w:szCs w:val="24"/>
              </w:rPr>
              <w:t>P Cleary</w:t>
            </w:r>
          </w:p>
        </w:tc>
      </w:tr>
      <w:tr w:rsidR="00B43BE6" w14:paraId="52E2B10E" w14:textId="77777777">
        <w:tc>
          <w:tcPr>
            <w:tcW w:w="2235" w:type="dxa"/>
          </w:tcPr>
          <w:p w14:paraId="1B432EBA" w14:textId="3CE99BA7" w:rsidR="00B43BE6" w:rsidRDefault="00FE7E27">
            <w:pPr>
              <w:spacing w:before="120" w:after="120"/>
              <w:rPr>
                <w:rFonts w:ascii="Trebuchet MS" w:hAnsi="Trebuchet MS"/>
              </w:rPr>
            </w:pPr>
            <w:r>
              <w:rPr>
                <w:rFonts w:ascii="Trebuchet MS" w:hAnsi="Trebuchet MS"/>
              </w:rPr>
              <w:t>SENCo</w:t>
            </w:r>
          </w:p>
        </w:tc>
        <w:tc>
          <w:tcPr>
            <w:tcW w:w="8033" w:type="dxa"/>
          </w:tcPr>
          <w:p w14:paraId="7B645375" w14:textId="6C7EB61C" w:rsidR="00B43BE6" w:rsidRDefault="00E96DAB">
            <w:pPr>
              <w:spacing w:before="120" w:after="120"/>
              <w:rPr>
                <w:rFonts w:ascii="Trebuchet MS" w:hAnsi="Trebuchet MS"/>
                <w:b/>
                <w:szCs w:val="24"/>
              </w:rPr>
            </w:pPr>
            <w:r>
              <w:rPr>
                <w:rFonts w:ascii="Trebuchet MS" w:hAnsi="Trebuchet MS"/>
                <w:b/>
                <w:szCs w:val="24"/>
              </w:rPr>
              <w:t>P Gardiner</w:t>
            </w:r>
          </w:p>
        </w:tc>
      </w:tr>
      <w:tr w:rsidR="00B43BE6" w14:paraId="05B31FAE" w14:textId="77777777">
        <w:tc>
          <w:tcPr>
            <w:tcW w:w="2235" w:type="dxa"/>
          </w:tcPr>
          <w:p w14:paraId="5DAF422C" w14:textId="77777777" w:rsidR="00B43BE6" w:rsidRDefault="00FE7E27">
            <w:pPr>
              <w:spacing w:before="120" w:after="120"/>
              <w:rPr>
                <w:rFonts w:ascii="Trebuchet MS" w:hAnsi="Trebuchet MS"/>
              </w:rPr>
            </w:pPr>
            <w:r>
              <w:rPr>
                <w:rFonts w:ascii="Trebuchet MS" w:hAnsi="Trebuchet MS"/>
              </w:rPr>
              <w:t>Senior leaders</w:t>
            </w:r>
          </w:p>
        </w:tc>
        <w:tc>
          <w:tcPr>
            <w:tcW w:w="8033" w:type="dxa"/>
          </w:tcPr>
          <w:p w14:paraId="278A74E4" w14:textId="3589EA1C" w:rsidR="00B43BE6" w:rsidRDefault="000D5898">
            <w:pPr>
              <w:spacing w:before="120" w:after="120"/>
              <w:rPr>
                <w:rFonts w:ascii="Trebuchet MS" w:hAnsi="Trebuchet MS"/>
                <w:b/>
                <w:szCs w:val="24"/>
              </w:rPr>
            </w:pPr>
            <w:r>
              <w:rPr>
                <w:rFonts w:ascii="Trebuchet MS" w:hAnsi="Trebuchet MS"/>
                <w:b/>
                <w:szCs w:val="24"/>
              </w:rPr>
              <w:t>R Bushell/</w:t>
            </w:r>
            <w:r w:rsidR="00C34ACC">
              <w:rPr>
                <w:rFonts w:ascii="Trebuchet MS" w:hAnsi="Trebuchet MS"/>
                <w:b/>
                <w:szCs w:val="24"/>
              </w:rPr>
              <w:t>S Reilly</w:t>
            </w:r>
            <w:r w:rsidR="00FE7E27">
              <w:rPr>
                <w:rFonts w:ascii="Trebuchet MS" w:hAnsi="Trebuchet MS"/>
                <w:b/>
                <w:szCs w:val="24"/>
              </w:rPr>
              <w:t>/</w:t>
            </w:r>
            <w:r w:rsidR="00C34ACC">
              <w:rPr>
                <w:rFonts w:ascii="Trebuchet MS" w:hAnsi="Trebuchet MS"/>
                <w:b/>
                <w:szCs w:val="24"/>
              </w:rPr>
              <w:t>J Watkinson</w:t>
            </w:r>
            <w:r w:rsidR="00FE7E27">
              <w:rPr>
                <w:rFonts w:ascii="Trebuchet MS" w:hAnsi="Trebuchet MS"/>
                <w:b/>
                <w:szCs w:val="24"/>
              </w:rPr>
              <w:t>/L Cassels</w:t>
            </w:r>
          </w:p>
        </w:tc>
      </w:tr>
    </w:tbl>
    <w:p w14:paraId="34705B06" w14:textId="77777777" w:rsidR="00B43BE6" w:rsidRDefault="00B43BE6">
      <w:pPr>
        <w:spacing w:before="120" w:after="120" w:line="276" w:lineRule="auto"/>
        <w:rPr>
          <w:rFonts w:ascii="Trebuchet MS" w:hAnsi="Trebuchet MS" w:cs="Arial"/>
          <w:b/>
          <w:color w:val="FF3300"/>
        </w:rPr>
      </w:pPr>
    </w:p>
    <w:p w14:paraId="5560D28A" w14:textId="77777777" w:rsidR="00B43BE6" w:rsidRDefault="00FE7E27">
      <w:pPr>
        <w:spacing w:after="200" w:line="276" w:lineRule="auto"/>
        <w:rPr>
          <w:rFonts w:ascii="Trebuchet MS" w:hAnsi="Trebuchet MS" w:cs="Arial"/>
          <w:b/>
          <w:color w:val="FF3300"/>
        </w:rPr>
      </w:pPr>
      <w:r>
        <w:rPr>
          <w:rFonts w:ascii="Trebuchet MS" w:hAnsi="Trebuchet MS" w:cs="Arial"/>
          <w:b/>
          <w:color w:val="FF3300"/>
        </w:rPr>
        <w:br w:type="page"/>
      </w:r>
    </w:p>
    <w:sdt>
      <w:sdtPr>
        <w:rPr>
          <w:rFonts w:ascii="Trebuchet MS" w:eastAsiaTheme="minorEastAsia" w:hAnsi="Trebuchet MS" w:cs="Arial"/>
          <w:b w:val="0"/>
          <w:bCs w:val="0"/>
          <w:color w:val="auto"/>
          <w:sz w:val="22"/>
          <w:szCs w:val="22"/>
          <w:lang w:val="en-GB" w:eastAsia="en-GB"/>
        </w:rPr>
        <w:id w:val="48389015"/>
        <w:docPartObj>
          <w:docPartGallery w:val="Table of Contents"/>
          <w:docPartUnique/>
        </w:docPartObj>
      </w:sdtPr>
      <w:sdtEndPr/>
      <w:sdtContent>
        <w:p w14:paraId="7E79DE68" w14:textId="77777777" w:rsidR="00B43BE6" w:rsidRDefault="00FE7E27">
          <w:pPr>
            <w:pStyle w:val="TOCHeading"/>
            <w:rPr>
              <w:rFonts w:ascii="Trebuchet MS" w:hAnsi="Trebuchet MS" w:cs="Arial"/>
            </w:rPr>
          </w:pPr>
          <w:r>
            <w:rPr>
              <w:rFonts w:ascii="Trebuchet MS" w:hAnsi="Trebuchet MS" w:cs="Arial"/>
            </w:rPr>
            <w:t>Contents</w:t>
          </w:r>
        </w:p>
        <w:p w14:paraId="245639AA" w14:textId="7EC5687E" w:rsidR="00B43BE6" w:rsidRPr="004F47ED" w:rsidRDefault="00FE7E27">
          <w:pPr>
            <w:pStyle w:val="TOC1"/>
            <w:tabs>
              <w:tab w:val="right" w:leader="dot" w:pos="10042"/>
            </w:tabs>
            <w:rPr>
              <w:rFonts w:ascii="Trebuchet MS" w:hAnsi="Trebuchet MS"/>
              <w:noProof/>
              <w:sz w:val="22"/>
            </w:rPr>
          </w:pPr>
          <w:r>
            <w:rPr>
              <w:rFonts w:ascii="Trebuchet MS" w:hAnsi="Trebuchet MS" w:cs="Arial"/>
              <w:sz w:val="22"/>
            </w:rPr>
            <w:fldChar w:fldCharType="begin"/>
          </w:r>
          <w:r>
            <w:rPr>
              <w:rFonts w:ascii="Trebuchet MS" w:hAnsi="Trebuchet MS" w:cs="Arial"/>
              <w:sz w:val="22"/>
            </w:rPr>
            <w:instrText xml:space="preserve"> TOC \o "1-3" \h \z \u </w:instrText>
          </w:r>
          <w:r>
            <w:rPr>
              <w:rFonts w:ascii="Trebuchet MS" w:hAnsi="Trebuchet MS" w:cs="Arial"/>
              <w:sz w:val="22"/>
            </w:rPr>
            <w:fldChar w:fldCharType="separate"/>
          </w:r>
          <w:hyperlink w:anchor="_Toc495843970" w:history="1">
            <w:r w:rsidRPr="004F47ED">
              <w:rPr>
                <w:rStyle w:val="Hyperlink"/>
                <w:rFonts w:ascii="Trebuchet MS" w:hAnsi="Trebuchet MS"/>
                <w:noProof/>
              </w:rPr>
              <w:t>Key staff involved in the policy</w:t>
            </w:r>
            <w:r w:rsidRPr="004F47ED">
              <w:rPr>
                <w:rFonts w:ascii="Trebuchet MS" w:hAnsi="Trebuchet MS"/>
                <w:noProof/>
                <w:webHidden/>
              </w:rPr>
              <w:tab/>
            </w:r>
            <w:r w:rsidRPr="004F47ED">
              <w:rPr>
                <w:rFonts w:ascii="Trebuchet MS" w:hAnsi="Trebuchet MS"/>
                <w:noProof/>
                <w:webHidden/>
              </w:rPr>
              <w:fldChar w:fldCharType="begin"/>
            </w:r>
            <w:r w:rsidRPr="004F47ED">
              <w:rPr>
                <w:rFonts w:ascii="Trebuchet MS" w:hAnsi="Trebuchet MS"/>
                <w:noProof/>
                <w:webHidden/>
              </w:rPr>
              <w:instrText xml:space="preserve"> PAGEREF _Toc495843970 \h </w:instrText>
            </w:r>
            <w:r w:rsidRPr="004F47ED">
              <w:rPr>
                <w:rFonts w:ascii="Trebuchet MS" w:hAnsi="Trebuchet MS"/>
                <w:noProof/>
                <w:webHidden/>
              </w:rPr>
            </w:r>
            <w:r w:rsidRPr="004F47ED">
              <w:rPr>
                <w:rFonts w:ascii="Trebuchet MS" w:hAnsi="Trebuchet MS"/>
                <w:noProof/>
                <w:webHidden/>
              </w:rPr>
              <w:fldChar w:fldCharType="separate"/>
            </w:r>
            <w:r w:rsidR="006B50F7" w:rsidRPr="004F47ED">
              <w:rPr>
                <w:rFonts w:ascii="Trebuchet MS" w:hAnsi="Trebuchet MS"/>
                <w:noProof/>
                <w:webHidden/>
              </w:rPr>
              <w:t>2</w:t>
            </w:r>
            <w:r w:rsidRPr="004F47ED">
              <w:rPr>
                <w:rFonts w:ascii="Trebuchet MS" w:hAnsi="Trebuchet MS"/>
                <w:noProof/>
                <w:webHidden/>
              </w:rPr>
              <w:fldChar w:fldCharType="end"/>
            </w:r>
          </w:hyperlink>
        </w:p>
        <w:p w14:paraId="1AEEE83B" w14:textId="4E2FF39B" w:rsidR="00B43BE6" w:rsidRPr="004F47ED" w:rsidRDefault="003C37FC">
          <w:pPr>
            <w:pStyle w:val="TOC1"/>
            <w:tabs>
              <w:tab w:val="right" w:leader="dot" w:pos="10042"/>
            </w:tabs>
            <w:rPr>
              <w:rFonts w:ascii="Trebuchet MS" w:hAnsi="Trebuchet MS"/>
              <w:noProof/>
              <w:sz w:val="22"/>
            </w:rPr>
          </w:pPr>
          <w:hyperlink w:anchor="_Toc495843971" w:history="1">
            <w:r w:rsidR="00FE7E27" w:rsidRPr="004F47ED">
              <w:rPr>
                <w:rStyle w:val="Hyperlink"/>
                <w:rFonts w:ascii="Trebuchet MS" w:hAnsi="Trebuchet MS" w:cs="Arial"/>
                <w:noProof/>
              </w:rPr>
              <w:t>Purpose of the policy</w:t>
            </w:r>
            <w:r w:rsidR="00FE7E27" w:rsidRPr="004F47ED">
              <w:rPr>
                <w:rFonts w:ascii="Trebuchet MS" w:hAnsi="Trebuchet MS"/>
                <w:noProof/>
                <w:webHidden/>
              </w:rPr>
              <w:tab/>
            </w:r>
            <w:r w:rsidR="00FE7E27" w:rsidRPr="004F47ED">
              <w:rPr>
                <w:rFonts w:ascii="Trebuchet MS" w:hAnsi="Trebuchet MS"/>
                <w:noProof/>
                <w:webHidden/>
              </w:rPr>
              <w:fldChar w:fldCharType="begin"/>
            </w:r>
            <w:r w:rsidR="00FE7E27" w:rsidRPr="004F47ED">
              <w:rPr>
                <w:rFonts w:ascii="Trebuchet MS" w:hAnsi="Trebuchet MS"/>
                <w:noProof/>
                <w:webHidden/>
              </w:rPr>
              <w:instrText xml:space="preserve"> PAGEREF _Toc495843971 \h </w:instrText>
            </w:r>
            <w:r w:rsidR="00FE7E27" w:rsidRPr="004F47ED">
              <w:rPr>
                <w:rFonts w:ascii="Trebuchet MS" w:hAnsi="Trebuchet MS"/>
                <w:noProof/>
                <w:webHidden/>
              </w:rPr>
            </w:r>
            <w:r w:rsidR="00FE7E27" w:rsidRPr="004F47ED">
              <w:rPr>
                <w:rFonts w:ascii="Trebuchet MS" w:hAnsi="Trebuchet MS"/>
                <w:noProof/>
                <w:webHidden/>
              </w:rPr>
              <w:fldChar w:fldCharType="separate"/>
            </w:r>
            <w:r w:rsidR="006B50F7" w:rsidRPr="004F47ED">
              <w:rPr>
                <w:rFonts w:ascii="Trebuchet MS" w:hAnsi="Trebuchet MS"/>
                <w:noProof/>
                <w:webHidden/>
              </w:rPr>
              <w:t>5</w:t>
            </w:r>
            <w:r w:rsidR="00FE7E27" w:rsidRPr="004F47ED">
              <w:rPr>
                <w:rFonts w:ascii="Trebuchet MS" w:hAnsi="Trebuchet MS"/>
                <w:noProof/>
                <w:webHidden/>
              </w:rPr>
              <w:fldChar w:fldCharType="end"/>
            </w:r>
          </w:hyperlink>
        </w:p>
        <w:p w14:paraId="5A4FDF1F" w14:textId="49956972" w:rsidR="00B43BE6" w:rsidRPr="004F47ED" w:rsidRDefault="003C37FC">
          <w:pPr>
            <w:pStyle w:val="TOC1"/>
            <w:tabs>
              <w:tab w:val="right" w:leader="dot" w:pos="10042"/>
            </w:tabs>
            <w:rPr>
              <w:rFonts w:ascii="Trebuchet MS" w:hAnsi="Trebuchet MS"/>
              <w:noProof/>
            </w:rPr>
          </w:pPr>
          <w:hyperlink w:anchor="_Toc495843972" w:history="1">
            <w:r w:rsidR="00FE7E27" w:rsidRPr="004F47ED">
              <w:rPr>
                <w:rStyle w:val="Hyperlink"/>
                <w:rFonts w:ascii="Trebuchet MS" w:hAnsi="Trebuchet MS" w:cs="Arial"/>
                <w:noProof/>
              </w:rPr>
              <w:t>Roles and responsibilities overview</w:t>
            </w:r>
            <w:r w:rsidR="00FE7E27" w:rsidRPr="004F47ED">
              <w:rPr>
                <w:rFonts w:ascii="Trebuchet MS" w:hAnsi="Trebuchet MS"/>
                <w:noProof/>
                <w:webHidden/>
              </w:rPr>
              <w:tab/>
            </w:r>
            <w:r w:rsidR="00FE7E27" w:rsidRPr="004F47ED">
              <w:rPr>
                <w:rFonts w:ascii="Trebuchet MS" w:hAnsi="Trebuchet MS"/>
                <w:noProof/>
                <w:webHidden/>
              </w:rPr>
              <w:fldChar w:fldCharType="begin"/>
            </w:r>
            <w:r w:rsidR="00FE7E27" w:rsidRPr="004F47ED">
              <w:rPr>
                <w:rFonts w:ascii="Trebuchet MS" w:hAnsi="Trebuchet MS"/>
                <w:noProof/>
                <w:webHidden/>
              </w:rPr>
              <w:instrText xml:space="preserve"> PAGEREF _Toc495843972 \h </w:instrText>
            </w:r>
            <w:r w:rsidR="00FE7E27" w:rsidRPr="004F47ED">
              <w:rPr>
                <w:rFonts w:ascii="Trebuchet MS" w:hAnsi="Trebuchet MS"/>
                <w:noProof/>
                <w:webHidden/>
              </w:rPr>
            </w:r>
            <w:r w:rsidR="00FE7E27" w:rsidRPr="004F47ED">
              <w:rPr>
                <w:rFonts w:ascii="Trebuchet MS" w:hAnsi="Trebuchet MS"/>
                <w:noProof/>
                <w:webHidden/>
              </w:rPr>
              <w:fldChar w:fldCharType="separate"/>
            </w:r>
            <w:r w:rsidR="006B50F7" w:rsidRPr="004F47ED">
              <w:rPr>
                <w:rFonts w:ascii="Trebuchet MS" w:hAnsi="Trebuchet MS"/>
                <w:noProof/>
                <w:webHidden/>
              </w:rPr>
              <w:t>5</w:t>
            </w:r>
            <w:r w:rsidR="00FE7E27" w:rsidRPr="004F47ED">
              <w:rPr>
                <w:rFonts w:ascii="Trebuchet MS" w:hAnsi="Trebuchet MS"/>
                <w:noProof/>
                <w:webHidden/>
              </w:rPr>
              <w:fldChar w:fldCharType="end"/>
            </w:r>
          </w:hyperlink>
        </w:p>
        <w:p w14:paraId="229957EF" w14:textId="647CAF8C" w:rsidR="006B50F7" w:rsidRPr="004F47ED" w:rsidRDefault="006B50F7" w:rsidP="006B50F7">
          <w:pPr>
            <w:rPr>
              <w:rFonts w:ascii="Trebuchet MS" w:hAnsi="Trebuchet MS"/>
            </w:rPr>
          </w:pPr>
          <w:r w:rsidRPr="004F47ED">
            <w:rPr>
              <w:rFonts w:ascii="Trebuchet MS" w:hAnsi="Trebuchet MS"/>
            </w:rPr>
            <w:t>Head of centre declaration……………………………………</w:t>
          </w:r>
          <w:r w:rsidR="004F47ED">
            <w:rPr>
              <w:rFonts w:ascii="Trebuchet MS" w:hAnsi="Trebuchet MS"/>
            </w:rPr>
            <w:t>………………………….</w:t>
          </w:r>
          <w:r w:rsidRPr="004F47ED">
            <w:rPr>
              <w:rFonts w:ascii="Trebuchet MS" w:hAnsi="Trebuchet MS"/>
            </w:rPr>
            <w:t>………………………………………6</w:t>
          </w:r>
        </w:p>
        <w:p w14:paraId="03FB1169" w14:textId="19DE3CE6" w:rsidR="006B50F7" w:rsidRPr="004F47ED" w:rsidRDefault="006B50F7" w:rsidP="006B50F7">
          <w:pPr>
            <w:rPr>
              <w:rFonts w:ascii="Trebuchet MS" w:hAnsi="Trebuchet MS"/>
            </w:rPr>
          </w:pPr>
          <w:r w:rsidRPr="004F47ED">
            <w:rPr>
              <w:rFonts w:ascii="Trebuchet MS" w:hAnsi="Trebuchet MS"/>
            </w:rPr>
            <w:t>Resilience arrangements……………………………………………………………</w:t>
          </w:r>
          <w:r w:rsidR="004259A3" w:rsidRPr="004F47ED">
            <w:rPr>
              <w:rFonts w:ascii="Trebuchet MS" w:hAnsi="Trebuchet MS"/>
            </w:rPr>
            <w:t>.</w:t>
          </w:r>
          <w:r w:rsidRPr="004F47ED">
            <w:rPr>
              <w:rFonts w:ascii="Trebuchet MS" w:hAnsi="Trebuchet MS"/>
            </w:rPr>
            <w:t>………</w:t>
          </w:r>
          <w:r w:rsidR="004F47ED">
            <w:rPr>
              <w:rFonts w:ascii="Trebuchet MS" w:hAnsi="Trebuchet MS"/>
            </w:rPr>
            <w:t>………………………….</w:t>
          </w:r>
          <w:r w:rsidRPr="004F47ED">
            <w:rPr>
              <w:rFonts w:ascii="Trebuchet MS" w:hAnsi="Trebuchet MS"/>
            </w:rPr>
            <w:t>……</w:t>
          </w:r>
          <w:proofErr w:type="gramStart"/>
          <w:r w:rsidRPr="004F47ED">
            <w:rPr>
              <w:rFonts w:ascii="Trebuchet MS" w:hAnsi="Trebuchet MS"/>
            </w:rPr>
            <w:t>…..</w:t>
          </w:r>
          <w:proofErr w:type="gramEnd"/>
          <w:r w:rsidR="00E8230F" w:rsidRPr="004F47ED">
            <w:rPr>
              <w:rFonts w:ascii="Trebuchet MS" w:hAnsi="Trebuchet MS"/>
            </w:rPr>
            <w:t>7</w:t>
          </w:r>
        </w:p>
        <w:p w14:paraId="2F332FA9" w14:textId="62DEA8FF" w:rsidR="006B50F7" w:rsidRPr="004F47ED" w:rsidRDefault="006B50F7" w:rsidP="006B50F7">
          <w:pPr>
            <w:rPr>
              <w:rFonts w:ascii="Trebuchet MS" w:hAnsi="Trebuchet MS"/>
            </w:rPr>
          </w:pPr>
          <w:r w:rsidRPr="004F47ED">
            <w:rPr>
              <w:rFonts w:ascii="Trebuchet MS" w:hAnsi="Trebuchet MS"/>
            </w:rPr>
            <w:t>Cyber security…………………………………………………………………………………………</w:t>
          </w:r>
          <w:r w:rsidR="004F47ED">
            <w:rPr>
              <w:rFonts w:ascii="Trebuchet MS" w:hAnsi="Trebuchet MS"/>
            </w:rPr>
            <w:t>……………………………</w:t>
          </w:r>
          <w:proofErr w:type="gramStart"/>
          <w:r w:rsidR="004F47ED">
            <w:rPr>
              <w:rFonts w:ascii="Trebuchet MS" w:hAnsi="Trebuchet MS"/>
            </w:rPr>
            <w:t>….</w:t>
          </w:r>
          <w:r w:rsidRPr="004F47ED">
            <w:rPr>
              <w:rFonts w:ascii="Trebuchet MS" w:hAnsi="Trebuchet MS"/>
            </w:rPr>
            <w:t>.</w:t>
          </w:r>
          <w:proofErr w:type="gramEnd"/>
          <w:r w:rsidRPr="004F47ED">
            <w:rPr>
              <w:rFonts w:ascii="Trebuchet MS" w:hAnsi="Trebuchet MS"/>
            </w:rPr>
            <w:t>7</w:t>
          </w:r>
        </w:p>
        <w:p w14:paraId="709453D3" w14:textId="0D4D1C9A" w:rsidR="006B50F7" w:rsidRPr="004F47ED" w:rsidRDefault="006B50F7" w:rsidP="006B50F7">
          <w:pPr>
            <w:rPr>
              <w:rFonts w:ascii="Trebuchet MS" w:hAnsi="Trebuchet MS"/>
            </w:rPr>
          </w:pPr>
          <w:r w:rsidRPr="004F47ED">
            <w:rPr>
              <w:rFonts w:ascii="Trebuchet MS" w:hAnsi="Trebuchet MS"/>
            </w:rPr>
            <w:t>Recruitment, selection, training and support……………………………………………</w:t>
          </w:r>
          <w:r w:rsidR="004F47ED">
            <w:rPr>
              <w:rFonts w:ascii="Trebuchet MS" w:hAnsi="Trebuchet MS"/>
            </w:rPr>
            <w:t>………………….</w:t>
          </w:r>
          <w:r w:rsidRPr="004F47ED">
            <w:rPr>
              <w:rFonts w:ascii="Trebuchet MS" w:hAnsi="Trebuchet MS"/>
            </w:rPr>
            <w:t>…………</w:t>
          </w:r>
          <w:r w:rsidR="004F47ED" w:rsidRPr="004F47ED">
            <w:rPr>
              <w:rFonts w:ascii="Trebuchet MS" w:hAnsi="Trebuchet MS"/>
            </w:rPr>
            <w:t>8</w:t>
          </w:r>
        </w:p>
        <w:p w14:paraId="5AE0D123" w14:textId="0FA359E2" w:rsidR="006B50F7" w:rsidRPr="004F47ED" w:rsidRDefault="006B50F7" w:rsidP="006B50F7">
          <w:pPr>
            <w:rPr>
              <w:rFonts w:ascii="Trebuchet MS" w:hAnsi="Trebuchet MS"/>
            </w:rPr>
          </w:pPr>
          <w:r w:rsidRPr="004F47ED">
            <w:rPr>
              <w:rFonts w:ascii="Trebuchet MS" w:hAnsi="Trebuchet MS"/>
            </w:rPr>
            <w:t>Internal governance arrangements…………………………………………………</w:t>
          </w:r>
          <w:r w:rsidR="004F47ED">
            <w:rPr>
              <w:rFonts w:ascii="Trebuchet MS" w:hAnsi="Trebuchet MS"/>
            </w:rPr>
            <w:t>……………………….</w:t>
          </w:r>
          <w:r w:rsidRPr="004F47ED">
            <w:rPr>
              <w:rFonts w:ascii="Trebuchet MS" w:hAnsi="Trebuchet MS"/>
            </w:rPr>
            <w:t>……………….</w:t>
          </w:r>
          <w:r w:rsidR="004F47ED" w:rsidRPr="004F47ED">
            <w:rPr>
              <w:rFonts w:ascii="Trebuchet MS" w:hAnsi="Trebuchet MS"/>
            </w:rPr>
            <w:t>9</w:t>
          </w:r>
        </w:p>
        <w:p w14:paraId="4CE396FE" w14:textId="62AFC2CB" w:rsidR="00B43BE6" w:rsidRPr="004F47ED" w:rsidRDefault="00FE7E27">
          <w:pPr>
            <w:rPr>
              <w:rFonts w:ascii="Trebuchet MS" w:hAnsi="Trebuchet MS"/>
            </w:rPr>
          </w:pPr>
          <w:r w:rsidRPr="004F47ED">
            <w:rPr>
              <w:rFonts w:ascii="Trebuchet MS" w:hAnsi="Trebuchet MS"/>
            </w:rPr>
            <w:t>Escalation Process…………………………………………………………………………………………………………………</w:t>
          </w:r>
          <w:proofErr w:type="gramStart"/>
          <w:r w:rsidRPr="004F47ED">
            <w:rPr>
              <w:rFonts w:ascii="Trebuchet MS" w:hAnsi="Trebuchet MS"/>
            </w:rPr>
            <w:t>…..</w:t>
          </w:r>
          <w:proofErr w:type="gramEnd"/>
          <w:r w:rsidR="004F47ED" w:rsidRPr="004F47ED">
            <w:rPr>
              <w:rFonts w:ascii="Trebuchet MS" w:hAnsi="Trebuchet MS"/>
            </w:rPr>
            <w:t>9</w:t>
          </w:r>
        </w:p>
        <w:p w14:paraId="52247333" w14:textId="191DF732" w:rsidR="00B43BE6" w:rsidRPr="004F47ED" w:rsidRDefault="004F47ED">
          <w:pPr>
            <w:pStyle w:val="TOC2"/>
            <w:tabs>
              <w:tab w:val="right" w:leader="dot" w:pos="10042"/>
            </w:tabs>
            <w:rPr>
              <w:rFonts w:ascii="Trebuchet MS" w:hAnsi="Trebuchet MS"/>
              <w:noProof/>
              <w:sz w:val="22"/>
            </w:rPr>
          </w:pPr>
          <w:r w:rsidRPr="004F47ED">
            <w:rPr>
              <w:rFonts w:ascii="Trebuchet MS" w:hAnsi="Trebuchet MS"/>
            </w:rPr>
            <w:t>Exam contingency plan……………………………………………………………</w:t>
          </w:r>
          <w:r>
            <w:rPr>
              <w:rFonts w:ascii="Trebuchet MS" w:hAnsi="Trebuchet MS"/>
            </w:rPr>
            <w:t>………………………</w:t>
          </w:r>
          <w:proofErr w:type="gramStart"/>
          <w:r>
            <w:rPr>
              <w:rFonts w:ascii="Trebuchet MS" w:hAnsi="Trebuchet MS"/>
            </w:rPr>
            <w:t>…..</w:t>
          </w:r>
          <w:proofErr w:type="gramEnd"/>
          <w:r w:rsidRPr="004F47ED">
            <w:rPr>
              <w:rFonts w:ascii="Trebuchet MS" w:hAnsi="Trebuchet MS"/>
            </w:rPr>
            <w:t>………………11</w:t>
          </w:r>
        </w:p>
        <w:p w14:paraId="5B645F11" w14:textId="5D502E1F" w:rsidR="00B43BE6" w:rsidRPr="004F47ED" w:rsidRDefault="004F47ED" w:rsidP="004F47ED">
          <w:pPr>
            <w:pStyle w:val="TOC2"/>
            <w:tabs>
              <w:tab w:val="right" w:leader="dot" w:pos="10042"/>
            </w:tabs>
            <w:ind w:left="0"/>
            <w:rPr>
              <w:rFonts w:ascii="Trebuchet MS" w:hAnsi="Trebuchet MS"/>
              <w:noProof/>
            </w:rPr>
          </w:pPr>
          <w:r w:rsidRPr="004F47ED">
            <w:rPr>
              <w:rFonts w:ascii="Trebuchet MS" w:hAnsi="Trebuchet MS"/>
              <w:noProof/>
            </w:rPr>
            <w:t>Internal appeals procedures…………………………………………………………………………………………………..11</w:t>
          </w:r>
        </w:p>
        <w:p w14:paraId="349FEC76" w14:textId="2EF151BA" w:rsidR="00B43BE6" w:rsidRPr="004F47ED" w:rsidRDefault="00FE7E27">
          <w:pPr>
            <w:rPr>
              <w:rFonts w:ascii="Trebuchet MS" w:hAnsi="Trebuchet MS"/>
            </w:rPr>
          </w:pPr>
          <w:r w:rsidRPr="004F47ED">
            <w:rPr>
              <w:rFonts w:ascii="Trebuchet MS" w:hAnsi="Trebuchet MS"/>
            </w:rPr>
            <w:t>Conflicts of Interest…………………………………………….…………………………………………………………………</w:t>
          </w:r>
          <w:r w:rsidR="006B50F7" w:rsidRPr="004F47ED">
            <w:rPr>
              <w:rFonts w:ascii="Trebuchet MS" w:hAnsi="Trebuchet MS"/>
            </w:rPr>
            <w:t>.1</w:t>
          </w:r>
          <w:r w:rsidR="004F47ED" w:rsidRPr="004F47ED">
            <w:rPr>
              <w:rFonts w:ascii="Trebuchet MS" w:hAnsi="Trebuchet MS"/>
            </w:rPr>
            <w:t>1</w:t>
          </w:r>
        </w:p>
        <w:p w14:paraId="69FD6921" w14:textId="15B6924F" w:rsidR="006B50F7" w:rsidRPr="004F47ED" w:rsidRDefault="006B50F7">
          <w:pPr>
            <w:rPr>
              <w:rFonts w:ascii="Trebuchet MS" w:hAnsi="Trebuchet MS"/>
            </w:rPr>
          </w:pPr>
          <w:r w:rsidRPr="004F47ED">
            <w:rPr>
              <w:rFonts w:ascii="Trebuchet MS" w:hAnsi="Trebuchet MS"/>
            </w:rPr>
            <w:t>National centre number register…………………………………………………………………………………………….1</w:t>
          </w:r>
          <w:r w:rsidR="004F47ED">
            <w:rPr>
              <w:rFonts w:ascii="Trebuchet MS" w:hAnsi="Trebuchet MS"/>
            </w:rPr>
            <w:t>2</w:t>
          </w:r>
          <w:r w:rsidRPr="004F47ED">
            <w:rPr>
              <w:rFonts w:ascii="Trebuchet MS" w:hAnsi="Trebuchet MS"/>
            </w:rPr>
            <w:t xml:space="preserve"> </w:t>
          </w:r>
        </w:p>
        <w:p w14:paraId="763F4A2C" w14:textId="5B93B468" w:rsidR="00B43BE6" w:rsidRPr="004F47ED" w:rsidRDefault="00FE7E27">
          <w:pPr>
            <w:rPr>
              <w:rFonts w:ascii="Trebuchet MS" w:hAnsi="Trebuchet MS"/>
            </w:rPr>
          </w:pPr>
          <w:r w:rsidRPr="004F47ED">
            <w:rPr>
              <w:rFonts w:ascii="Trebuchet MS" w:hAnsi="Trebuchet MS"/>
            </w:rPr>
            <w:t>Centre Inspections…</w:t>
          </w:r>
          <w:r w:rsidR="00A63ED9" w:rsidRPr="004F47ED">
            <w:rPr>
              <w:rFonts w:ascii="Trebuchet MS" w:hAnsi="Trebuchet MS"/>
            </w:rPr>
            <w:t>…</w:t>
          </w:r>
          <w:r w:rsidRPr="004F47ED">
            <w:rPr>
              <w:rFonts w:ascii="Trebuchet MS" w:hAnsi="Trebuchet MS"/>
            </w:rPr>
            <w:t>………………………………………………………………………….………………………………</w:t>
          </w:r>
          <w:r w:rsidR="006B50F7" w:rsidRPr="004F47ED">
            <w:rPr>
              <w:rFonts w:ascii="Trebuchet MS" w:hAnsi="Trebuchet MS"/>
            </w:rPr>
            <w:t>.</w:t>
          </w:r>
          <w:r w:rsidR="00DD66BB" w:rsidRPr="004F47ED">
            <w:rPr>
              <w:rFonts w:ascii="Trebuchet MS" w:hAnsi="Trebuchet MS"/>
            </w:rPr>
            <w:t>…</w:t>
          </w:r>
          <w:r w:rsidR="006B50F7" w:rsidRPr="004F47ED">
            <w:rPr>
              <w:rFonts w:ascii="Trebuchet MS" w:hAnsi="Trebuchet MS"/>
            </w:rPr>
            <w:t>1</w:t>
          </w:r>
          <w:r w:rsidR="004F47ED">
            <w:rPr>
              <w:rFonts w:ascii="Trebuchet MS" w:hAnsi="Trebuchet MS"/>
            </w:rPr>
            <w:t>2</w:t>
          </w:r>
        </w:p>
        <w:p w14:paraId="76613046" w14:textId="6D9857DE" w:rsidR="006B50F7" w:rsidRPr="004F47ED" w:rsidRDefault="006B50F7">
          <w:pPr>
            <w:rPr>
              <w:rFonts w:ascii="Trebuchet MS" w:hAnsi="Trebuchet MS"/>
            </w:rPr>
          </w:pPr>
          <w:r w:rsidRPr="004F47ED">
            <w:rPr>
              <w:rFonts w:ascii="Trebuchet MS" w:hAnsi="Trebuchet MS"/>
            </w:rPr>
            <w:t>Personal data ………………………………………………………………………………………………………………………….1</w:t>
          </w:r>
          <w:r w:rsidR="004F47ED">
            <w:rPr>
              <w:rFonts w:ascii="Trebuchet MS" w:hAnsi="Trebuchet MS"/>
            </w:rPr>
            <w:t>2</w:t>
          </w:r>
        </w:p>
        <w:p w14:paraId="26236953" w14:textId="466465F2" w:rsidR="006B50F7" w:rsidRPr="004F47ED" w:rsidRDefault="006B50F7">
          <w:pPr>
            <w:rPr>
              <w:rFonts w:ascii="Trebuchet MS" w:hAnsi="Trebuchet MS"/>
            </w:rPr>
          </w:pPr>
          <w:r w:rsidRPr="004F47ED">
            <w:rPr>
              <w:rFonts w:ascii="Trebuchet MS" w:hAnsi="Trebuchet MS"/>
            </w:rPr>
            <w:t>Centre staff …………………………………………………………………………………………………………………………….1</w:t>
          </w:r>
          <w:r w:rsidR="004F47ED">
            <w:rPr>
              <w:rFonts w:ascii="Trebuchet MS" w:hAnsi="Trebuchet MS"/>
            </w:rPr>
            <w:t>4</w:t>
          </w:r>
        </w:p>
        <w:p w14:paraId="750D7BFB" w14:textId="04EA3155" w:rsidR="00B43BE6" w:rsidRPr="004F47ED" w:rsidRDefault="003C37FC">
          <w:pPr>
            <w:pStyle w:val="TOC1"/>
            <w:tabs>
              <w:tab w:val="right" w:leader="dot" w:pos="10042"/>
            </w:tabs>
            <w:rPr>
              <w:rFonts w:ascii="Trebuchet MS" w:hAnsi="Trebuchet MS"/>
              <w:noProof/>
              <w:sz w:val="22"/>
            </w:rPr>
          </w:pPr>
          <w:hyperlink w:anchor="_Toc495843980" w:history="1">
            <w:r w:rsidR="00FE7E27" w:rsidRPr="004F47ED">
              <w:rPr>
                <w:rStyle w:val="Hyperlink"/>
                <w:rFonts w:ascii="Trebuchet MS" w:hAnsi="Trebuchet MS" w:cs="Arial"/>
                <w:noProof/>
              </w:rPr>
              <w:t>The exam cycle</w:t>
            </w:r>
            <w:r w:rsidR="00FE7E27" w:rsidRPr="004F47ED">
              <w:rPr>
                <w:rFonts w:ascii="Trebuchet MS" w:hAnsi="Trebuchet MS"/>
                <w:noProof/>
                <w:webHidden/>
              </w:rPr>
              <w:tab/>
            </w:r>
            <w:r w:rsidR="00FE7E27" w:rsidRPr="004F47ED">
              <w:rPr>
                <w:rFonts w:ascii="Trebuchet MS" w:hAnsi="Trebuchet MS"/>
                <w:noProof/>
                <w:webHidden/>
              </w:rPr>
              <w:fldChar w:fldCharType="begin"/>
            </w:r>
            <w:r w:rsidR="00FE7E27" w:rsidRPr="004F47ED">
              <w:rPr>
                <w:rFonts w:ascii="Trebuchet MS" w:hAnsi="Trebuchet MS"/>
                <w:noProof/>
                <w:webHidden/>
              </w:rPr>
              <w:instrText xml:space="preserve"> PAGEREF _Toc495843980 \h </w:instrText>
            </w:r>
            <w:r w:rsidR="00FE7E27" w:rsidRPr="004F47ED">
              <w:rPr>
                <w:rFonts w:ascii="Trebuchet MS" w:hAnsi="Trebuchet MS"/>
                <w:noProof/>
                <w:webHidden/>
              </w:rPr>
            </w:r>
            <w:r w:rsidR="00FE7E27" w:rsidRPr="004F47ED">
              <w:rPr>
                <w:rFonts w:ascii="Trebuchet MS" w:hAnsi="Trebuchet MS"/>
                <w:noProof/>
                <w:webHidden/>
              </w:rPr>
              <w:fldChar w:fldCharType="separate"/>
            </w:r>
            <w:r w:rsidR="006B50F7" w:rsidRPr="004F47ED">
              <w:rPr>
                <w:rFonts w:ascii="Trebuchet MS" w:hAnsi="Trebuchet MS"/>
                <w:noProof/>
                <w:webHidden/>
              </w:rPr>
              <w:t>1</w:t>
            </w:r>
            <w:r w:rsidR="004F47ED">
              <w:rPr>
                <w:rFonts w:ascii="Trebuchet MS" w:hAnsi="Trebuchet MS"/>
                <w:noProof/>
                <w:webHidden/>
              </w:rPr>
              <w:t>8</w:t>
            </w:r>
            <w:r w:rsidR="00FE7E27" w:rsidRPr="004F47ED">
              <w:rPr>
                <w:rFonts w:ascii="Trebuchet MS" w:hAnsi="Trebuchet MS"/>
                <w:noProof/>
                <w:webHidden/>
              </w:rPr>
              <w:fldChar w:fldCharType="end"/>
            </w:r>
          </w:hyperlink>
        </w:p>
        <w:p w14:paraId="215A5215" w14:textId="0AB8013A" w:rsidR="00B43BE6" w:rsidRPr="004F47ED" w:rsidRDefault="003C37FC">
          <w:pPr>
            <w:pStyle w:val="TOC2"/>
            <w:tabs>
              <w:tab w:val="right" w:leader="dot" w:pos="10042"/>
            </w:tabs>
            <w:rPr>
              <w:rFonts w:ascii="Trebuchet MS" w:hAnsi="Trebuchet MS"/>
              <w:noProof/>
              <w:sz w:val="22"/>
            </w:rPr>
          </w:pPr>
          <w:hyperlink w:anchor="_Toc495843981" w:history="1">
            <w:r w:rsidR="00FE7E27" w:rsidRPr="004F47ED">
              <w:rPr>
                <w:rStyle w:val="Hyperlink"/>
                <w:rFonts w:ascii="Trebuchet MS" w:hAnsi="Trebuchet MS" w:cs="Arial"/>
                <w:noProof/>
              </w:rPr>
              <w:t>Planning: roles and responsibilities</w:t>
            </w:r>
            <w:r w:rsidR="00FE7E27" w:rsidRPr="004F47ED">
              <w:rPr>
                <w:rFonts w:ascii="Trebuchet MS" w:hAnsi="Trebuchet MS"/>
                <w:noProof/>
                <w:webHidden/>
              </w:rPr>
              <w:tab/>
            </w:r>
            <w:r w:rsidR="00FE7E27" w:rsidRPr="004F47ED">
              <w:rPr>
                <w:rFonts w:ascii="Trebuchet MS" w:hAnsi="Trebuchet MS"/>
                <w:noProof/>
                <w:webHidden/>
              </w:rPr>
              <w:fldChar w:fldCharType="begin"/>
            </w:r>
            <w:r w:rsidR="00FE7E27" w:rsidRPr="004F47ED">
              <w:rPr>
                <w:rFonts w:ascii="Trebuchet MS" w:hAnsi="Trebuchet MS"/>
                <w:noProof/>
                <w:webHidden/>
              </w:rPr>
              <w:instrText xml:space="preserve"> PAGEREF _Toc495843981 \h </w:instrText>
            </w:r>
            <w:r w:rsidR="00FE7E27" w:rsidRPr="004F47ED">
              <w:rPr>
                <w:rFonts w:ascii="Trebuchet MS" w:hAnsi="Trebuchet MS"/>
                <w:noProof/>
                <w:webHidden/>
              </w:rPr>
            </w:r>
            <w:r w:rsidR="00FE7E27" w:rsidRPr="004F47ED">
              <w:rPr>
                <w:rFonts w:ascii="Trebuchet MS" w:hAnsi="Trebuchet MS"/>
                <w:noProof/>
                <w:webHidden/>
              </w:rPr>
              <w:fldChar w:fldCharType="separate"/>
            </w:r>
            <w:r w:rsidR="006B50F7" w:rsidRPr="004F47ED">
              <w:rPr>
                <w:rFonts w:ascii="Trebuchet MS" w:hAnsi="Trebuchet MS"/>
                <w:noProof/>
                <w:webHidden/>
              </w:rPr>
              <w:t>1</w:t>
            </w:r>
            <w:r w:rsidR="004F47ED">
              <w:rPr>
                <w:rFonts w:ascii="Trebuchet MS" w:hAnsi="Trebuchet MS"/>
                <w:noProof/>
                <w:webHidden/>
              </w:rPr>
              <w:t>8</w:t>
            </w:r>
            <w:r w:rsidR="00FE7E27" w:rsidRPr="004F47ED">
              <w:rPr>
                <w:rFonts w:ascii="Trebuchet MS" w:hAnsi="Trebuchet MS"/>
                <w:noProof/>
                <w:webHidden/>
              </w:rPr>
              <w:fldChar w:fldCharType="end"/>
            </w:r>
          </w:hyperlink>
        </w:p>
        <w:p w14:paraId="210BB9E3" w14:textId="302B87C7" w:rsidR="00B43BE6" w:rsidRPr="004F47ED" w:rsidRDefault="003C37FC">
          <w:pPr>
            <w:pStyle w:val="TOC3"/>
            <w:tabs>
              <w:tab w:val="right" w:leader="dot" w:pos="10042"/>
            </w:tabs>
            <w:rPr>
              <w:rFonts w:ascii="Trebuchet MS" w:hAnsi="Trebuchet MS"/>
              <w:noProof/>
              <w:sz w:val="22"/>
            </w:rPr>
          </w:pPr>
          <w:hyperlink w:anchor="_Toc495843982" w:history="1">
            <w:r w:rsidR="00FE7E27" w:rsidRPr="004F47ED">
              <w:rPr>
                <w:rStyle w:val="Hyperlink"/>
                <w:rFonts w:ascii="Trebuchet MS" w:hAnsi="Trebuchet MS" w:cs="Arial"/>
                <w:noProof/>
              </w:rPr>
              <w:t>Information sharing</w:t>
            </w:r>
            <w:r w:rsidR="00FE7E27" w:rsidRPr="004F47ED">
              <w:rPr>
                <w:rFonts w:ascii="Trebuchet MS" w:hAnsi="Trebuchet MS"/>
                <w:noProof/>
                <w:webHidden/>
              </w:rPr>
              <w:tab/>
            </w:r>
            <w:r w:rsidR="00FE7E27" w:rsidRPr="004F47ED">
              <w:rPr>
                <w:rFonts w:ascii="Trebuchet MS" w:hAnsi="Trebuchet MS"/>
                <w:noProof/>
                <w:webHidden/>
              </w:rPr>
              <w:fldChar w:fldCharType="begin"/>
            </w:r>
            <w:r w:rsidR="00FE7E27" w:rsidRPr="004F47ED">
              <w:rPr>
                <w:rFonts w:ascii="Trebuchet MS" w:hAnsi="Trebuchet MS"/>
                <w:noProof/>
                <w:webHidden/>
              </w:rPr>
              <w:instrText xml:space="preserve"> PAGEREF _Toc495843982 \h </w:instrText>
            </w:r>
            <w:r w:rsidR="00FE7E27" w:rsidRPr="004F47ED">
              <w:rPr>
                <w:rFonts w:ascii="Trebuchet MS" w:hAnsi="Trebuchet MS"/>
                <w:noProof/>
                <w:webHidden/>
              </w:rPr>
            </w:r>
            <w:r w:rsidR="00FE7E27" w:rsidRPr="004F47ED">
              <w:rPr>
                <w:rFonts w:ascii="Trebuchet MS" w:hAnsi="Trebuchet MS"/>
                <w:noProof/>
                <w:webHidden/>
              </w:rPr>
              <w:fldChar w:fldCharType="separate"/>
            </w:r>
            <w:r w:rsidR="006B50F7" w:rsidRPr="004F47ED">
              <w:rPr>
                <w:rFonts w:ascii="Trebuchet MS" w:hAnsi="Trebuchet MS"/>
                <w:noProof/>
                <w:webHidden/>
              </w:rPr>
              <w:t>1</w:t>
            </w:r>
            <w:r w:rsidR="004F47ED">
              <w:rPr>
                <w:rFonts w:ascii="Trebuchet MS" w:hAnsi="Trebuchet MS"/>
                <w:noProof/>
                <w:webHidden/>
              </w:rPr>
              <w:t>9</w:t>
            </w:r>
            <w:r w:rsidR="00FE7E27" w:rsidRPr="004F47ED">
              <w:rPr>
                <w:rFonts w:ascii="Trebuchet MS" w:hAnsi="Trebuchet MS"/>
                <w:noProof/>
                <w:webHidden/>
              </w:rPr>
              <w:fldChar w:fldCharType="end"/>
            </w:r>
          </w:hyperlink>
        </w:p>
        <w:p w14:paraId="59E6ED2A" w14:textId="7C2C0DF2" w:rsidR="00B43BE6" w:rsidRPr="004F47ED" w:rsidRDefault="003C37FC">
          <w:pPr>
            <w:pStyle w:val="TOC3"/>
            <w:tabs>
              <w:tab w:val="right" w:leader="dot" w:pos="10042"/>
            </w:tabs>
            <w:rPr>
              <w:rFonts w:ascii="Trebuchet MS" w:hAnsi="Trebuchet MS"/>
              <w:noProof/>
              <w:sz w:val="22"/>
            </w:rPr>
          </w:pPr>
          <w:hyperlink w:anchor="_Toc495843983" w:history="1">
            <w:r w:rsidR="00FE7E27" w:rsidRPr="004F47ED">
              <w:rPr>
                <w:rStyle w:val="Hyperlink"/>
                <w:rFonts w:ascii="Trebuchet MS" w:hAnsi="Trebuchet MS" w:cs="Arial"/>
                <w:noProof/>
              </w:rPr>
              <w:t>Information gathering</w:t>
            </w:r>
            <w:r w:rsidR="00FE7E27" w:rsidRPr="004F47ED">
              <w:rPr>
                <w:rFonts w:ascii="Trebuchet MS" w:hAnsi="Trebuchet MS"/>
                <w:noProof/>
                <w:webHidden/>
              </w:rPr>
              <w:tab/>
            </w:r>
            <w:r w:rsidR="00FE7E27" w:rsidRPr="004F47ED">
              <w:rPr>
                <w:rFonts w:ascii="Trebuchet MS" w:hAnsi="Trebuchet MS"/>
                <w:noProof/>
                <w:webHidden/>
              </w:rPr>
              <w:fldChar w:fldCharType="begin"/>
            </w:r>
            <w:r w:rsidR="00FE7E27" w:rsidRPr="004F47ED">
              <w:rPr>
                <w:rFonts w:ascii="Trebuchet MS" w:hAnsi="Trebuchet MS"/>
                <w:noProof/>
                <w:webHidden/>
              </w:rPr>
              <w:instrText xml:space="preserve"> PAGEREF _Toc495843983 \h </w:instrText>
            </w:r>
            <w:r w:rsidR="00FE7E27" w:rsidRPr="004F47ED">
              <w:rPr>
                <w:rFonts w:ascii="Trebuchet MS" w:hAnsi="Trebuchet MS"/>
                <w:noProof/>
                <w:webHidden/>
              </w:rPr>
            </w:r>
            <w:r w:rsidR="00FE7E27" w:rsidRPr="004F47ED">
              <w:rPr>
                <w:rFonts w:ascii="Trebuchet MS" w:hAnsi="Trebuchet MS"/>
                <w:noProof/>
                <w:webHidden/>
              </w:rPr>
              <w:fldChar w:fldCharType="separate"/>
            </w:r>
            <w:r w:rsidR="006B50F7" w:rsidRPr="004F47ED">
              <w:rPr>
                <w:rFonts w:ascii="Trebuchet MS" w:hAnsi="Trebuchet MS"/>
                <w:noProof/>
                <w:webHidden/>
              </w:rPr>
              <w:t>1</w:t>
            </w:r>
            <w:r w:rsidR="004F47ED">
              <w:rPr>
                <w:rFonts w:ascii="Trebuchet MS" w:hAnsi="Trebuchet MS"/>
                <w:noProof/>
                <w:webHidden/>
              </w:rPr>
              <w:t>9</w:t>
            </w:r>
            <w:r w:rsidR="00FE7E27" w:rsidRPr="004F47ED">
              <w:rPr>
                <w:rFonts w:ascii="Trebuchet MS" w:hAnsi="Trebuchet MS"/>
                <w:noProof/>
                <w:webHidden/>
              </w:rPr>
              <w:fldChar w:fldCharType="end"/>
            </w:r>
          </w:hyperlink>
        </w:p>
        <w:p w14:paraId="0B254AD7" w14:textId="5829E948" w:rsidR="00B43BE6" w:rsidRPr="004F47ED" w:rsidRDefault="003C37FC">
          <w:pPr>
            <w:pStyle w:val="TOC3"/>
            <w:tabs>
              <w:tab w:val="right" w:leader="dot" w:pos="10042"/>
            </w:tabs>
            <w:rPr>
              <w:rFonts w:ascii="Trebuchet MS" w:hAnsi="Trebuchet MS"/>
              <w:noProof/>
              <w:sz w:val="22"/>
            </w:rPr>
          </w:pPr>
          <w:hyperlink w:anchor="_Toc495843984" w:history="1">
            <w:r w:rsidR="00FE7E27" w:rsidRPr="004F47ED">
              <w:rPr>
                <w:rStyle w:val="Hyperlink"/>
                <w:rFonts w:ascii="Trebuchet MS" w:hAnsi="Trebuchet MS" w:cs="Arial"/>
                <w:noProof/>
              </w:rPr>
              <w:t>Access arrangements</w:t>
            </w:r>
            <w:r w:rsidR="00FE7E27" w:rsidRPr="004F47ED">
              <w:rPr>
                <w:rFonts w:ascii="Trebuchet MS" w:hAnsi="Trebuchet MS"/>
                <w:noProof/>
                <w:webHidden/>
              </w:rPr>
              <w:tab/>
            </w:r>
            <w:r w:rsidR="00FE7E27" w:rsidRPr="004F47ED">
              <w:rPr>
                <w:rFonts w:ascii="Trebuchet MS" w:hAnsi="Trebuchet MS"/>
                <w:noProof/>
                <w:webHidden/>
              </w:rPr>
              <w:fldChar w:fldCharType="begin"/>
            </w:r>
            <w:r w:rsidR="00FE7E27" w:rsidRPr="004F47ED">
              <w:rPr>
                <w:rFonts w:ascii="Trebuchet MS" w:hAnsi="Trebuchet MS"/>
                <w:noProof/>
                <w:webHidden/>
              </w:rPr>
              <w:instrText xml:space="preserve"> PAGEREF _Toc495843984 \h </w:instrText>
            </w:r>
            <w:r w:rsidR="00FE7E27" w:rsidRPr="004F47ED">
              <w:rPr>
                <w:rFonts w:ascii="Trebuchet MS" w:hAnsi="Trebuchet MS"/>
                <w:noProof/>
                <w:webHidden/>
              </w:rPr>
            </w:r>
            <w:r w:rsidR="00FE7E27" w:rsidRPr="004F47ED">
              <w:rPr>
                <w:rFonts w:ascii="Trebuchet MS" w:hAnsi="Trebuchet MS"/>
                <w:noProof/>
                <w:webHidden/>
              </w:rPr>
              <w:fldChar w:fldCharType="separate"/>
            </w:r>
            <w:r w:rsidR="006B50F7" w:rsidRPr="004F47ED">
              <w:rPr>
                <w:rFonts w:ascii="Trebuchet MS" w:hAnsi="Trebuchet MS"/>
                <w:noProof/>
                <w:webHidden/>
              </w:rPr>
              <w:t>1</w:t>
            </w:r>
            <w:r w:rsidR="00C12CC2">
              <w:rPr>
                <w:rFonts w:ascii="Trebuchet MS" w:hAnsi="Trebuchet MS"/>
                <w:noProof/>
                <w:webHidden/>
              </w:rPr>
              <w:t>9</w:t>
            </w:r>
            <w:r w:rsidR="00FE7E27" w:rsidRPr="004F47ED">
              <w:rPr>
                <w:rFonts w:ascii="Trebuchet MS" w:hAnsi="Trebuchet MS"/>
                <w:noProof/>
                <w:webHidden/>
              </w:rPr>
              <w:fldChar w:fldCharType="end"/>
            </w:r>
          </w:hyperlink>
        </w:p>
        <w:p w14:paraId="30B4C0C5" w14:textId="536406D5" w:rsidR="00B43BE6" w:rsidRPr="004F47ED" w:rsidRDefault="003C37FC">
          <w:pPr>
            <w:pStyle w:val="TOC3"/>
            <w:tabs>
              <w:tab w:val="right" w:leader="dot" w:pos="10042"/>
            </w:tabs>
            <w:rPr>
              <w:rFonts w:ascii="Trebuchet MS" w:hAnsi="Trebuchet MS"/>
              <w:noProof/>
              <w:sz w:val="22"/>
            </w:rPr>
          </w:pPr>
          <w:hyperlink w:anchor="_Toc495843987" w:history="1">
            <w:r w:rsidR="00FE7E27" w:rsidRPr="004F47ED">
              <w:rPr>
                <w:rStyle w:val="Hyperlink"/>
                <w:rFonts w:ascii="Trebuchet MS" w:hAnsi="Trebuchet MS" w:cs="Arial"/>
                <w:noProof/>
              </w:rPr>
              <w:t>Internal assessment and endorsements</w:t>
            </w:r>
            <w:r w:rsidR="00FE7E27" w:rsidRPr="004F47ED">
              <w:rPr>
                <w:rFonts w:ascii="Trebuchet MS" w:hAnsi="Trebuchet MS"/>
                <w:noProof/>
                <w:webHidden/>
              </w:rPr>
              <w:tab/>
            </w:r>
            <w:r w:rsidR="00FE7E27" w:rsidRPr="004F47ED">
              <w:rPr>
                <w:rFonts w:ascii="Trebuchet MS" w:hAnsi="Trebuchet MS"/>
                <w:noProof/>
                <w:webHidden/>
              </w:rPr>
              <w:fldChar w:fldCharType="begin"/>
            </w:r>
            <w:r w:rsidR="00FE7E27" w:rsidRPr="004F47ED">
              <w:rPr>
                <w:rFonts w:ascii="Trebuchet MS" w:hAnsi="Trebuchet MS"/>
                <w:noProof/>
                <w:webHidden/>
              </w:rPr>
              <w:instrText xml:space="preserve"> PAGEREF _Toc495843987 \h </w:instrText>
            </w:r>
            <w:r w:rsidR="00FE7E27" w:rsidRPr="004F47ED">
              <w:rPr>
                <w:rFonts w:ascii="Trebuchet MS" w:hAnsi="Trebuchet MS"/>
                <w:noProof/>
                <w:webHidden/>
              </w:rPr>
            </w:r>
            <w:r w:rsidR="00FE7E27" w:rsidRPr="004F47ED">
              <w:rPr>
                <w:rFonts w:ascii="Trebuchet MS" w:hAnsi="Trebuchet MS"/>
                <w:noProof/>
                <w:webHidden/>
              </w:rPr>
              <w:fldChar w:fldCharType="separate"/>
            </w:r>
            <w:r w:rsidR="00C12CC2">
              <w:rPr>
                <w:rFonts w:ascii="Trebuchet MS" w:hAnsi="Trebuchet MS"/>
                <w:noProof/>
                <w:webHidden/>
              </w:rPr>
              <w:t>20</w:t>
            </w:r>
            <w:r w:rsidR="00FE7E27" w:rsidRPr="004F47ED">
              <w:rPr>
                <w:rFonts w:ascii="Trebuchet MS" w:hAnsi="Trebuchet MS"/>
                <w:noProof/>
                <w:webHidden/>
              </w:rPr>
              <w:fldChar w:fldCharType="end"/>
            </w:r>
          </w:hyperlink>
        </w:p>
        <w:p w14:paraId="215414EB" w14:textId="06A1CA65" w:rsidR="00B43BE6" w:rsidRPr="004F47ED" w:rsidRDefault="003C37FC">
          <w:pPr>
            <w:pStyle w:val="TOC2"/>
            <w:tabs>
              <w:tab w:val="right" w:leader="dot" w:pos="10042"/>
            </w:tabs>
            <w:rPr>
              <w:rFonts w:ascii="Trebuchet MS" w:hAnsi="Trebuchet MS"/>
              <w:noProof/>
              <w:sz w:val="22"/>
            </w:rPr>
          </w:pPr>
          <w:hyperlink w:anchor="_Toc495843989" w:history="1">
            <w:r w:rsidR="00FE7E27" w:rsidRPr="004F47ED">
              <w:rPr>
                <w:rStyle w:val="Hyperlink"/>
                <w:rFonts w:ascii="Trebuchet MS" w:hAnsi="Trebuchet MS" w:cs="Arial"/>
                <w:noProof/>
              </w:rPr>
              <w:t>Non-examination assessment policy</w:t>
            </w:r>
            <w:r w:rsidR="00FE7E27" w:rsidRPr="004F47ED">
              <w:rPr>
                <w:rFonts w:ascii="Trebuchet MS" w:hAnsi="Trebuchet MS"/>
                <w:noProof/>
                <w:webHidden/>
              </w:rPr>
              <w:tab/>
            </w:r>
            <w:r w:rsidR="00C12CC2">
              <w:rPr>
                <w:rFonts w:ascii="Trebuchet MS" w:hAnsi="Trebuchet MS"/>
                <w:noProof/>
                <w:webHidden/>
              </w:rPr>
              <w:t>22</w:t>
            </w:r>
          </w:hyperlink>
        </w:p>
        <w:p w14:paraId="31B33C8F" w14:textId="4858F151" w:rsidR="00B43BE6" w:rsidRPr="004F47ED" w:rsidRDefault="003C37FC">
          <w:pPr>
            <w:pStyle w:val="TOC3"/>
            <w:tabs>
              <w:tab w:val="right" w:leader="dot" w:pos="10042"/>
            </w:tabs>
            <w:rPr>
              <w:rFonts w:ascii="Trebuchet MS" w:hAnsi="Trebuchet MS"/>
              <w:noProof/>
              <w:sz w:val="22"/>
            </w:rPr>
          </w:pPr>
          <w:hyperlink w:anchor="_Toc495843990" w:history="1">
            <w:r w:rsidR="00FE7E27" w:rsidRPr="004F47ED">
              <w:rPr>
                <w:rStyle w:val="Hyperlink"/>
                <w:rFonts w:ascii="Trebuchet MS" w:hAnsi="Trebuchet MS" w:cs="Arial"/>
                <w:noProof/>
              </w:rPr>
              <w:t>Invigilation</w:t>
            </w:r>
            <w:r w:rsidR="00FE7E27" w:rsidRPr="004F47ED">
              <w:rPr>
                <w:rFonts w:ascii="Trebuchet MS" w:hAnsi="Trebuchet MS"/>
                <w:noProof/>
                <w:webHidden/>
              </w:rPr>
              <w:tab/>
            </w:r>
            <w:r w:rsidR="00C12CC2">
              <w:rPr>
                <w:rFonts w:ascii="Trebuchet MS" w:hAnsi="Trebuchet MS"/>
                <w:noProof/>
                <w:webHidden/>
              </w:rPr>
              <w:t>22</w:t>
            </w:r>
          </w:hyperlink>
        </w:p>
        <w:p w14:paraId="442714D6" w14:textId="75EEE78B" w:rsidR="00B43BE6" w:rsidRPr="004F47ED" w:rsidRDefault="003C37FC">
          <w:pPr>
            <w:pStyle w:val="TOC2"/>
            <w:tabs>
              <w:tab w:val="right" w:leader="dot" w:pos="10042"/>
            </w:tabs>
            <w:rPr>
              <w:rFonts w:ascii="Trebuchet MS" w:hAnsi="Trebuchet MS"/>
              <w:noProof/>
              <w:sz w:val="22"/>
            </w:rPr>
          </w:pPr>
          <w:hyperlink w:anchor="_Toc495843991" w:history="1">
            <w:r w:rsidR="00FE7E27" w:rsidRPr="004F47ED">
              <w:rPr>
                <w:rStyle w:val="Hyperlink"/>
                <w:rFonts w:ascii="Trebuchet MS" w:hAnsi="Trebuchet MS" w:cs="Arial"/>
                <w:noProof/>
              </w:rPr>
              <w:t>Entries: roles and responsibilities</w:t>
            </w:r>
            <w:r w:rsidR="00FE7E27" w:rsidRPr="004F47ED">
              <w:rPr>
                <w:rFonts w:ascii="Trebuchet MS" w:hAnsi="Trebuchet MS"/>
                <w:noProof/>
                <w:webHidden/>
              </w:rPr>
              <w:tab/>
            </w:r>
            <w:r w:rsidR="00C12CC2">
              <w:rPr>
                <w:rFonts w:ascii="Trebuchet MS" w:hAnsi="Trebuchet MS"/>
                <w:noProof/>
                <w:webHidden/>
              </w:rPr>
              <w:t>23</w:t>
            </w:r>
          </w:hyperlink>
        </w:p>
        <w:p w14:paraId="2A573C3F" w14:textId="31815887" w:rsidR="00B43BE6" w:rsidRPr="004F47ED" w:rsidRDefault="003C37FC">
          <w:pPr>
            <w:pStyle w:val="TOC3"/>
            <w:tabs>
              <w:tab w:val="right" w:leader="dot" w:pos="10042"/>
            </w:tabs>
            <w:rPr>
              <w:rFonts w:ascii="Trebuchet MS" w:hAnsi="Trebuchet MS"/>
              <w:noProof/>
              <w:sz w:val="22"/>
            </w:rPr>
          </w:pPr>
          <w:hyperlink w:anchor="_Toc495843992" w:history="1">
            <w:r w:rsidR="00FE7E27" w:rsidRPr="004F47ED">
              <w:rPr>
                <w:rStyle w:val="Hyperlink"/>
                <w:rFonts w:ascii="Trebuchet MS" w:hAnsi="Trebuchet MS" w:cs="Arial"/>
                <w:noProof/>
              </w:rPr>
              <w:t>Estimated entries</w:t>
            </w:r>
            <w:r w:rsidR="00FE7E27" w:rsidRPr="004F47ED">
              <w:rPr>
                <w:rFonts w:ascii="Trebuchet MS" w:hAnsi="Trebuchet MS"/>
                <w:noProof/>
                <w:webHidden/>
              </w:rPr>
              <w:tab/>
            </w:r>
            <w:r w:rsidR="00C12CC2">
              <w:rPr>
                <w:rFonts w:ascii="Trebuchet MS" w:hAnsi="Trebuchet MS"/>
                <w:noProof/>
                <w:webHidden/>
              </w:rPr>
              <w:t>23</w:t>
            </w:r>
          </w:hyperlink>
        </w:p>
        <w:p w14:paraId="6FAF02F1" w14:textId="08C14589" w:rsidR="00B43BE6" w:rsidRPr="004F47ED" w:rsidRDefault="003C37FC">
          <w:pPr>
            <w:pStyle w:val="TOC3"/>
            <w:tabs>
              <w:tab w:val="right" w:leader="dot" w:pos="10042"/>
            </w:tabs>
            <w:rPr>
              <w:rFonts w:ascii="Trebuchet MS" w:hAnsi="Trebuchet MS"/>
              <w:noProof/>
              <w:sz w:val="22"/>
            </w:rPr>
          </w:pPr>
          <w:hyperlink w:anchor="_Toc495843994" w:history="1">
            <w:r w:rsidR="00FE7E27" w:rsidRPr="004F47ED">
              <w:rPr>
                <w:rStyle w:val="Hyperlink"/>
                <w:rFonts w:ascii="Trebuchet MS" w:hAnsi="Trebuchet MS" w:cs="Arial"/>
                <w:noProof/>
              </w:rPr>
              <w:t>Final entries</w:t>
            </w:r>
            <w:r w:rsidR="00FE7E27" w:rsidRPr="004F47ED">
              <w:rPr>
                <w:rFonts w:ascii="Trebuchet MS" w:hAnsi="Trebuchet MS"/>
                <w:noProof/>
                <w:webHidden/>
              </w:rPr>
              <w:tab/>
            </w:r>
            <w:r w:rsidR="00C12CC2">
              <w:rPr>
                <w:rFonts w:ascii="Trebuchet MS" w:hAnsi="Trebuchet MS"/>
                <w:noProof/>
                <w:webHidden/>
              </w:rPr>
              <w:t>23</w:t>
            </w:r>
          </w:hyperlink>
        </w:p>
        <w:p w14:paraId="2810D163" w14:textId="21912675" w:rsidR="00B43BE6" w:rsidRPr="004F47ED" w:rsidRDefault="003C37FC">
          <w:pPr>
            <w:pStyle w:val="TOC2"/>
            <w:tabs>
              <w:tab w:val="right" w:leader="dot" w:pos="10042"/>
            </w:tabs>
            <w:rPr>
              <w:rFonts w:ascii="Trebuchet MS" w:hAnsi="Trebuchet MS"/>
              <w:noProof/>
              <w:sz w:val="22"/>
            </w:rPr>
          </w:pPr>
          <w:hyperlink w:anchor="_Toc495843995" w:history="1">
            <w:r w:rsidR="00FE7E27" w:rsidRPr="004F47ED">
              <w:rPr>
                <w:rStyle w:val="Hyperlink"/>
                <w:rFonts w:ascii="Trebuchet MS" w:hAnsi="Trebuchet MS" w:cs="Arial"/>
                <w:noProof/>
              </w:rPr>
              <w:t>Final entries collection and submission procedure</w:t>
            </w:r>
            <w:r w:rsidR="00FE7E27" w:rsidRPr="004F47ED">
              <w:rPr>
                <w:rFonts w:ascii="Trebuchet MS" w:hAnsi="Trebuchet MS"/>
                <w:noProof/>
                <w:webHidden/>
              </w:rPr>
              <w:tab/>
            </w:r>
            <w:r w:rsidR="00C12CC2">
              <w:rPr>
                <w:rFonts w:ascii="Trebuchet MS" w:hAnsi="Trebuchet MS"/>
                <w:noProof/>
                <w:webHidden/>
              </w:rPr>
              <w:t>24</w:t>
            </w:r>
          </w:hyperlink>
        </w:p>
        <w:p w14:paraId="283D83EE" w14:textId="551938A0" w:rsidR="00B43BE6" w:rsidRPr="004F47ED" w:rsidRDefault="003C37FC">
          <w:pPr>
            <w:pStyle w:val="TOC3"/>
            <w:tabs>
              <w:tab w:val="right" w:leader="dot" w:pos="10042"/>
            </w:tabs>
            <w:rPr>
              <w:rFonts w:ascii="Trebuchet MS" w:hAnsi="Trebuchet MS"/>
              <w:noProof/>
              <w:sz w:val="22"/>
            </w:rPr>
          </w:pPr>
          <w:hyperlink w:anchor="_Toc495843996" w:history="1">
            <w:r w:rsidR="00FE7E27" w:rsidRPr="004F47ED">
              <w:rPr>
                <w:rStyle w:val="Hyperlink"/>
                <w:rFonts w:ascii="Trebuchet MS" w:hAnsi="Trebuchet MS" w:cs="Arial"/>
                <w:noProof/>
              </w:rPr>
              <w:t>Entry fees</w:t>
            </w:r>
            <w:r w:rsidR="00FE7E27" w:rsidRPr="004F47ED">
              <w:rPr>
                <w:rFonts w:ascii="Trebuchet MS" w:hAnsi="Trebuchet MS"/>
                <w:noProof/>
                <w:webHidden/>
              </w:rPr>
              <w:tab/>
            </w:r>
            <w:r w:rsidR="00FE7E27" w:rsidRPr="004F47ED">
              <w:rPr>
                <w:rFonts w:ascii="Trebuchet MS" w:hAnsi="Trebuchet MS"/>
                <w:noProof/>
                <w:webHidden/>
              </w:rPr>
              <w:fldChar w:fldCharType="begin"/>
            </w:r>
            <w:r w:rsidR="00FE7E27" w:rsidRPr="004F47ED">
              <w:rPr>
                <w:rFonts w:ascii="Trebuchet MS" w:hAnsi="Trebuchet MS"/>
                <w:noProof/>
                <w:webHidden/>
              </w:rPr>
              <w:instrText xml:space="preserve"> PAGEREF _Toc495843996 \h </w:instrText>
            </w:r>
            <w:r w:rsidR="00FE7E27" w:rsidRPr="004F47ED">
              <w:rPr>
                <w:rFonts w:ascii="Trebuchet MS" w:hAnsi="Trebuchet MS"/>
                <w:noProof/>
                <w:webHidden/>
              </w:rPr>
            </w:r>
            <w:r w:rsidR="00FE7E27" w:rsidRPr="004F47ED">
              <w:rPr>
                <w:rFonts w:ascii="Trebuchet MS" w:hAnsi="Trebuchet MS"/>
                <w:noProof/>
                <w:webHidden/>
              </w:rPr>
              <w:fldChar w:fldCharType="separate"/>
            </w:r>
            <w:r w:rsidR="006B50F7" w:rsidRPr="004F47ED">
              <w:rPr>
                <w:rFonts w:ascii="Trebuchet MS" w:hAnsi="Trebuchet MS"/>
                <w:noProof/>
                <w:webHidden/>
              </w:rPr>
              <w:t>2</w:t>
            </w:r>
            <w:r w:rsidR="00C12CC2">
              <w:rPr>
                <w:rFonts w:ascii="Trebuchet MS" w:hAnsi="Trebuchet MS"/>
                <w:noProof/>
                <w:webHidden/>
              </w:rPr>
              <w:t>4</w:t>
            </w:r>
            <w:r w:rsidR="00FE7E27" w:rsidRPr="004F47ED">
              <w:rPr>
                <w:rFonts w:ascii="Trebuchet MS" w:hAnsi="Trebuchet MS"/>
                <w:noProof/>
                <w:webHidden/>
              </w:rPr>
              <w:fldChar w:fldCharType="end"/>
            </w:r>
          </w:hyperlink>
        </w:p>
        <w:p w14:paraId="5AFB0771" w14:textId="24D3025F" w:rsidR="00B43BE6" w:rsidRPr="004F47ED" w:rsidRDefault="003C37FC">
          <w:pPr>
            <w:pStyle w:val="TOC3"/>
            <w:tabs>
              <w:tab w:val="right" w:leader="dot" w:pos="10042"/>
            </w:tabs>
            <w:rPr>
              <w:rFonts w:ascii="Trebuchet MS" w:hAnsi="Trebuchet MS"/>
              <w:noProof/>
              <w:sz w:val="22"/>
            </w:rPr>
          </w:pPr>
          <w:hyperlink w:anchor="_Toc495843997" w:history="1">
            <w:r w:rsidR="00FE7E27" w:rsidRPr="004F47ED">
              <w:rPr>
                <w:rStyle w:val="Hyperlink"/>
                <w:rFonts w:ascii="Trebuchet MS" w:hAnsi="Trebuchet MS" w:cs="Arial"/>
                <w:noProof/>
              </w:rPr>
              <w:t>Late entries</w:t>
            </w:r>
            <w:r w:rsidR="00FE7E27" w:rsidRPr="004F47ED">
              <w:rPr>
                <w:rFonts w:ascii="Trebuchet MS" w:hAnsi="Trebuchet MS"/>
                <w:noProof/>
                <w:webHidden/>
              </w:rPr>
              <w:tab/>
            </w:r>
            <w:r w:rsidR="00FE7E27" w:rsidRPr="004F47ED">
              <w:rPr>
                <w:rFonts w:ascii="Trebuchet MS" w:hAnsi="Trebuchet MS"/>
                <w:noProof/>
                <w:webHidden/>
              </w:rPr>
              <w:fldChar w:fldCharType="begin"/>
            </w:r>
            <w:r w:rsidR="00FE7E27" w:rsidRPr="004F47ED">
              <w:rPr>
                <w:rFonts w:ascii="Trebuchet MS" w:hAnsi="Trebuchet MS"/>
                <w:noProof/>
                <w:webHidden/>
              </w:rPr>
              <w:instrText xml:space="preserve"> PAGEREF _Toc495843997 \h </w:instrText>
            </w:r>
            <w:r w:rsidR="00FE7E27" w:rsidRPr="004F47ED">
              <w:rPr>
                <w:rFonts w:ascii="Trebuchet MS" w:hAnsi="Trebuchet MS"/>
                <w:noProof/>
                <w:webHidden/>
              </w:rPr>
            </w:r>
            <w:r w:rsidR="00FE7E27" w:rsidRPr="004F47ED">
              <w:rPr>
                <w:rFonts w:ascii="Trebuchet MS" w:hAnsi="Trebuchet MS"/>
                <w:noProof/>
                <w:webHidden/>
              </w:rPr>
              <w:fldChar w:fldCharType="separate"/>
            </w:r>
            <w:r w:rsidR="006B50F7" w:rsidRPr="004F47ED">
              <w:rPr>
                <w:rFonts w:ascii="Trebuchet MS" w:hAnsi="Trebuchet MS"/>
                <w:noProof/>
                <w:webHidden/>
              </w:rPr>
              <w:t>2</w:t>
            </w:r>
            <w:r w:rsidR="00C12CC2">
              <w:rPr>
                <w:rFonts w:ascii="Trebuchet MS" w:hAnsi="Trebuchet MS"/>
                <w:noProof/>
                <w:webHidden/>
              </w:rPr>
              <w:t>4</w:t>
            </w:r>
            <w:r w:rsidR="00FE7E27" w:rsidRPr="004F47ED">
              <w:rPr>
                <w:rFonts w:ascii="Trebuchet MS" w:hAnsi="Trebuchet MS"/>
                <w:noProof/>
                <w:webHidden/>
              </w:rPr>
              <w:fldChar w:fldCharType="end"/>
            </w:r>
          </w:hyperlink>
        </w:p>
        <w:p w14:paraId="6B596CEA" w14:textId="27003987" w:rsidR="00B43BE6" w:rsidRPr="004F47ED" w:rsidRDefault="003C37FC">
          <w:pPr>
            <w:pStyle w:val="TOC3"/>
            <w:tabs>
              <w:tab w:val="right" w:leader="dot" w:pos="10042"/>
            </w:tabs>
            <w:rPr>
              <w:rFonts w:ascii="Trebuchet MS" w:hAnsi="Trebuchet MS"/>
              <w:noProof/>
              <w:sz w:val="22"/>
            </w:rPr>
          </w:pPr>
          <w:hyperlink w:anchor="_Toc495843998" w:history="1">
            <w:r w:rsidR="00FE7E27" w:rsidRPr="004F47ED">
              <w:rPr>
                <w:rStyle w:val="Hyperlink"/>
                <w:rFonts w:ascii="Trebuchet MS" w:hAnsi="Trebuchet MS" w:cs="Arial"/>
                <w:noProof/>
              </w:rPr>
              <w:t>Re-sit entries</w:t>
            </w:r>
            <w:r w:rsidR="00FE7E27" w:rsidRPr="004F47ED">
              <w:rPr>
                <w:rFonts w:ascii="Trebuchet MS" w:hAnsi="Trebuchet MS"/>
                <w:noProof/>
                <w:webHidden/>
              </w:rPr>
              <w:tab/>
            </w:r>
            <w:r w:rsidR="00FE7E27" w:rsidRPr="004F47ED">
              <w:rPr>
                <w:rFonts w:ascii="Trebuchet MS" w:hAnsi="Trebuchet MS"/>
                <w:noProof/>
                <w:webHidden/>
              </w:rPr>
              <w:fldChar w:fldCharType="begin"/>
            </w:r>
            <w:r w:rsidR="00FE7E27" w:rsidRPr="004F47ED">
              <w:rPr>
                <w:rFonts w:ascii="Trebuchet MS" w:hAnsi="Trebuchet MS"/>
                <w:noProof/>
                <w:webHidden/>
              </w:rPr>
              <w:instrText xml:space="preserve"> PAGEREF _Toc495843998 \h </w:instrText>
            </w:r>
            <w:r w:rsidR="00FE7E27" w:rsidRPr="004F47ED">
              <w:rPr>
                <w:rFonts w:ascii="Trebuchet MS" w:hAnsi="Trebuchet MS"/>
                <w:noProof/>
                <w:webHidden/>
              </w:rPr>
            </w:r>
            <w:r w:rsidR="00FE7E27" w:rsidRPr="004F47ED">
              <w:rPr>
                <w:rFonts w:ascii="Trebuchet MS" w:hAnsi="Trebuchet MS"/>
                <w:noProof/>
                <w:webHidden/>
              </w:rPr>
              <w:fldChar w:fldCharType="separate"/>
            </w:r>
            <w:r w:rsidR="006B50F7" w:rsidRPr="004F47ED">
              <w:rPr>
                <w:rFonts w:ascii="Trebuchet MS" w:hAnsi="Trebuchet MS"/>
                <w:noProof/>
                <w:webHidden/>
              </w:rPr>
              <w:t>2</w:t>
            </w:r>
            <w:r w:rsidR="00C12CC2">
              <w:rPr>
                <w:rFonts w:ascii="Trebuchet MS" w:hAnsi="Trebuchet MS"/>
                <w:noProof/>
                <w:webHidden/>
              </w:rPr>
              <w:t>4</w:t>
            </w:r>
            <w:r w:rsidR="00FE7E27" w:rsidRPr="004F47ED">
              <w:rPr>
                <w:rFonts w:ascii="Trebuchet MS" w:hAnsi="Trebuchet MS"/>
                <w:noProof/>
                <w:webHidden/>
              </w:rPr>
              <w:fldChar w:fldCharType="end"/>
            </w:r>
          </w:hyperlink>
        </w:p>
        <w:p w14:paraId="60B4384E" w14:textId="2CD1D2C7" w:rsidR="00B43BE6" w:rsidRPr="004F47ED" w:rsidRDefault="003C37FC">
          <w:pPr>
            <w:pStyle w:val="TOC3"/>
            <w:tabs>
              <w:tab w:val="right" w:leader="dot" w:pos="10042"/>
            </w:tabs>
            <w:rPr>
              <w:rFonts w:ascii="Trebuchet MS" w:hAnsi="Trebuchet MS"/>
              <w:noProof/>
              <w:sz w:val="22"/>
            </w:rPr>
          </w:pPr>
          <w:hyperlink w:anchor="_Toc495843999" w:history="1">
            <w:r w:rsidR="00FE7E27" w:rsidRPr="004F47ED">
              <w:rPr>
                <w:rStyle w:val="Hyperlink"/>
                <w:rFonts w:ascii="Trebuchet MS" w:hAnsi="Trebuchet MS" w:cs="Arial"/>
                <w:noProof/>
              </w:rPr>
              <w:t>Private candidates</w:t>
            </w:r>
            <w:r w:rsidR="00FE7E27" w:rsidRPr="004F47ED">
              <w:rPr>
                <w:rFonts w:ascii="Trebuchet MS" w:hAnsi="Trebuchet MS"/>
                <w:noProof/>
                <w:webHidden/>
              </w:rPr>
              <w:tab/>
            </w:r>
            <w:r w:rsidR="00FE7E27" w:rsidRPr="004F47ED">
              <w:rPr>
                <w:rFonts w:ascii="Trebuchet MS" w:hAnsi="Trebuchet MS"/>
                <w:noProof/>
                <w:webHidden/>
              </w:rPr>
              <w:fldChar w:fldCharType="begin"/>
            </w:r>
            <w:r w:rsidR="00FE7E27" w:rsidRPr="004F47ED">
              <w:rPr>
                <w:rFonts w:ascii="Trebuchet MS" w:hAnsi="Trebuchet MS"/>
                <w:noProof/>
                <w:webHidden/>
              </w:rPr>
              <w:instrText xml:space="preserve"> PAGEREF _Toc495843999 \h </w:instrText>
            </w:r>
            <w:r w:rsidR="00FE7E27" w:rsidRPr="004F47ED">
              <w:rPr>
                <w:rFonts w:ascii="Trebuchet MS" w:hAnsi="Trebuchet MS"/>
                <w:noProof/>
                <w:webHidden/>
              </w:rPr>
            </w:r>
            <w:r w:rsidR="00FE7E27" w:rsidRPr="004F47ED">
              <w:rPr>
                <w:rFonts w:ascii="Trebuchet MS" w:hAnsi="Trebuchet MS"/>
                <w:noProof/>
                <w:webHidden/>
              </w:rPr>
              <w:fldChar w:fldCharType="separate"/>
            </w:r>
            <w:r w:rsidR="006B50F7" w:rsidRPr="004F47ED">
              <w:rPr>
                <w:rFonts w:ascii="Trebuchet MS" w:hAnsi="Trebuchet MS"/>
                <w:noProof/>
                <w:webHidden/>
              </w:rPr>
              <w:t>2</w:t>
            </w:r>
            <w:r w:rsidR="00C12CC2">
              <w:rPr>
                <w:rFonts w:ascii="Trebuchet MS" w:hAnsi="Trebuchet MS"/>
                <w:noProof/>
                <w:webHidden/>
              </w:rPr>
              <w:t>4</w:t>
            </w:r>
            <w:r w:rsidR="00FE7E27" w:rsidRPr="004F47ED">
              <w:rPr>
                <w:rFonts w:ascii="Trebuchet MS" w:hAnsi="Trebuchet MS"/>
                <w:noProof/>
                <w:webHidden/>
              </w:rPr>
              <w:fldChar w:fldCharType="end"/>
            </w:r>
          </w:hyperlink>
        </w:p>
        <w:p w14:paraId="7CE0E65E" w14:textId="155E0DFA" w:rsidR="00B43BE6" w:rsidRPr="004F47ED" w:rsidRDefault="003C37FC">
          <w:pPr>
            <w:pStyle w:val="TOC3"/>
            <w:tabs>
              <w:tab w:val="right" w:leader="dot" w:pos="10042"/>
            </w:tabs>
            <w:rPr>
              <w:rFonts w:ascii="Trebuchet MS" w:hAnsi="Trebuchet MS"/>
              <w:noProof/>
              <w:sz w:val="22"/>
            </w:rPr>
          </w:pPr>
          <w:hyperlink w:anchor="_Toc495844001" w:history="1">
            <w:r w:rsidR="00FE7E27" w:rsidRPr="004F47ED">
              <w:rPr>
                <w:rStyle w:val="Hyperlink"/>
                <w:rFonts w:ascii="Trebuchet MS" w:hAnsi="Trebuchet MS" w:cs="Arial"/>
                <w:noProof/>
              </w:rPr>
              <w:t>Candidate statements of entry</w:t>
            </w:r>
            <w:r w:rsidR="00FE7E27" w:rsidRPr="004F47ED">
              <w:rPr>
                <w:rFonts w:ascii="Trebuchet MS" w:hAnsi="Trebuchet MS"/>
                <w:noProof/>
                <w:webHidden/>
              </w:rPr>
              <w:tab/>
            </w:r>
            <w:r w:rsidR="00FE7E27" w:rsidRPr="004F47ED">
              <w:rPr>
                <w:rFonts w:ascii="Trebuchet MS" w:hAnsi="Trebuchet MS"/>
                <w:noProof/>
                <w:webHidden/>
              </w:rPr>
              <w:fldChar w:fldCharType="begin"/>
            </w:r>
            <w:r w:rsidR="00FE7E27" w:rsidRPr="004F47ED">
              <w:rPr>
                <w:rFonts w:ascii="Trebuchet MS" w:hAnsi="Trebuchet MS"/>
                <w:noProof/>
                <w:webHidden/>
              </w:rPr>
              <w:instrText xml:space="preserve"> PAGEREF _Toc495844001 \h </w:instrText>
            </w:r>
            <w:r w:rsidR="00FE7E27" w:rsidRPr="004F47ED">
              <w:rPr>
                <w:rFonts w:ascii="Trebuchet MS" w:hAnsi="Trebuchet MS"/>
                <w:noProof/>
                <w:webHidden/>
              </w:rPr>
            </w:r>
            <w:r w:rsidR="00FE7E27" w:rsidRPr="004F47ED">
              <w:rPr>
                <w:rFonts w:ascii="Trebuchet MS" w:hAnsi="Trebuchet MS"/>
                <w:noProof/>
                <w:webHidden/>
              </w:rPr>
              <w:fldChar w:fldCharType="separate"/>
            </w:r>
            <w:r w:rsidR="006B50F7" w:rsidRPr="004F47ED">
              <w:rPr>
                <w:rFonts w:ascii="Trebuchet MS" w:hAnsi="Trebuchet MS"/>
                <w:noProof/>
                <w:webHidden/>
              </w:rPr>
              <w:t>2</w:t>
            </w:r>
            <w:r w:rsidR="00C12CC2">
              <w:rPr>
                <w:rFonts w:ascii="Trebuchet MS" w:hAnsi="Trebuchet MS"/>
                <w:noProof/>
                <w:webHidden/>
              </w:rPr>
              <w:t>5</w:t>
            </w:r>
            <w:r w:rsidR="00FE7E27" w:rsidRPr="004F47ED">
              <w:rPr>
                <w:rFonts w:ascii="Trebuchet MS" w:hAnsi="Trebuchet MS"/>
                <w:noProof/>
                <w:webHidden/>
              </w:rPr>
              <w:fldChar w:fldCharType="end"/>
            </w:r>
          </w:hyperlink>
        </w:p>
        <w:p w14:paraId="5AF2A2C7" w14:textId="579730F0" w:rsidR="00B43BE6" w:rsidRPr="004F47ED" w:rsidRDefault="003C37FC">
          <w:pPr>
            <w:pStyle w:val="TOC2"/>
            <w:tabs>
              <w:tab w:val="right" w:leader="dot" w:pos="10042"/>
            </w:tabs>
            <w:rPr>
              <w:rFonts w:ascii="Trebuchet MS" w:hAnsi="Trebuchet MS"/>
              <w:noProof/>
              <w:sz w:val="22"/>
            </w:rPr>
          </w:pPr>
          <w:hyperlink w:anchor="_Toc495844002" w:history="1">
            <w:r w:rsidR="00FE7E27" w:rsidRPr="004F47ED">
              <w:rPr>
                <w:rStyle w:val="Hyperlink"/>
                <w:rFonts w:ascii="Trebuchet MS" w:hAnsi="Trebuchet MS" w:cs="Arial"/>
                <w:noProof/>
              </w:rPr>
              <w:t>Pre-exams: roles and responsibilities</w:t>
            </w:r>
            <w:r w:rsidR="00FE7E27" w:rsidRPr="004F47ED">
              <w:rPr>
                <w:rFonts w:ascii="Trebuchet MS" w:hAnsi="Trebuchet MS"/>
                <w:noProof/>
                <w:webHidden/>
              </w:rPr>
              <w:tab/>
            </w:r>
            <w:r w:rsidR="00FE7E27" w:rsidRPr="004F47ED">
              <w:rPr>
                <w:rFonts w:ascii="Trebuchet MS" w:hAnsi="Trebuchet MS"/>
                <w:noProof/>
                <w:webHidden/>
              </w:rPr>
              <w:fldChar w:fldCharType="begin"/>
            </w:r>
            <w:r w:rsidR="00FE7E27" w:rsidRPr="004F47ED">
              <w:rPr>
                <w:rFonts w:ascii="Trebuchet MS" w:hAnsi="Trebuchet MS"/>
                <w:noProof/>
                <w:webHidden/>
              </w:rPr>
              <w:instrText xml:space="preserve"> PAGEREF _Toc495844002 \h </w:instrText>
            </w:r>
            <w:r w:rsidR="00FE7E27" w:rsidRPr="004F47ED">
              <w:rPr>
                <w:rFonts w:ascii="Trebuchet MS" w:hAnsi="Trebuchet MS"/>
                <w:noProof/>
                <w:webHidden/>
              </w:rPr>
            </w:r>
            <w:r w:rsidR="00FE7E27" w:rsidRPr="004F47ED">
              <w:rPr>
                <w:rFonts w:ascii="Trebuchet MS" w:hAnsi="Trebuchet MS"/>
                <w:noProof/>
                <w:webHidden/>
              </w:rPr>
              <w:fldChar w:fldCharType="separate"/>
            </w:r>
            <w:r w:rsidR="006B50F7" w:rsidRPr="004F47ED">
              <w:rPr>
                <w:rFonts w:ascii="Trebuchet MS" w:hAnsi="Trebuchet MS"/>
                <w:noProof/>
                <w:webHidden/>
              </w:rPr>
              <w:t>2</w:t>
            </w:r>
            <w:r w:rsidR="00C12CC2">
              <w:rPr>
                <w:rFonts w:ascii="Trebuchet MS" w:hAnsi="Trebuchet MS"/>
                <w:noProof/>
                <w:webHidden/>
              </w:rPr>
              <w:t>5</w:t>
            </w:r>
            <w:r w:rsidR="00FE7E27" w:rsidRPr="004F47ED">
              <w:rPr>
                <w:rFonts w:ascii="Trebuchet MS" w:hAnsi="Trebuchet MS"/>
                <w:noProof/>
                <w:webHidden/>
              </w:rPr>
              <w:fldChar w:fldCharType="end"/>
            </w:r>
          </w:hyperlink>
        </w:p>
        <w:p w14:paraId="295B853C" w14:textId="6E1FC4C8" w:rsidR="00B43BE6" w:rsidRPr="004F47ED" w:rsidRDefault="003C37FC">
          <w:pPr>
            <w:pStyle w:val="TOC3"/>
            <w:tabs>
              <w:tab w:val="right" w:leader="dot" w:pos="10042"/>
            </w:tabs>
            <w:rPr>
              <w:rFonts w:ascii="Trebuchet MS" w:hAnsi="Trebuchet MS"/>
              <w:noProof/>
              <w:sz w:val="22"/>
            </w:rPr>
          </w:pPr>
          <w:hyperlink w:anchor="_Toc495844003" w:history="1">
            <w:r w:rsidR="00FE7E27" w:rsidRPr="004F47ED">
              <w:rPr>
                <w:rStyle w:val="Hyperlink"/>
                <w:rFonts w:ascii="Trebuchet MS" w:hAnsi="Trebuchet MS" w:cs="Arial"/>
                <w:noProof/>
              </w:rPr>
              <w:t>Access arrangements</w:t>
            </w:r>
            <w:r w:rsidR="00FE7E27" w:rsidRPr="004F47ED">
              <w:rPr>
                <w:rFonts w:ascii="Trebuchet MS" w:hAnsi="Trebuchet MS"/>
                <w:noProof/>
                <w:webHidden/>
              </w:rPr>
              <w:tab/>
            </w:r>
            <w:r w:rsidR="00FE7E27" w:rsidRPr="004F47ED">
              <w:rPr>
                <w:rFonts w:ascii="Trebuchet MS" w:hAnsi="Trebuchet MS"/>
                <w:noProof/>
                <w:webHidden/>
              </w:rPr>
              <w:fldChar w:fldCharType="begin"/>
            </w:r>
            <w:r w:rsidR="00FE7E27" w:rsidRPr="004F47ED">
              <w:rPr>
                <w:rFonts w:ascii="Trebuchet MS" w:hAnsi="Trebuchet MS"/>
                <w:noProof/>
                <w:webHidden/>
              </w:rPr>
              <w:instrText xml:space="preserve"> PAGEREF _Toc495844003 \h </w:instrText>
            </w:r>
            <w:r w:rsidR="00FE7E27" w:rsidRPr="004F47ED">
              <w:rPr>
                <w:rFonts w:ascii="Trebuchet MS" w:hAnsi="Trebuchet MS"/>
                <w:noProof/>
                <w:webHidden/>
              </w:rPr>
            </w:r>
            <w:r w:rsidR="00FE7E27" w:rsidRPr="004F47ED">
              <w:rPr>
                <w:rFonts w:ascii="Trebuchet MS" w:hAnsi="Trebuchet MS"/>
                <w:noProof/>
                <w:webHidden/>
              </w:rPr>
              <w:fldChar w:fldCharType="separate"/>
            </w:r>
            <w:r w:rsidR="006B50F7" w:rsidRPr="004F47ED">
              <w:rPr>
                <w:rFonts w:ascii="Trebuchet MS" w:hAnsi="Trebuchet MS"/>
                <w:noProof/>
                <w:webHidden/>
              </w:rPr>
              <w:t>2</w:t>
            </w:r>
            <w:r w:rsidR="00FE7E27" w:rsidRPr="004F47ED">
              <w:rPr>
                <w:rFonts w:ascii="Trebuchet MS" w:hAnsi="Trebuchet MS"/>
                <w:noProof/>
                <w:webHidden/>
              </w:rPr>
              <w:fldChar w:fldCharType="end"/>
            </w:r>
          </w:hyperlink>
          <w:r w:rsidR="00C12CC2">
            <w:rPr>
              <w:rFonts w:ascii="Trebuchet MS" w:hAnsi="Trebuchet MS"/>
              <w:noProof/>
            </w:rPr>
            <w:t>5</w:t>
          </w:r>
        </w:p>
        <w:p w14:paraId="37131994" w14:textId="00E2C9D0" w:rsidR="00B43BE6" w:rsidRPr="004F47ED" w:rsidRDefault="003C37FC">
          <w:pPr>
            <w:pStyle w:val="TOC3"/>
            <w:tabs>
              <w:tab w:val="right" w:leader="dot" w:pos="10042"/>
            </w:tabs>
            <w:rPr>
              <w:rFonts w:ascii="Trebuchet MS" w:hAnsi="Trebuchet MS"/>
              <w:noProof/>
              <w:sz w:val="22"/>
            </w:rPr>
          </w:pPr>
          <w:hyperlink w:anchor="_Toc495844004" w:history="1">
            <w:r w:rsidR="00FE7E27" w:rsidRPr="004F47ED">
              <w:rPr>
                <w:rStyle w:val="Hyperlink"/>
                <w:rFonts w:ascii="Trebuchet MS" w:hAnsi="Trebuchet MS" w:cs="Arial"/>
                <w:noProof/>
              </w:rPr>
              <w:t>Briefing candidates</w:t>
            </w:r>
            <w:r w:rsidR="00FE7E27" w:rsidRPr="004F47ED">
              <w:rPr>
                <w:rFonts w:ascii="Trebuchet MS" w:hAnsi="Trebuchet MS"/>
                <w:noProof/>
                <w:webHidden/>
              </w:rPr>
              <w:tab/>
            </w:r>
            <w:r w:rsidR="00FE7E27" w:rsidRPr="004F47ED">
              <w:rPr>
                <w:rFonts w:ascii="Trebuchet MS" w:hAnsi="Trebuchet MS"/>
                <w:noProof/>
                <w:webHidden/>
              </w:rPr>
              <w:fldChar w:fldCharType="begin"/>
            </w:r>
            <w:r w:rsidR="00FE7E27" w:rsidRPr="004F47ED">
              <w:rPr>
                <w:rFonts w:ascii="Trebuchet MS" w:hAnsi="Trebuchet MS"/>
                <w:noProof/>
                <w:webHidden/>
              </w:rPr>
              <w:instrText xml:space="preserve"> PAGEREF _Toc495844004 \h </w:instrText>
            </w:r>
            <w:r w:rsidR="00FE7E27" w:rsidRPr="004F47ED">
              <w:rPr>
                <w:rFonts w:ascii="Trebuchet MS" w:hAnsi="Trebuchet MS"/>
                <w:noProof/>
                <w:webHidden/>
              </w:rPr>
            </w:r>
            <w:r w:rsidR="00FE7E27" w:rsidRPr="004F47ED">
              <w:rPr>
                <w:rFonts w:ascii="Trebuchet MS" w:hAnsi="Trebuchet MS"/>
                <w:noProof/>
                <w:webHidden/>
              </w:rPr>
              <w:fldChar w:fldCharType="separate"/>
            </w:r>
            <w:r w:rsidR="006B50F7" w:rsidRPr="004F47ED">
              <w:rPr>
                <w:rFonts w:ascii="Trebuchet MS" w:hAnsi="Trebuchet MS"/>
                <w:noProof/>
                <w:webHidden/>
              </w:rPr>
              <w:t>2</w:t>
            </w:r>
            <w:r w:rsidR="00C12CC2">
              <w:rPr>
                <w:rFonts w:ascii="Trebuchet MS" w:hAnsi="Trebuchet MS"/>
                <w:noProof/>
                <w:webHidden/>
              </w:rPr>
              <w:t>5</w:t>
            </w:r>
            <w:r w:rsidR="00FE7E27" w:rsidRPr="004F47ED">
              <w:rPr>
                <w:rFonts w:ascii="Trebuchet MS" w:hAnsi="Trebuchet MS"/>
                <w:noProof/>
                <w:webHidden/>
              </w:rPr>
              <w:fldChar w:fldCharType="end"/>
            </w:r>
          </w:hyperlink>
        </w:p>
        <w:p w14:paraId="6CBA6606" w14:textId="124B5F4E" w:rsidR="00B43BE6" w:rsidRPr="004F47ED" w:rsidRDefault="003C37FC" w:rsidP="002C0455">
          <w:pPr>
            <w:pStyle w:val="TOC2"/>
            <w:tabs>
              <w:tab w:val="right" w:leader="dot" w:pos="10042"/>
            </w:tabs>
            <w:rPr>
              <w:rFonts w:ascii="Trebuchet MS" w:hAnsi="Trebuchet MS"/>
              <w:noProof/>
              <w:sz w:val="22"/>
            </w:rPr>
          </w:pPr>
          <w:hyperlink w:anchor="_Toc495844005" w:history="1">
            <w:r w:rsidR="00FE7E27" w:rsidRPr="004F47ED">
              <w:rPr>
                <w:rStyle w:val="Hyperlink"/>
                <w:rFonts w:ascii="Trebuchet MS" w:hAnsi="Trebuchet MS" w:cs="Arial"/>
                <w:noProof/>
              </w:rPr>
              <w:t>Access to scripts, reviews of results and appeals procedures</w:t>
            </w:r>
            <w:r w:rsidR="00FE7E27" w:rsidRPr="004F47ED">
              <w:rPr>
                <w:rFonts w:ascii="Trebuchet MS" w:hAnsi="Trebuchet MS"/>
                <w:noProof/>
                <w:webHidden/>
              </w:rPr>
              <w:tab/>
            </w:r>
            <w:r w:rsidR="00FE7E27" w:rsidRPr="004F47ED">
              <w:rPr>
                <w:rFonts w:ascii="Trebuchet MS" w:hAnsi="Trebuchet MS"/>
                <w:noProof/>
                <w:webHidden/>
              </w:rPr>
              <w:fldChar w:fldCharType="begin"/>
            </w:r>
            <w:r w:rsidR="00FE7E27" w:rsidRPr="004F47ED">
              <w:rPr>
                <w:rFonts w:ascii="Trebuchet MS" w:hAnsi="Trebuchet MS"/>
                <w:noProof/>
                <w:webHidden/>
              </w:rPr>
              <w:instrText xml:space="preserve"> PAGEREF _Toc495844005 \h </w:instrText>
            </w:r>
            <w:r w:rsidR="00FE7E27" w:rsidRPr="004F47ED">
              <w:rPr>
                <w:rFonts w:ascii="Trebuchet MS" w:hAnsi="Trebuchet MS"/>
                <w:noProof/>
                <w:webHidden/>
              </w:rPr>
            </w:r>
            <w:r w:rsidR="00FE7E27" w:rsidRPr="004F47ED">
              <w:rPr>
                <w:rFonts w:ascii="Trebuchet MS" w:hAnsi="Trebuchet MS"/>
                <w:noProof/>
                <w:webHidden/>
              </w:rPr>
              <w:fldChar w:fldCharType="separate"/>
            </w:r>
            <w:r w:rsidR="006B50F7" w:rsidRPr="004F47ED">
              <w:rPr>
                <w:rFonts w:ascii="Trebuchet MS" w:hAnsi="Trebuchet MS"/>
                <w:noProof/>
                <w:webHidden/>
              </w:rPr>
              <w:t>2</w:t>
            </w:r>
            <w:r w:rsidR="00C12CC2">
              <w:rPr>
                <w:rFonts w:ascii="Trebuchet MS" w:hAnsi="Trebuchet MS"/>
                <w:noProof/>
                <w:webHidden/>
              </w:rPr>
              <w:t>6</w:t>
            </w:r>
            <w:r w:rsidR="00FE7E27" w:rsidRPr="004F47ED">
              <w:rPr>
                <w:rFonts w:ascii="Trebuchet MS" w:hAnsi="Trebuchet MS"/>
                <w:noProof/>
                <w:webHidden/>
              </w:rPr>
              <w:fldChar w:fldCharType="end"/>
            </w:r>
          </w:hyperlink>
        </w:p>
        <w:p w14:paraId="45E8F79B" w14:textId="7459C32F" w:rsidR="00B43BE6" w:rsidRPr="004F47ED" w:rsidRDefault="003C37FC">
          <w:pPr>
            <w:pStyle w:val="TOC3"/>
            <w:tabs>
              <w:tab w:val="right" w:leader="dot" w:pos="10042"/>
            </w:tabs>
            <w:rPr>
              <w:rFonts w:ascii="Trebuchet MS" w:hAnsi="Trebuchet MS"/>
              <w:noProof/>
              <w:sz w:val="22"/>
            </w:rPr>
          </w:pPr>
          <w:hyperlink w:anchor="_Toc495844008" w:history="1">
            <w:r w:rsidR="00FE7E27" w:rsidRPr="004F47ED">
              <w:rPr>
                <w:rStyle w:val="Hyperlink"/>
                <w:rFonts w:ascii="Trebuchet MS" w:hAnsi="Trebuchet MS" w:cs="Arial"/>
                <w:noProof/>
              </w:rPr>
              <w:t>Internal assessment and endorsements</w:t>
            </w:r>
            <w:r w:rsidR="00FE7E27" w:rsidRPr="004F47ED">
              <w:rPr>
                <w:rFonts w:ascii="Trebuchet MS" w:hAnsi="Trebuchet MS"/>
                <w:noProof/>
                <w:webHidden/>
              </w:rPr>
              <w:tab/>
            </w:r>
            <w:r w:rsidR="00FE7E27" w:rsidRPr="004F47ED">
              <w:rPr>
                <w:rFonts w:ascii="Trebuchet MS" w:hAnsi="Trebuchet MS"/>
                <w:noProof/>
                <w:webHidden/>
              </w:rPr>
              <w:fldChar w:fldCharType="begin"/>
            </w:r>
            <w:r w:rsidR="00FE7E27" w:rsidRPr="004F47ED">
              <w:rPr>
                <w:rFonts w:ascii="Trebuchet MS" w:hAnsi="Trebuchet MS"/>
                <w:noProof/>
                <w:webHidden/>
              </w:rPr>
              <w:instrText xml:space="preserve"> PAGEREF _Toc495844008 \h </w:instrText>
            </w:r>
            <w:r w:rsidR="00FE7E27" w:rsidRPr="004F47ED">
              <w:rPr>
                <w:rFonts w:ascii="Trebuchet MS" w:hAnsi="Trebuchet MS"/>
                <w:noProof/>
                <w:webHidden/>
              </w:rPr>
            </w:r>
            <w:r w:rsidR="00FE7E27" w:rsidRPr="004F47ED">
              <w:rPr>
                <w:rFonts w:ascii="Trebuchet MS" w:hAnsi="Trebuchet MS"/>
                <w:noProof/>
                <w:webHidden/>
              </w:rPr>
              <w:fldChar w:fldCharType="separate"/>
            </w:r>
            <w:r w:rsidR="006B50F7" w:rsidRPr="004F47ED">
              <w:rPr>
                <w:rFonts w:ascii="Trebuchet MS" w:hAnsi="Trebuchet MS"/>
                <w:noProof/>
                <w:webHidden/>
              </w:rPr>
              <w:t>2</w:t>
            </w:r>
            <w:r w:rsidR="00C12CC2">
              <w:rPr>
                <w:rFonts w:ascii="Trebuchet MS" w:hAnsi="Trebuchet MS"/>
                <w:noProof/>
                <w:webHidden/>
              </w:rPr>
              <w:t>6</w:t>
            </w:r>
            <w:r w:rsidR="00FE7E27" w:rsidRPr="004F47ED">
              <w:rPr>
                <w:rFonts w:ascii="Trebuchet MS" w:hAnsi="Trebuchet MS"/>
                <w:noProof/>
                <w:webHidden/>
              </w:rPr>
              <w:fldChar w:fldCharType="end"/>
            </w:r>
          </w:hyperlink>
        </w:p>
        <w:p w14:paraId="156FBFDD" w14:textId="08024914" w:rsidR="00B43BE6" w:rsidRPr="004F47ED" w:rsidRDefault="003C37FC">
          <w:pPr>
            <w:pStyle w:val="TOC3"/>
            <w:tabs>
              <w:tab w:val="right" w:leader="dot" w:pos="10042"/>
            </w:tabs>
            <w:rPr>
              <w:rFonts w:ascii="Trebuchet MS" w:hAnsi="Trebuchet MS"/>
              <w:noProof/>
              <w:sz w:val="22"/>
            </w:rPr>
          </w:pPr>
          <w:hyperlink w:anchor="_Toc495844009" w:history="1">
            <w:r w:rsidR="00FE7E27" w:rsidRPr="004F47ED">
              <w:rPr>
                <w:rStyle w:val="Hyperlink"/>
                <w:rFonts w:ascii="Trebuchet MS" w:hAnsi="Trebuchet MS" w:cs="Arial"/>
                <w:noProof/>
              </w:rPr>
              <w:t>Invigilation</w:t>
            </w:r>
            <w:r w:rsidR="00FE7E27" w:rsidRPr="004F47ED">
              <w:rPr>
                <w:rFonts w:ascii="Trebuchet MS" w:hAnsi="Trebuchet MS"/>
                <w:noProof/>
                <w:webHidden/>
              </w:rPr>
              <w:tab/>
            </w:r>
          </w:hyperlink>
          <w:r w:rsidR="00A63ED9" w:rsidRPr="004F47ED">
            <w:rPr>
              <w:rFonts w:ascii="Trebuchet MS" w:hAnsi="Trebuchet MS"/>
              <w:noProof/>
            </w:rPr>
            <w:t>2</w:t>
          </w:r>
          <w:r w:rsidR="00C12CC2">
            <w:rPr>
              <w:rFonts w:ascii="Trebuchet MS" w:hAnsi="Trebuchet MS"/>
              <w:noProof/>
            </w:rPr>
            <w:t>7</w:t>
          </w:r>
        </w:p>
        <w:p w14:paraId="7B2050DB" w14:textId="33D13304" w:rsidR="00B43BE6" w:rsidRPr="004F47ED" w:rsidRDefault="003C37FC">
          <w:pPr>
            <w:pStyle w:val="TOC3"/>
            <w:tabs>
              <w:tab w:val="right" w:leader="dot" w:pos="10042"/>
            </w:tabs>
            <w:rPr>
              <w:rFonts w:ascii="Trebuchet MS" w:hAnsi="Trebuchet MS"/>
              <w:noProof/>
              <w:sz w:val="22"/>
            </w:rPr>
          </w:pPr>
          <w:hyperlink w:anchor="_Toc495844010" w:history="1">
            <w:r w:rsidR="00FE7E27" w:rsidRPr="004F47ED">
              <w:rPr>
                <w:rStyle w:val="Hyperlink"/>
                <w:rFonts w:ascii="Trebuchet MS" w:hAnsi="Trebuchet MS" w:cs="Arial"/>
                <w:noProof/>
              </w:rPr>
              <w:t>JCQ inspection visit</w:t>
            </w:r>
            <w:r w:rsidR="00FE7E27" w:rsidRPr="004F47ED">
              <w:rPr>
                <w:rFonts w:ascii="Trebuchet MS" w:hAnsi="Trebuchet MS"/>
                <w:noProof/>
                <w:webHidden/>
              </w:rPr>
              <w:tab/>
            </w:r>
            <w:r w:rsidR="00FE7E27" w:rsidRPr="004F47ED">
              <w:rPr>
                <w:rFonts w:ascii="Trebuchet MS" w:hAnsi="Trebuchet MS"/>
                <w:noProof/>
                <w:webHidden/>
              </w:rPr>
              <w:fldChar w:fldCharType="begin"/>
            </w:r>
            <w:r w:rsidR="00FE7E27" w:rsidRPr="004F47ED">
              <w:rPr>
                <w:rFonts w:ascii="Trebuchet MS" w:hAnsi="Trebuchet MS"/>
                <w:noProof/>
                <w:webHidden/>
              </w:rPr>
              <w:instrText xml:space="preserve"> PAGEREF _Toc495844010 \h </w:instrText>
            </w:r>
            <w:r w:rsidR="00FE7E27" w:rsidRPr="004F47ED">
              <w:rPr>
                <w:rFonts w:ascii="Trebuchet MS" w:hAnsi="Trebuchet MS"/>
                <w:noProof/>
                <w:webHidden/>
              </w:rPr>
            </w:r>
            <w:r w:rsidR="00FE7E27" w:rsidRPr="004F47ED">
              <w:rPr>
                <w:rFonts w:ascii="Trebuchet MS" w:hAnsi="Trebuchet MS"/>
                <w:noProof/>
                <w:webHidden/>
              </w:rPr>
              <w:fldChar w:fldCharType="separate"/>
            </w:r>
            <w:r w:rsidR="006B50F7" w:rsidRPr="004F47ED">
              <w:rPr>
                <w:rFonts w:ascii="Trebuchet MS" w:hAnsi="Trebuchet MS"/>
                <w:noProof/>
                <w:webHidden/>
              </w:rPr>
              <w:t>2</w:t>
            </w:r>
            <w:r w:rsidR="00C12CC2">
              <w:rPr>
                <w:rFonts w:ascii="Trebuchet MS" w:hAnsi="Trebuchet MS"/>
                <w:noProof/>
                <w:webHidden/>
              </w:rPr>
              <w:t>8</w:t>
            </w:r>
            <w:r w:rsidR="00FE7E27" w:rsidRPr="004F47ED">
              <w:rPr>
                <w:rFonts w:ascii="Trebuchet MS" w:hAnsi="Trebuchet MS"/>
                <w:noProof/>
                <w:webHidden/>
              </w:rPr>
              <w:fldChar w:fldCharType="end"/>
            </w:r>
          </w:hyperlink>
        </w:p>
        <w:p w14:paraId="21CADE04" w14:textId="1D427D6E" w:rsidR="00B43BE6" w:rsidRPr="004F47ED" w:rsidRDefault="003C37FC">
          <w:pPr>
            <w:pStyle w:val="TOC3"/>
            <w:tabs>
              <w:tab w:val="right" w:leader="dot" w:pos="10042"/>
            </w:tabs>
            <w:rPr>
              <w:rFonts w:ascii="Trebuchet MS" w:hAnsi="Trebuchet MS"/>
              <w:noProof/>
              <w:sz w:val="22"/>
            </w:rPr>
          </w:pPr>
          <w:hyperlink w:anchor="_Toc495844011" w:history="1">
            <w:r w:rsidR="00FE7E27" w:rsidRPr="004F47ED">
              <w:rPr>
                <w:rStyle w:val="Hyperlink"/>
                <w:rFonts w:ascii="Trebuchet MS" w:hAnsi="Trebuchet MS" w:cs="Arial"/>
                <w:noProof/>
              </w:rPr>
              <w:t>Seating and identifying candidates in exam rooms</w:t>
            </w:r>
            <w:r w:rsidR="00FE7E27" w:rsidRPr="004F47ED">
              <w:rPr>
                <w:rFonts w:ascii="Trebuchet MS" w:hAnsi="Trebuchet MS"/>
                <w:noProof/>
                <w:webHidden/>
              </w:rPr>
              <w:tab/>
            </w:r>
            <w:r w:rsidR="00FE7E27" w:rsidRPr="004F47ED">
              <w:rPr>
                <w:rFonts w:ascii="Trebuchet MS" w:hAnsi="Trebuchet MS"/>
                <w:noProof/>
                <w:webHidden/>
              </w:rPr>
              <w:fldChar w:fldCharType="begin"/>
            </w:r>
            <w:r w:rsidR="00FE7E27" w:rsidRPr="004F47ED">
              <w:rPr>
                <w:rFonts w:ascii="Trebuchet MS" w:hAnsi="Trebuchet MS"/>
                <w:noProof/>
                <w:webHidden/>
              </w:rPr>
              <w:instrText xml:space="preserve"> PAGEREF _Toc495844011 \h </w:instrText>
            </w:r>
            <w:r w:rsidR="00FE7E27" w:rsidRPr="004F47ED">
              <w:rPr>
                <w:rFonts w:ascii="Trebuchet MS" w:hAnsi="Trebuchet MS"/>
                <w:noProof/>
                <w:webHidden/>
              </w:rPr>
            </w:r>
            <w:r w:rsidR="00FE7E27" w:rsidRPr="004F47ED">
              <w:rPr>
                <w:rFonts w:ascii="Trebuchet MS" w:hAnsi="Trebuchet MS"/>
                <w:noProof/>
                <w:webHidden/>
              </w:rPr>
              <w:fldChar w:fldCharType="separate"/>
            </w:r>
            <w:r w:rsidR="006B50F7" w:rsidRPr="004F47ED">
              <w:rPr>
                <w:rFonts w:ascii="Trebuchet MS" w:hAnsi="Trebuchet MS"/>
                <w:noProof/>
                <w:webHidden/>
              </w:rPr>
              <w:t>2</w:t>
            </w:r>
            <w:r w:rsidR="00C12CC2">
              <w:rPr>
                <w:rFonts w:ascii="Trebuchet MS" w:hAnsi="Trebuchet MS"/>
                <w:noProof/>
                <w:webHidden/>
              </w:rPr>
              <w:t>8</w:t>
            </w:r>
            <w:r w:rsidR="00FE7E27" w:rsidRPr="004F47ED">
              <w:rPr>
                <w:rFonts w:ascii="Trebuchet MS" w:hAnsi="Trebuchet MS"/>
                <w:noProof/>
                <w:webHidden/>
              </w:rPr>
              <w:fldChar w:fldCharType="end"/>
            </w:r>
          </w:hyperlink>
        </w:p>
        <w:p w14:paraId="7EB40E0D" w14:textId="1CB30C6A" w:rsidR="00B43BE6" w:rsidRPr="004F47ED" w:rsidRDefault="003C37FC">
          <w:pPr>
            <w:pStyle w:val="TOC2"/>
            <w:tabs>
              <w:tab w:val="right" w:leader="dot" w:pos="10042"/>
            </w:tabs>
            <w:rPr>
              <w:rFonts w:ascii="Trebuchet MS" w:hAnsi="Trebuchet MS"/>
              <w:noProof/>
              <w:sz w:val="22"/>
            </w:rPr>
          </w:pPr>
          <w:hyperlink w:anchor="_Toc495844012" w:history="1">
            <w:r w:rsidR="00FE7E27" w:rsidRPr="004F47ED">
              <w:rPr>
                <w:rStyle w:val="Hyperlink"/>
                <w:rFonts w:ascii="Trebuchet MS" w:hAnsi="Trebuchet MS" w:cs="Arial"/>
                <w:noProof/>
              </w:rPr>
              <w:t>Verifying candidate identity procedure</w:t>
            </w:r>
            <w:r w:rsidR="00FE7E27" w:rsidRPr="004F47ED">
              <w:rPr>
                <w:rFonts w:ascii="Trebuchet MS" w:hAnsi="Trebuchet MS"/>
                <w:noProof/>
                <w:webHidden/>
              </w:rPr>
              <w:tab/>
            </w:r>
            <w:r w:rsidR="00FE7E27" w:rsidRPr="004F47ED">
              <w:rPr>
                <w:rFonts w:ascii="Trebuchet MS" w:hAnsi="Trebuchet MS"/>
                <w:noProof/>
                <w:webHidden/>
              </w:rPr>
              <w:fldChar w:fldCharType="begin"/>
            </w:r>
            <w:r w:rsidR="00FE7E27" w:rsidRPr="004F47ED">
              <w:rPr>
                <w:rFonts w:ascii="Trebuchet MS" w:hAnsi="Trebuchet MS"/>
                <w:noProof/>
                <w:webHidden/>
              </w:rPr>
              <w:instrText xml:space="preserve"> PAGEREF _Toc495844012 \h </w:instrText>
            </w:r>
            <w:r w:rsidR="00FE7E27" w:rsidRPr="004F47ED">
              <w:rPr>
                <w:rFonts w:ascii="Trebuchet MS" w:hAnsi="Trebuchet MS"/>
                <w:noProof/>
                <w:webHidden/>
              </w:rPr>
            </w:r>
            <w:r w:rsidR="00FE7E27" w:rsidRPr="004F47ED">
              <w:rPr>
                <w:rFonts w:ascii="Trebuchet MS" w:hAnsi="Trebuchet MS"/>
                <w:noProof/>
                <w:webHidden/>
              </w:rPr>
              <w:fldChar w:fldCharType="separate"/>
            </w:r>
            <w:r w:rsidR="006B50F7" w:rsidRPr="004F47ED">
              <w:rPr>
                <w:rFonts w:ascii="Trebuchet MS" w:hAnsi="Trebuchet MS"/>
                <w:noProof/>
                <w:webHidden/>
              </w:rPr>
              <w:t>2</w:t>
            </w:r>
            <w:r w:rsidR="00C12CC2">
              <w:rPr>
                <w:rFonts w:ascii="Trebuchet MS" w:hAnsi="Trebuchet MS"/>
                <w:noProof/>
                <w:webHidden/>
              </w:rPr>
              <w:t>8</w:t>
            </w:r>
            <w:r w:rsidR="00FE7E27" w:rsidRPr="004F47ED">
              <w:rPr>
                <w:rFonts w:ascii="Trebuchet MS" w:hAnsi="Trebuchet MS"/>
                <w:noProof/>
                <w:webHidden/>
              </w:rPr>
              <w:fldChar w:fldCharType="end"/>
            </w:r>
          </w:hyperlink>
        </w:p>
        <w:p w14:paraId="5C8BF751" w14:textId="5F681F1D" w:rsidR="00B43BE6" w:rsidRPr="004F47ED" w:rsidRDefault="003C37FC">
          <w:pPr>
            <w:pStyle w:val="TOC3"/>
            <w:tabs>
              <w:tab w:val="right" w:leader="dot" w:pos="10042"/>
            </w:tabs>
            <w:rPr>
              <w:rFonts w:ascii="Trebuchet MS" w:hAnsi="Trebuchet MS"/>
              <w:noProof/>
              <w:sz w:val="22"/>
            </w:rPr>
          </w:pPr>
          <w:hyperlink w:anchor="_Toc495844013" w:history="1">
            <w:r w:rsidR="00FE7E27" w:rsidRPr="004F47ED">
              <w:rPr>
                <w:rStyle w:val="Hyperlink"/>
                <w:rFonts w:ascii="Trebuchet MS" w:hAnsi="Trebuchet MS" w:cs="Arial"/>
                <w:noProof/>
              </w:rPr>
              <w:t>Security of exam materials</w:t>
            </w:r>
            <w:r w:rsidR="00FE7E27" w:rsidRPr="004F47ED">
              <w:rPr>
                <w:rFonts w:ascii="Trebuchet MS" w:hAnsi="Trebuchet MS"/>
                <w:noProof/>
                <w:webHidden/>
              </w:rPr>
              <w:tab/>
            </w:r>
            <w:r w:rsidR="00FE7E27" w:rsidRPr="004F47ED">
              <w:rPr>
                <w:rFonts w:ascii="Trebuchet MS" w:hAnsi="Trebuchet MS"/>
                <w:noProof/>
                <w:webHidden/>
              </w:rPr>
              <w:fldChar w:fldCharType="begin"/>
            </w:r>
            <w:r w:rsidR="00FE7E27" w:rsidRPr="004F47ED">
              <w:rPr>
                <w:rFonts w:ascii="Trebuchet MS" w:hAnsi="Trebuchet MS"/>
                <w:noProof/>
                <w:webHidden/>
              </w:rPr>
              <w:instrText xml:space="preserve"> PAGEREF _Toc495844013 \h </w:instrText>
            </w:r>
            <w:r w:rsidR="00FE7E27" w:rsidRPr="004F47ED">
              <w:rPr>
                <w:rFonts w:ascii="Trebuchet MS" w:hAnsi="Trebuchet MS"/>
                <w:noProof/>
                <w:webHidden/>
              </w:rPr>
            </w:r>
            <w:r w:rsidR="00FE7E27" w:rsidRPr="004F47ED">
              <w:rPr>
                <w:rFonts w:ascii="Trebuchet MS" w:hAnsi="Trebuchet MS"/>
                <w:noProof/>
                <w:webHidden/>
              </w:rPr>
              <w:fldChar w:fldCharType="separate"/>
            </w:r>
            <w:r w:rsidR="006B50F7" w:rsidRPr="004F47ED">
              <w:rPr>
                <w:rFonts w:ascii="Trebuchet MS" w:hAnsi="Trebuchet MS"/>
                <w:noProof/>
                <w:webHidden/>
              </w:rPr>
              <w:t>2</w:t>
            </w:r>
            <w:r w:rsidR="00FE7E27" w:rsidRPr="004F47ED">
              <w:rPr>
                <w:rFonts w:ascii="Trebuchet MS" w:hAnsi="Trebuchet MS"/>
                <w:noProof/>
                <w:webHidden/>
              </w:rPr>
              <w:fldChar w:fldCharType="end"/>
            </w:r>
          </w:hyperlink>
          <w:r w:rsidR="00C12CC2">
            <w:rPr>
              <w:rFonts w:ascii="Trebuchet MS" w:hAnsi="Trebuchet MS"/>
              <w:noProof/>
            </w:rPr>
            <w:t>8</w:t>
          </w:r>
        </w:p>
        <w:p w14:paraId="009BBC2A" w14:textId="2F12510F" w:rsidR="00B43BE6" w:rsidRPr="004F47ED" w:rsidRDefault="003C37FC">
          <w:pPr>
            <w:pStyle w:val="TOC3"/>
            <w:tabs>
              <w:tab w:val="right" w:leader="dot" w:pos="10042"/>
            </w:tabs>
            <w:rPr>
              <w:rFonts w:ascii="Trebuchet MS" w:hAnsi="Trebuchet MS"/>
              <w:noProof/>
              <w:sz w:val="22"/>
            </w:rPr>
          </w:pPr>
          <w:hyperlink w:anchor="_Toc495844014" w:history="1">
            <w:r w:rsidR="00FE7E27" w:rsidRPr="004F47ED">
              <w:rPr>
                <w:rStyle w:val="Hyperlink"/>
                <w:rFonts w:ascii="Trebuchet MS" w:hAnsi="Trebuchet MS" w:cs="Arial"/>
                <w:noProof/>
              </w:rPr>
              <w:t>Timetabling and rooming</w:t>
            </w:r>
            <w:r w:rsidR="00FE7E27" w:rsidRPr="004F47ED">
              <w:rPr>
                <w:rFonts w:ascii="Trebuchet MS" w:hAnsi="Trebuchet MS"/>
                <w:noProof/>
                <w:webHidden/>
              </w:rPr>
              <w:tab/>
            </w:r>
            <w:r w:rsidR="00FE7E27" w:rsidRPr="004F47ED">
              <w:rPr>
                <w:rFonts w:ascii="Trebuchet MS" w:hAnsi="Trebuchet MS"/>
                <w:noProof/>
                <w:webHidden/>
              </w:rPr>
              <w:fldChar w:fldCharType="begin"/>
            </w:r>
            <w:r w:rsidR="00FE7E27" w:rsidRPr="004F47ED">
              <w:rPr>
                <w:rFonts w:ascii="Trebuchet MS" w:hAnsi="Trebuchet MS"/>
                <w:noProof/>
                <w:webHidden/>
              </w:rPr>
              <w:instrText xml:space="preserve"> PAGEREF _Toc495844014 \h </w:instrText>
            </w:r>
            <w:r w:rsidR="00FE7E27" w:rsidRPr="004F47ED">
              <w:rPr>
                <w:rFonts w:ascii="Trebuchet MS" w:hAnsi="Trebuchet MS"/>
                <w:noProof/>
                <w:webHidden/>
              </w:rPr>
            </w:r>
            <w:r w:rsidR="00FE7E27" w:rsidRPr="004F47ED">
              <w:rPr>
                <w:rFonts w:ascii="Trebuchet MS" w:hAnsi="Trebuchet MS"/>
                <w:noProof/>
                <w:webHidden/>
              </w:rPr>
              <w:fldChar w:fldCharType="separate"/>
            </w:r>
            <w:r w:rsidR="006B50F7" w:rsidRPr="004F47ED">
              <w:rPr>
                <w:rFonts w:ascii="Trebuchet MS" w:hAnsi="Trebuchet MS"/>
                <w:noProof/>
                <w:webHidden/>
              </w:rPr>
              <w:t>2</w:t>
            </w:r>
            <w:r w:rsidR="00C12CC2">
              <w:rPr>
                <w:rFonts w:ascii="Trebuchet MS" w:hAnsi="Trebuchet MS"/>
                <w:noProof/>
                <w:webHidden/>
              </w:rPr>
              <w:t>9</w:t>
            </w:r>
            <w:r w:rsidR="00FE7E27" w:rsidRPr="004F47ED">
              <w:rPr>
                <w:rFonts w:ascii="Trebuchet MS" w:hAnsi="Trebuchet MS"/>
                <w:noProof/>
                <w:webHidden/>
              </w:rPr>
              <w:fldChar w:fldCharType="end"/>
            </w:r>
          </w:hyperlink>
        </w:p>
        <w:p w14:paraId="718E53A6" w14:textId="3DFCF2FD" w:rsidR="00B43BE6" w:rsidRPr="004F47ED" w:rsidRDefault="003C37FC">
          <w:pPr>
            <w:pStyle w:val="TOC3"/>
            <w:tabs>
              <w:tab w:val="right" w:leader="dot" w:pos="10042"/>
            </w:tabs>
            <w:rPr>
              <w:rFonts w:ascii="Trebuchet MS" w:hAnsi="Trebuchet MS"/>
              <w:noProof/>
              <w:sz w:val="22"/>
            </w:rPr>
          </w:pPr>
          <w:hyperlink w:anchor="_Toc495844015" w:history="1">
            <w:r w:rsidR="00FE7E27" w:rsidRPr="004F47ED">
              <w:rPr>
                <w:rStyle w:val="Hyperlink"/>
                <w:rFonts w:ascii="Trebuchet MS" w:hAnsi="Trebuchet MS" w:cs="Arial"/>
                <w:noProof/>
              </w:rPr>
              <w:t>Alternative site arrangements</w:t>
            </w:r>
            <w:r w:rsidR="00FE7E27" w:rsidRPr="004F47ED">
              <w:rPr>
                <w:rFonts w:ascii="Trebuchet MS" w:hAnsi="Trebuchet MS"/>
                <w:noProof/>
                <w:webHidden/>
              </w:rPr>
              <w:tab/>
            </w:r>
            <w:r w:rsidR="00C12CC2">
              <w:rPr>
                <w:rFonts w:ascii="Trebuchet MS" w:hAnsi="Trebuchet MS"/>
                <w:noProof/>
                <w:webHidden/>
              </w:rPr>
              <w:t>30</w:t>
            </w:r>
          </w:hyperlink>
        </w:p>
        <w:p w14:paraId="7C2BF094" w14:textId="31058424" w:rsidR="00B43BE6" w:rsidRPr="004F47ED" w:rsidRDefault="003C37FC">
          <w:pPr>
            <w:pStyle w:val="TOC3"/>
            <w:tabs>
              <w:tab w:val="right" w:leader="dot" w:pos="10042"/>
            </w:tabs>
            <w:rPr>
              <w:rFonts w:ascii="Trebuchet MS" w:hAnsi="Trebuchet MS"/>
              <w:noProof/>
              <w:sz w:val="22"/>
            </w:rPr>
          </w:pPr>
          <w:hyperlink w:anchor="_Toc495844016" w:history="1">
            <w:r w:rsidR="00FE7E27" w:rsidRPr="004F47ED">
              <w:rPr>
                <w:rStyle w:val="Hyperlink"/>
                <w:rFonts w:ascii="Trebuchet MS" w:hAnsi="Trebuchet MS" w:cs="Arial"/>
                <w:noProof/>
              </w:rPr>
              <w:t>Transferred candidate arrangements</w:t>
            </w:r>
            <w:r w:rsidR="00FE7E27" w:rsidRPr="004F47ED">
              <w:rPr>
                <w:rFonts w:ascii="Trebuchet MS" w:hAnsi="Trebuchet MS"/>
                <w:noProof/>
                <w:webHidden/>
              </w:rPr>
              <w:tab/>
            </w:r>
            <w:r w:rsidR="00C12CC2">
              <w:rPr>
                <w:rFonts w:ascii="Trebuchet MS" w:hAnsi="Trebuchet MS"/>
                <w:noProof/>
                <w:webHidden/>
              </w:rPr>
              <w:t>30</w:t>
            </w:r>
          </w:hyperlink>
        </w:p>
        <w:p w14:paraId="3CB94B16" w14:textId="3DB364A0" w:rsidR="00B43BE6" w:rsidRPr="004F47ED" w:rsidRDefault="003C37FC">
          <w:pPr>
            <w:pStyle w:val="TOC3"/>
            <w:tabs>
              <w:tab w:val="right" w:leader="dot" w:pos="10042"/>
            </w:tabs>
            <w:rPr>
              <w:rFonts w:ascii="Trebuchet MS" w:hAnsi="Trebuchet MS"/>
              <w:noProof/>
              <w:sz w:val="22"/>
            </w:rPr>
          </w:pPr>
          <w:hyperlink w:anchor="_Toc495844017" w:history="1">
            <w:r w:rsidR="00FE7E27" w:rsidRPr="004F47ED">
              <w:rPr>
                <w:rStyle w:val="Hyperlink"/>
                <w:rFonts w:ascii="Trebuchet MS" w:hAnsi="Trebuchet MS" w:cs="Arial"/>
                <w:noProof/>
              </w:rPr>
              <w:t>Internal exams</w:t>
            </w:r>
            <w:r w:rsidR="00FE7E27" w:rsidRPr="004F47ED">
              <w:rPr>
                <w:rFonts w:ascii="Trebuchet MS" w:hAnsi="Trebuchet MS"/>
                <w:noProof/>
                <w:webHidden/>
              </w:rPr>
              <w:tab/>
            </w:r>
            <w:r w:rsidR="00C12CC2">
              <w:rPr>
                <w:rFonts w:ascii="Trebuchet MS" w:hAnsi="Trebuchet MS"/>
                <w:noProof/>
                <w:webHidden/>
              </w:rPr>
              <w:t>30</w:t>
            </w:r>
          </w:hyperlink>
        </w:p>
        <w:p w14:paraId="2B82656F" w14:textId="2F553AEC" w:rsidR="00B43BE6" w:rsidRPr="004F47ED" w:rsidRDefault="003C37FC">
          <w:pPr>
            <w:pStyle w:val="TOC2"/>
            <w:tabs>
              <w:tab w:val="right" w:leader="dot" w:pos="10042"/>
            </w:tabs>
            <w:rPr>
              <w:rFonts w:ascii="Trebuchet MS" w:hAnsi="Trebuchet MS"/>
              <w:noProof/>
              <w:sz w:val="22"/>
            </w:rPr>
          </w:pPr>
          <w:hyperlink w:anchor="_Toc495844018" w:history="1">
            <w:r w:rsidR="00FE7E27" w:rsidRPr="004F47ED">
              <w:rPr>
                <w:rStyle w:val="Hyperlink"/>
                <w:rFonts w:ascii="Trebuchet MS" w:hAnsi="Trebuchet MS" w:cs="Arial"/>
                <w:noProof/>
              </w:rPr>
              <w:t>Exam time: roles and responsibilities</w:t>
            </w:r>
            <w:r w:rsidR="00FE7E27" w:rsidRPr="004F47ED">
              <w:rPr>
                <w:rFonts w:ascii="Trebuchet MS" w:hAnsi="Trebuchet MS"/>
                <w:noProof/>
                <w:webHidden/>
              </w:rPr>
              <w:tab/>
            </w:r>
            <w:r w:rsidR="00C12CC2">
              <w:rPr>
                <w:rFonts w:ascii="Trebuchet MS" w:hAnsi="Trebuchet MS"/>
                <w:noProof/>
                <w:webHidden/>
              </w:rPr>
              <w:t>30</w:t>
            </w:r>
          </w:hyperlink>
        </w:p>
        <w:p w14:paraId="447A1004" w14:textId="5222CDF0" w:rsidR="00B43BE6" w:rsidRPr="004F47ED" w:rsidRDefault="003C37FC">
          <w:pPr>
            <w:pStyle w:val="TOC3"/>
            <w:tabs>
              <w:tab w:val="right" w:leader="dot" w:pos="10042"/>
            </w:tabs>
            <w:rPr>
              <w:rFonts w:ascii="Trebuchet MS" w:hAnsi="Trebuchet MS"/>
              <w:noProof/>
              <w:sz w:val="22"/>
            </w:rPr>
          </w:pPr>
          <w:hyperlink w:anchor="_Toc495844019" w:history="1">
            <w:r w:rsidR="00FE7E27" w:rsidRPr="004F47ED">
              <w:rPr>
                <w:rStyle w:val="Hyperlink"/>
                <w:rFonts w:ascii="Trebuchet MS" w:hAnsi="Trebuchet MS" w:cs="Arial"/>
                <w:noProof/>
              </w:rPr>
              <w:t>Access arrangements</w:t>
            </w:r>
            <w:r w:rsidR="00FE7E27" w:rsidRPr="004F47ED">
              <w:rPr>
                <w:rFonts w:ascii="Trebuchet MS" w:hAnsi="Trebuchet MS"/>
                <w:noProof/>
                <w:webHidden/>
              </w:rPr>
              <w:tab/>
            </w:r>
            <w:r w:rsidR="00C12CC2">
              <w:rPr>
                <w:rFonts w:ascii="Trebuchet MS" w:hAnsi="Trebuchet MS"/>
                <w:noProof/>
                <w:webHidden/>
              </w:rPr>
              <w:t>31</w:t>
            </w:r>
          </w:hyperlink>
        </w:p>
        <w:p w14:paraId="19C5483D" w14:textId="5D3DF7EF" w:rsidR="00B43BE6" w:rsidRPr="004F47ED" w:rsidRDefault="003C37FC">
          <w:pPr>
            <w:pStyle w:val="TOC3"/>
            <w:tabs>
              <w:tab w:val="right" w:leader="dot" w:pos="10042"/>
            </w:tabs>
            <w:rPr>
              <w:rFonts w:ascii="Trebuchet MS" w:hAnsi="Trebuchet MS"/>
              <w:noProof/>
              <w:sz w:val="22"/>
            </w:rPr>
          </w:pPr>
          <w:hyperlink w:anchor="_Toc495844020" w:history="1">
            <w:r w:rsidR="00FE7E27" w:rsidRPr="004F47ED">
              <w:rPr>
                <w:rStyle w:val="Hyperlink"/>
                <w:rFonts w:ascii="Trebuchet MS" w:hAnsi="Trebuchet MS" w:cs="Arial"/>
                <w:noProof/>
              </w:rPr>
              <w:t>Candidate absence</w:t>
            </w:r>
            <w:r w:rsidR="00FE7E27" w:rsidRPr="004F47ED">
              <w:rPr>
                <w:rFonts w:ascii="Trebuchet MS" w:hAnsi="Trebuchet MS"/>
                <w:noProof/>
                <w:webHidden/>
              </w:rPr>
              <w:tab/>
            </w:r>
            <w:r w:rsidR="00C12CC2">
              <w:rPr>
                <w:rFonts w:ascii="Trebuchet MS" w:hAnsi="Trebuchet MS"/>
                <w:noProof/>
                <w:webHidden/>
              </w:rPr>
              <w:t>31</w:t>
            </w:r>
          </w:hyperlink>
        </w:p>
        <w:p w14:paraId="40711D62" w14:textId="44F06720" w:rsidR="00B43BE6" w:rsidRPr="004F47ED" w:rsidRDefault="003C37FC">
          <w:pPr>
            <w:pStyle w:val="TOC2"/>
            <w:tabs>
              <w:tab w:val="right" w:leader="dot" w:pos="10042"/>
            </w:tabs>
            <w:rPr>
              <w:rFonts w:ascii="Trebuchet MS" w:hAnsi="Trebuchet MS"/>
              <w:noProof/>
              <w:sz w:val="22"/>
            </w:rPr>
          </w:pPr>
          <w:hyperlink w:anchor="_Toc495844021" w:history="1">
            <w:r w:rsidR="00FE7E27" w:rsidRPr="004F47ED">
              <w:rPr>
                <w:rStyle w:val="Hyperlink"/>
                <w:rFonts w:ascii="Trebuchet MS" w:hAnsi="Trebuchet MS" w:cs="Arial"/>
                <w:noProof/>
              </w:rPr>
              <w:t>Candidate absence policy</w:t>
            </w:r>
            <w:r w:rsidR="00FE7E27" w:rsidRPr="004F47ED">
              <w:rPr>
                <w:rFonts w:ascii="Trebuchet MS" w:hAnsi="Trebuchet MS"/>
                <w:noProof/>
                <w:webHidden/>
              </w:rPr>
              <w:tab/>
            </w:r>
            <w:r w:rsidR="00C12CC2">
              <w:rPr>
                <w:rFonts w:ascii="Trebuchet MS" w:hAnsi="Trebuchet MS"/>
                <w:noProof/>
                <w:webHidden/>
              </w:rPr>
              <w:t>31</w:t>
            </w:r>
          </w:hyperlink>
        </w:p>
        <w:p w14:paraId="4E810E8B" w14:textId="657B18DC" w:rsidR="00B43BE6" w:rsidRPr="004F47ED" w:rsidRDefault="003C37FC">
          <w:pPr>
            <w:pStyle w:val="TOC3"/>
            <w:tabs>
              <w:tab w:val="right" w:leader="dot" w:pos="10042"/>
            </w:tabs>
            <w:rPr>
              <w:rFonts w:ascii="Trebuchet MS" w:hAnsi="Trebuchet MS"/>
              <w:noProof/>
              <w:sz w:val="22"/>
            </w:rPr>
          </w:pPr>
          <w:hyperlink w:anchor="_Toc495844022" w:history="1">
            <w:r w:rsidR="00FE7E27" w:rsidRPr="004F47ED">
              <w:rPr>
                <w:rStyle w:val="Hyperlink"/>
                <w:rFonts w:ascii="Trebuchet MS" w:hAnsi="Trebuchet MS" w:cs="Arial"/>
                <w:noProof/>
              </w:rPr>
              <w:t>Candidate behaviour</w:t>
            </w:r>
            <w:r w:rsidR="00FE7E27" w:rsidRPr="004F47ED">
              <w:rPr>
                <w:rFonts w:ascii="Trebuchet MS" w:hAnsi="Trebuchet MS"/>
                <w:noProof/>
                <w:webHidden/>
              </w:rPr>
              <w:tab/>
            </w:r>
            <w:r w:rsidR="00C12CC2">
              <w:rPr>
                <w:rFonts w:ascii="Trebuchet MS" w:hAnsi="Trebuchet MS"/>
                <w:noProof/>
                <w:webHidden/>
              </w:rPr>
              <w:t>31</w:t>
            </w:r>
          </w:hyperlink>
        </w:p>
        <w:p w14:paraId="4817D173" w14:textId="610A330B" w:rsidR="00B43BE6" w:rsidRPr="004F47ED" w:rsidRDefault="003C37FC">
          <w:pPr>
            <w:pStyle w:val="TOC3"/>
            <w:tabs>
              <w:tab w:val="right" w:leader="dot" w:pos="10042"/>
            </w:tabs>
            <w:rPr>
              <w:rFonts w:ascii="Trebuchet MS" w:hAnsi="Trebuchet MS"/>
              <w:noProof/>
              <w:sz w:val="22"/>
            </w:rPr>
          </w:pPr>
          <w:hyperlink w:anchor="_Toc495844024" w:history="1">
            <w:r w:rsidR="00FE7E27" w:rsidRPr="004F47ED">
              <w:rPr>
                <w:rStyle w:val="Hyperlink"/>
                <w:rFonts w:ascii="Trebuchet MS" w:hAnsi="Trebuchet MS" w:cs="Arial"/>
                <w:noProof/>
              </w:rPr>
              <w:t>Candidate late arrival</w:t>
            </w:r>
            <w:r w:rsidR="00FE7E27" w:rsidRPr="004F47ED">
              <w:rPr>
                <w:rFonts w:ascii="Trebuchet MS" w:hAnsi="Trebuchet MS"/>
                <w:noProof/>
                <w:webHidden/>
              </w:rPr>
              <w:tab/>
            </w:r>
            <w:r w:rsidR="00C12CC2">
              <w:rPr>
                <w:rFonts w:ascii="Trebuchet MS" w:hAnsi="Trebuchet MS"/>
                <w:noProof/>
                <w:webHidden/>
              </w:rPr>
              <w:t>31</w:t>
            </w:r>
          </w:hyperlink>
        </w:p>
        <w:p w14:paraId="54CAF248" w14:textId="5219987E" w:rsidR="00B43BE6" w:rsidRPr="004F47ED" w:rsidRDefault="003C37FC">
          <w:pPr>
            <w:pStyle w:val="TOC2"/>
            <w:tabs>
              <w:tab w:val="right" w:leader="dot" w:pos="10042"/>
            </w:tabs>
            <w:rPr>
              <w:rFonts w:ascii="Trebuchet MS" w:hAnsi="Trebuchet MS"/>
              <w:noProof/>
              <w:sz w:val="22"/>
            </w:rPr>
          </w:pPr>
          <w:hyperlink w:anchor="_Toc495844025" w:history="1">
            <w:r w:rsidR="00FE7E27" w:rsidRPr="004F47ED">
              <w:rPr>
                <w:rStyle w:val="Hyperlink"/>
                <w:rFonts w:ascii="Trebuchet MS" w:hAnsi="Trebuchet MS" w:cs="Arial"/>
                <w:noProof/>
              </w:rPr>
              <w:t>Candidate late arrival policy</w:t>
            </w:r>
            <w:r w:rsidR="00FE7E27" w:rsidRPr="004F47ED">
              <w:rPr>
                <w:rFonts w:ascii="Trebuchet MS" w:hAnsi="Trebuchet MS"/>
                <w:noProof/>
                <w:webHidden/>
              </w:rPr>
              <w:tab/>
            </w:r>
            <w:r w:rsidR="00C12CC2">
              <w:rPr>
                <w:rFonts w:ascii="Trebuchet MS" w:hAnsi="Trebuchet MS"/>
                <w:noProof/>
                <w:webHidden/>
              </w:rPr>
              <w:t>31</w:t>
            </w:r>
          </w:hyperlink>
        </w:p>
        <w:p w14:paraId="08BD9544" w14:textId="6BB2ECFD" w:rsidR="00B43BE6" w:rsidRPr="004F47ED" w:rsidRDefault="003C37FC">
          <w:pPr>
            <w:pStyle w:val="TOC3"/>
            <w:tabs>
              <w:tab w:val="right" w:leader="dot" w:pos="10042"/>
            </w:tabs>
            <w:rPr>
              <w:rFonts w:ascii="Trebuchet MS" w:hAnsi="Trebuchet MS"/>
              <w:noProof/>
              <w:sz w:val="22"/>
            </w:rPr>
          </w:pPr>
          <w:hyperlink w:anchor="_Toc495844026" w:history="1">
            <w:r w:rsidR="00FE7E27" w:rsidRPr="004F47ED">
              <w:rPr>
                <w:rStyle w:val="Hyperlink"/>
                <w:rFonts w:ascii="Trebuchet MS" w:hAnsi="Trebuchet MS" w:cs="Arial"/>
                <w:noProof/>
              </w:rPr>
              <w:t>Conducting exams</w:t>
            </w:r>
            <w:r w:rsidR="00FE7E27" w:rsidRPr="004F47ED">
              <w:rPr>
                <w:rFonts w:ascii="Trebuchet MS" w:hAnsi="Trebuchet MS"/>
                <w:noProof/>
                <w:webHidden/>
              </w:rPr>
              <w:tab/>
            </w:r>
            <w:r w:rsidR="00C12CC2">
              <w:rPr>
                <w:rFonts w:ascii="Trebuchet MS" w:hAnsi="Trebuchet MS"/>
                <w:noProof/>
                <w:webHidden/>
              </w:rPr>
              <w:t>32</w:t>
            </w:r>
          </w:hyperlink>
        </w:p>
        <w:p w14:paraId="6C1414C3" w14:textId="3841BB92" w:rsidR="00B43BE6" w:rsidRPr="004F47ED" w:rsidRDefault="003C37FC">
          <w:pPr>
            <w:pStyle w:val="TOC3"/>
            <w:tabs>
              <w:tab w:val="right" w:leader="dot" w:pos="10042"/>
            </w:tabs>
            <w:rPr>
              <w:rFonts w:ascii="Trebuchet MS" w:hAnsi="Trebuchet MS"/>
              <w:noProof/>
              <w:sz w:val="22"/>
            </w:rPr>
          </w:pPr>
          <w:hyperlink w:anchor="_Toc495844027" w:history="1">
            <w:r w:rsidR="00FE7E27" w:rsidRPr="004F47ED">
              <w:rPr>
                <w:rStyle w:val="Hyperlink"/>
                <w:rFonts w:ascii="Trebuchet MS" w:hAnsi="Trebuchet MS" w:cs="Arial"/>
                <w:noProof/>
              </w:rPr>
              <w:t>Dispatch of exam scripts</w:t>
            </w:r>
            <w:r w:rsidR="00FE7E27" w:rsidRPr="004F47ED">
              <w:rPr>
                <w:rFonts w:ascii="Trebuchet MS" w:hAnsi="Trebuchet MS"/>
                <w:noProof/>
                <w:webHidden/>
              </w:rPr>
              <w:tab/>
            </w:r>
            <w:r w:rsidR="00C12CC2">
              <w:rPr>
                <w:rFonts w:ascii="Trebuchet MS" w:hAnsi="Trebuchet MS"/>
                <w:noProof/>
                <w:webHidden/>
              </w:rPr>
              <w:t>32</w:t>
            </w:r>
          </w:hyperlink>
        </w:p>
        <w:p w14:paraId="596D6C7B" w14:textId="54AB1BD1" w:rsidR="00B43BE6" w:rsidRPr="004F47ED" w:rsidRDefault="003C37FC">
          <w:pPr>
            <w:pStyle w:val="TOC3"/>
            <w:tabs>
              <w:tab w:val="right" w:leader="dot" w:pos="10042"/>
            </w:tabs>
            <w:rPr>
              <w:rFonts w:ascii="Trebuchet MS" w:hAnsi="Trebuchet MS"/>
              <w:noProof/>
              <w:sz w:val="22"/>
            </w:rPr>
          </w:pPr>
          <w:hyperlink w:anchor="_Toc495844028" w:history="1">
            <w:r w:rsidR="00FE7E27" w:rsidRPr="004F47ED">
              <w:rPr>
                <w:rStyle w:val="Hyperlink"/>
                <w:rFonts w:ascii="Trebuchet MS" w:hAnsi="Trebuchet MS" w:cs="Arial"/>
                <w:noProof/>
              </w:rPr>
              <w:t>Exam papers and materials</w:t>
            </w:r>
            <w:r w:rsidR="00FE7E27" w:rsidRPr="004F47ED">
              <w:rPr>
                <w:rFonts w:ascii="Trebuchet MS" w:hAnsi="Trebuchet MS"/>
                <w:noProof/>
                <w:webHidden/>
              </w:rPr>
              <w:tab/>
            </w:r>
            <w:r w:rsidR="00C12CC2">
              <w:rPr>
                <w:rFonts w:ascii="Trebuchet MS" w:hAnsi="Trebuchet MS"/>
                <w:noProof/>
                <w:webHidden/>
              </w:rPr>
              <w:t>32</w:t>
            </w:r>
          </w:hyperlink>
        </w:p>
        <w:p w14:paraId="55E79D66" w14:textId="4E9E5920" w:rsidR="00B43BE6" w:rsidRPr="004F47ED" w:rsidRDefault="003C37FC">
          <w:pPr>
            <w:pStyle w:val="TOC3"/>
            <w:tabs>
              <w:tab w:val="right" w:leader="dot" w:pos="10042"/>
            </w:tabs>
            <w:rPr>
              <w:rFonts w:ascii="Trebuchet MS" w:hAnsi="Trebuchet MS"/>
              <w:noProof/>
            </w:rPr>
          </w:pPr>
          <w:hyperlink w:anchor="_Toc495844029" w:history="1">
            <w:r w:rsidR="00FE7E27" w:rsidRPr="004F47ED">
              <w:rPr>
                <w:rStyle w:val="Hyperlink"/>
                <w:rFonts w:ascii="Trebuchet MS" w:hAnsi="Trebuchet MS" w:cs="Arial"/>
                <w:noProof/>
              </w:rPr>
              <w:t>Exam rooms</w:t>
            </w:r>
            <w:r w:rsidR="00FE7E27" w:rsidRPr="004F47ED">
              <w:rPr>
                <w:rFonts w:ascii="Trebuchet MS" w:hAnsi="Trebuchet MS"/>
                <w:noProof/>
                <w:webHidden/>
              </w:rPr>
              <w:tab/>
            </w:r>
            <w:r w:rsidR="00C12CC2">
              <w:rPr>
                <w:rFonts w:ascii="Trebuchet MS" w:hAnsi="Trebuchet MS"/>
                <w:noProof/>
                <w:webHidden/>
              </w:rPr>
              <w:t>32</w:t>
            </w:r>
          </w:hyperlink>
        </w:p>
        <w:p w14:paraId="318E2F6B" w14:textId="4BC82182" w:rsidR="00AA0100" w:rsidRPr="004F47ED" w:rsidRDefault="00AA0100" w:rsidP="00AA0100">
          <w:pPr>
            <w:rPr>
              <w:rFonts w:ascii="Trebuchet MS" w:hAnsi="Trebuchet MS"/>
            </w:rPr>
          </w:pPr>
          <w:r w:rsidRPr="004F47ED">
            <w:rPr>
              <w:rFonts w:ascii="Trebuchet MS" w:hAnsi="Trebuchet MS"/>
            </w:rPr>
            <w:t xml:space="preserve">       Emergency evacuation policy and Lockdown policy </w:t>
          </w:r>
          <w:r w:rsidR="00C12CC2">
            <w:rPr>
              <w:rFonts w:ascii="Trebuchet MS" w:hAnsi="Trebuchet MS"/>
            </w:rPr>
            <w:t>(</w:t>
          </w:r>
          <w:r w:rsidRPr="004F47ED">
            <w:rPr>
              <w:rFonts w:ascii="Trebuchet MS" w:hAnsi="Trebuchet MS"/>
            </w:rPr>
            <w:t>Exams)…………………………….………....</w:t>
          </w:r>
          <w:r w:rsidR="00C12CC2">
            <w:rPr>
              <w:rFonts w:ascii="Trebuchet MS" w:hAnsi="Trebuchet MS"/>
            </w:rPr>
            <w:t>34</w:t>
          </w:r>
        </w:p>
        <w:p w14:paraId="36BDDBC9" w14:textId="2540F871" w:rsidR="00B43BE6" w:rsidRPr="004F47ED" w:rsidRDefault="003C37FC">
          <w:pPr>
            <w:pStyle w:val="TOC3"/>
            <w:tabs>
              <w:tab w:val="right" w:leader="dot" w:pos="10042"/>
            </w:tabs>
            <w:rPr>
              <w:rFonts w:ascii="Trebuchet MS" w:hAnsi="Trebuchet MS"/>
              <w:noProof/>
              <w:sz w:val="22"/>
            </w:rPr>
          </w:pPr>
          <w:hyperlink w:anchor="_Toc495844032" w:history="1">
            <w:r w:rsidR="00FE7E27" w:rsidRPr="004F47ED">
              <w:rPr>
                <w:rStyle w:val="Hyperlink"/>
                <w:rFonts w:ascii="Trebuchet MS" w:hAnsi="Trebuchet MS" w:cs="Arial"/>
                <w:noProof/>
              </w:rPr>
              <w:t>Irregularities</w:t>
            </w:r>
            <w:r w:rsidR="00FE7E27" w:rsidRPr="004F47ED">
              <w:rPr>
                <w:rFonts w:ascii="Trebuchet MS" w:hAnsi="Trebuchet MS"/>
                <w:noProof/>
                <w:webHidden/>
              </w:rPr>
              <w:tab/>
            </w:r>
            <w:r w:rsidR="00FE7E27" w:rsidRPr="004F47ED">
              <w:rPr>
                <w:rFonts w:ascii="Trebuchet MS" w:hAnsi="Trebuchet MS"/>
                <w:noProof/>
                <w:webHidden/>
              </w:rPr>
              <w:fldChar w:fldCharType="begin"/>
            </w:r>
            <w:r w:rsidR="00FE7E27" w:rsidRPr="004F47ED">
              <w:rPr>
                <w:rFonts w:ascii="Trebuchet MS" w:hAnsi="Trebuchet MS"/>
                <w:noProof/>
                <w:webHidden/>
              </w:rPr>
              <w:instrText xml:space="preserve"> PAGEREF _Toc495844032 \h </w:instrText>
            </w:r>
            <w:r w:rsidR="00FE7E27" w:rsidRPr="004F47ED">
              <w:rPr>
                <w:rFonts w:ascii="Trebuchet MS" w:hAnsi="Trebuchet MS"/>
                <w:noProof/>
                <w:webHidden/>
              </w:rPr>
            </w:r>
            <w:r w:rsidR="00FE7E27" w:rsidRPr="004F47ED">
              <w:rPr>
                <w:rFonts w:ascii="Trebuchet MS" w:hAnsi="Trebuchet MS"/>
                <w:noProof/>
                <w:webHidden/>
              </w:rPr>
              <w:fldChar w:fldCharType="separate"/>
            </w:r>
            <w:r w:rsidR="006B50F7" w:rsidRPr="004F47ED">
              <w:rPr>
                <w:rFonts w:ascii="Trebuchet MS" w:hAnsi="Trebuchet MS"/>
                <w:noProof/>
                <w:webHidden/>
              </w:rPr>
              <w:t>3</w:t>
            </w:r>
            <w:r w:rsidR="00C12CC2">
              <w:rPr>
                <w:rFonts w:ascii="Trebuchet MS" w:hAnsi="Trebuchet MS"/>
                <w:noProof/>
                <w:webHidden/>
              </w:rPr>
              <w:t>4</w:t>
            </w:r>
            <w:r w:rsidR="00FE7E27" w:rsidRPr="004F47ED">
              <w:rPr>
                <w:rFonts w:ascii="Trebuchet MS" w:hAnsi="Trebuchet MS"/>
                <w:noProof/>
                <w:webHidden/>
              </w:rPr>
              <w:fldChar w:fldCharType="end"/>
            </w:r>
          </w:hyperlink>
        </w:p>
        <w:p w14:paraId="2CA5858A" w14:textId="1EEB2697" w:rsidR="00B43BE6" w:rsidRPr="004F47ED" w:rsidRDefault="003C37FC">
          <w:pPr>
            <w:pStyle w:val="TOC2"/>
            <w:tabs>
              <w:tab w:val="right" w:leader="dot" w:pos="10042"/>
            </w:tabs>
            <w:rPr>
              <w:rFonts w:ascii="Trebuchet MS" w:hAnsi="Trebuchet MS"/>
              <w:noProof/>
              <w:sz w:val="22"/>
            </w:rPr>
          </w:pPr>
          <w:hyperlink w:anchor="_Toc495844033" w:history="1">
            <w:r w:rsidR="00FE7E27" w:rsidRPr="004F47ED">
              <w:rPr>
                <w:rStyle w:val="Hyperlink"/>
                <w:rFonts w:ascii="Trebuchet MS" w:hAnsi="Trebuchet MS" w:cs="Arial"/>
                <w:noProof/>
              </w:rPr>
              <w:t>Managing behaviour</w:t>
            </w:r>
            <w:r w:rsidR="00FE7E27" w:rsidRPr="004F47ED">
              <w:rPr>
                <w:rFonts w:ascii="Trebuchet MS" w:hAnsi="Trebuchet MS"/>
                <w:noProof/>
                <w:webHidden/>
              </w:rPr>
              <w:tab/>
            </w:r>
            <w:r w:rsidR="00FE7E27" w:rsidRPr="004F47ED">
              <w:rPr>
                <w:rFonts w:ascii="Trebuchet MS" w:hAnsi="Trebuchet MS"/>
                <w:noProof/>
                <w:webHidden/>
              </w:rPr>
              <w:fldChar w:fldCharType="begin"/>
            </w:r>
            <w:r w:rsidR="00FE7E27" w:rsidRPr="004F47ED">
              <w:rPr>
                <w:rFonts w:ascii="Trebuchet MS" w:hAnsi="Trebuchet MS"/>
                <w:noProof/>
                <w:webHidden/>
              </w:rPr>
              <w:instrText xml:space="preserve"> PAGEREF _Toc495844033 \h </w:instrText>
            </w:r>
            <w:r w:rsidR="00FE7E27" w:rsidRPr="004F47ED">
              <w:rPr>
                <w:rFonts w:ascii="Trebuchet MS" w:hAnsi="Trebuchet MS"/>
                <w:noProof/>
                <w:webHidden/>
              </w:rPr>
            </w:r>
            <w:r w:rsidR="00FE7E27" w:rsidRPr="004F47ED">
              <w:rPr>
                <w:rFonts w:ascii="Trebuchet MS" w:hAnsi="Trebuchet MS"/>
                <w:noProof/>
                <w:webHidden/>
              </w:rPr>
              <w:fldChar w:fldCharType="separate"/>
            </w:r>
            <w:r w:rsidR="006B50F7" w:rsidRPr="004F47ED">
              <w:rPr>
                <w:rFonts w:ascii="Trebuchet MS" w:hAnsi="Trebuchet MS"/>
                <w:noProof/>
                <w:webHidden/>
              </w:rPr>
              <w:t>3</w:t>
            </w:r>
            <w:r w:rsidR="00C12CC2">
              <w:rPr>
                <w:rFonts w:ascii="Trebuchet MS" w:hAnsi="Trebuchet MS"/>
                <w:noProof/>
                <w:webHidden/>
              </w:rPr>
              <w:t>5</w:t>
            </w:r>
            <w:r w:rsidR="00FE7E27" w:rsidRPr="004F47ED">
              <w:rPr>
                <w:rFonts w:ascii="Trebuchet MS" w:hAnsi="Trebuchet MS"/>
                <w:noProof/>
                <w:webHidden/>
              </w:rPr>
              <w:fldChar w:fldCharType="end"/>
            </w:r>
          </w:hyperlink>
        </w:p>
        <w:p w14:paraId="6500B89A" w14:textId="7332503C" w:rsidR="00B43BE6" w:rsidRPr="004F47ED" w:rsidRDefault="003C37FC">
          <w:pPr>
            <w:pStyle w:val="TOC3"/>
            <w:tabs>
              <w:tab w:val="right" w:leader="dot" w:pos="10042"/>
            </w:tabs>
            <w:rPr>
              <w:rFonts w:ascii="Trebuchet MS" w:hAnsi="Trebuchet MS"/>
              <w:noProof/>
              <w:sz w:val="22"/>
            </w:rPr>
          </w:pPr>
          <w:hyperlink w:anchor="_Toc495844034" w:history="1">
            <w:r w:rsidR="00FE7E27" w:rsidRPr="004F47ED">
              <w:rPr>
                <w:rStyle w:val="Hyperlink"/>
                <w:rFonts w:ascii="Trebuchet MS" w:hAnsi="Trebuchet MS" w:cs="Arial"/>
                <w:noProof/>
              </w:rPr>
              <w:t>Malpractice</w:t>
            </w:r>
            <w:r w:rsidR="00FE7E27" w:rsidRPr="004F47ED">
              <w:rPr>
                <w:rFonts w:ascii="Trebuchet MS" w:hAnsi="Trebuchet MS"/>
                <w:noProof/>
                <w:webHidden/>
              </w:rPr>
              <w:tab/>
            </w:r>
            <w:r w:rsidR="00FE7E27" w:rsidRPr="004F47ED">
              <w:rPr>
                <w:rFonts w:ascii="Trebuchet MS" w:hAnsi="Trebuchet MS"/>
                <w:noProof/>
                <w:webHidden/>
              </w:rPr>
              <w:fldChar w:fldCharType="begin"/>
            </w:r>
            <w:r w:rsidR="00FE7E27" w:rsidRPr="004F47ED">
              <w:rPr>
                <w:rFonts w:ascii="Trebuchet MS" w:hAnsi="Trebuchet MS"/>
                <w:noProof/>
                <w:webHidden/>
              </w:rPr>
              <w:instrText xml:space="preserve"> PAGEREF _Toc495844034 \h </w:instrText>
            </w:r>
            <w:r w:rsidR="00FE7E27" w:rsidRPr="004F47ED">
              <w:rPr>
                <w:rFonts w:ascii="Trebuchet MS" w:hAnsi="Trebuchet MS"/>
                <w:noProof/>
                <w:webHidden/>
              </w:rPr>
            </w:r>
            <w:r w:rsidR="00FE7E27" w:rsidRPr="004F47ED">
              <w:rPr>
                <w:rFonts w:ascii="Trebuchet MS" w:hAnsi="Trebuchet MS"/>
                <w:noProof/>
                <w:webHidden/>
              </w:rPr>
              <w:fldChar w:fldCharType="separate"/>
            </w:r>
            <w:r w:rsidR="006B50F7" w:rsidRPr="004F47ED">
              <w:rPr>
                <w:rFonts w:ascii="Trebuchet MS" w:hAnsi="Trebuchet MS"/>
                <w:noProof/>
                <w:webHidden/>
              </w:rPr>
              <w:t>3</w:t>
            </w:r>
            <w:r w:rsidR="00C12CC2">
              <w:rPr>
                <w:rFonts w:ascii="Trebuchet MS" w:hAnsi="Trebuchet MS"/>
                <w:noProof/>
                <w:webHidden/>
              </w:rPr>
              <w:t>5</w:t>
            </w:r>
            <w:r w:rsidR="00FE7E27" w:rsidRPr="004F47ED">
              <w:rPr>
                <w:rFonts w:ascii="Trebuchet MS" w:hAnsi="Trebuchet MS"/>
                <w:noProof/>
                <w:webHidden/>
              </w:rPr>
              <w:fldChar w:fldCharType="end"/>
            </w:r>
          </w:hyperlink>
        </w:p>
        <w:p w14:paraId="67B6D1FF" w14:textId="7C1E3574" w:rsidR="00B43BE6" w:rsidRPr="004F47ED" w:rsidRDefault="003C37FC">
          <w:pPr>
            <w:pStyle w:val="TOC3"/>
            <w:tabs>
              <w:tab w:val="right" w:leader="dot" w:pos="10042"/>
            </w:tabs>
            <w:rPr>
              <w:rFonts w:ascii="Trebuchet MS" w:hAnsi="Trebuchet MS"/>
              <w:noProof/>
              <w:sz w:val="22"/>
            </w:rPr>
          </w:pPr>
          <w:hyperlink w:anchor="_Toc495844035" w:history="1">
            <w:r w:rsidR="00FE7E27" w:rsidRPr="004F47ED">
              <w:rPr>
                <w:rStyle w:val="Hyperlink"/>
                <w:rFonts w:ascii="Trebuchet MS" w:hAnsi="Trebuchet MS" w:cs="Arial"/>
                <w:noProof/>
              </w:rPr>
              <w:t>Special consideration</w:t>
            </w:r>
            <w:r w:rsidR="00FE7E27" w:rsidRPr="004F47ED">
              <w:rPr>
                <w:rFonts w:ascii="Trebuchet MS" w:hAnsi="Trebuchet MS"/>
                <w:noProof/>
                <w:webHidden/>
              </w:rPr>
              <w:tab/>
            </w:r>
            <w:r w:rsidR="00FE7E27" w:rsidRPr="004F47ED">
              <w:rPr>
                <w:rFonts w:ascii="Trebuchet MS" w:hAnsi="Trebuchet MS"/>
                <w:noProof/>
                <w:webHidden/>
              </w:rPr>
              <w:fldChar w:fldCharType="begin"/>
            </w:r>
            <w:r w:rsidR="00FE7E27" w:rsidRPr="004F47ED">
              <w:rPr>
                <w:rFonts w:ascii="Trebuchet MS" w:hAnsi="Trebuchet MS"/>
                <w:noProof/>
                <w:webHidden/>
              </w:rPr>
              <w:instrText xml:space="preserve"> PAGEREF _Toc495844035 \h </w:instrText>
            </w:r>
            <w:r w:rsidR="00FE7E27" w:rsidRPr="004F47ED">
              <w:rPr>
                <w:rFonts w:ascii="Trebuchet MS" w:hAnsi="Trebuchet MS"/>
                <w:noProof/>
                <w:webHidden/>
              </w:rPr>
            </w:r>
            <w:r w:rsidR="00FE7E27" w:rsidRPr="004F47ED">
              <w:rPr>
                <w:rFonts w:ascii="Trebuchet MS" w:hAnsi="Trebuchet MS"/>
                <w:noProof/>
                <w:webHidden/>
              </w:rPr>
              <w:fldChar w:fldCharType="separate"/>
            </w:r>
            <w:r w:rsidR="006B50F7" w:rsidRPr="004F47ED">
              <w:rPr>
                <w:rFonts w:ascii="Trebuchet MS" w:hAnsi="Trebuchet MS"/>
                <w:noProof/>
                <w:webHidden/>
              </w:rPr>
              <w:t>3</w:t>
            </w:r>
            <w:r w:rsidR="00C12CC2">
              <w:rPr>
                <w:rFonts w:ascii="Trebuchet MS" w:hAnsi="Trebuchet MS"/>
                <w:noProof/>
                <w:webHidden/>
              </w:rPr>
              <w:t>5</w:t>
            </w:r>
            <w:r w:rsidR="00FE7E27" w:rsidRPr="004F47ED">
              <w:rPr>
                <w:rFonts w:ascii="Trebuchet MS" w:hAnsi="Trebuchet MS"/>
                <w:noProof/>
                <w:webHidden/>
              </w:rPr>
              <w:fldChar w:fldCharType="end"/>
            </w:r>
          </w:hyperlink>
        </w:p>
        <w:p w14:paraId="6BA30C9C" w14:textId="40FE95F2" w:rsidR="00B43BE6" w:rsidRPr="004F47ED" w:rsidRDefault="003C37FC">
          <w:pPr>
            <w:pStyle w:val="TOC3"/>
            <w:tabs>
              <w:tab w:val="right" w:leader="dot" w:pos="10042"/>
            </w:tabs>
            <w:rPr>
              <w:rFonts w:ascii="Trebuchet MS" w:hAnsi="Trebuchet MS"/>
              <w:noProof/>
              <w:sz w:val="22"/>
            </w:rPr>
          </w:pPr>
          <w:hyperlink w:anchor="_Toc495844037" w:history="1">
            <w:r w:rsidR="00FE7E27" w:rsidRPr="004F47ED">
              <w:rPr>
                <w:rStyle w:val="Hyperlink"/>
                <w:rFonts w:ascii="Trebuchet MS" w:hAnsi="Trebuchet MS" w:cs="Arial"/>
                <w:noProof/>
              </w:rPr>
              <w:t>Unauthorised materials</w:t>
            </w:r>
            <w:r w:rsidR="00FE7E27" w:rsidRPr="004F47ED">
              <w:rPr>
                <w:rFonts w:ascii="Trebuchet MS" w:hAnsi="Trebuchet MS"/>
                <w:noProof/>
                <w:webHidden/>
              </w:rPr>
              <w:tab/>
            </w:r>
            <w:r w:rsidR="00FE7E27" w:rsidRPr="004F47ED">
              <w:rPr>
                <w:rFonts w:ascii="Trebuchet MS" w:hAnsi="Trebuchet MS"/>
                <w:noProof/>
                <w:webHidden/>
              </w:rPr>
              <w:fldChar w:fldCharType="begin"/>
            </w:r>
            <w:r w:rsidR="00FE7E27" w:rsidRPr="004F47ED">
              <w:rPr>
                <w:rFonts w:ascii="Trebuchet MS" w:hAnsi="Trebuchet MS"/>
                <w:noProof/>
                <w:webHidden/>
              </w:rPr>
              <w:instrText xml:space="preserve"> PAGEREF _Toc495844037 \h </w:instrText>
            </w:r>
            <w:r w:rsidR="00FE7E27" w:rsidRPr="004F47ED">
              <w:rPr>
                <w:rFonts w:ascii="Trebuchet MS" w:hAnsi="Trebuchet MS"/>
                <w:noProof/>
                <w:webHidden/>
              </w:rPr>
            </w:r>
            <w:r w:rsidR="00FE7E27" w:rsidRPr="004F47ED">
              <w:rPr>
                <w:rFonts w:ascii="Trebuchet MS" w:hAnsi="Trebuchet MS"/>
                <w:noProof/>
                <w:webHidden/>
              </w:rPr>
              <w:fldChar w:fldCharType="separate"/>
            </w:r>
            <w:r w:rsidR="006B50F7" w:rsidRPr="004F47ED">
              <w:rPr>
                <w:rFonts w:ascii="Trebuchet MS" w:hAnsi="Trebuchet MS"/>
                <w:noProof/>
                <w:webHidden/>
              </w:rPr>
              <w:t>3</w:t>
            </w:r>
            <w:r w:rsidR="00C12CC2">
              <w:rPr>
                <w:rFonts w:ascii="Trebuchet MS" w:hAnsi="Trebuchet MS"/>
                <w:noProof/>
                <w:webHidden/>
              </w:rPr>
              <w:t>5</w:t>
            </w:r>
            <w:r w:rsidR="00FE7E27" w:rsidRPr="004F47ED">
              <w:rPr>
                <w:rFonts w:ascii="Trebuchet MS" w:hAnsi="Trebuchet MS"/>
                <w:noProof/>
                <w:webHidden/>
              </w:rPr>
              <w:fldChar w:fldCharType="end"/>
            </w:r>
          </w:hyperlink>
        </w:p>
        <w:p w14:paraId="6927A8DE" w14:textId="6A05C862" w:rsidR="00B43BE6" w:rsidRPr="004F47ED" w:rsidRDefault="003C37FC">
          <w:pPr>
            <w:pStyle w:val="TOC2"/>
            <w:tabs>
              <w:tab w:val="right" w:leader="dot" w:pos="10042"/>
            </w:tabs>
            <w:rPr>
              <w:rFonts w:ascii="Trebuchet MS" w:hAnsi="Trebuchet MS"/>
              <w:noProof/>
              <w:sz w:val="22"/>
            </w:rPr>
          </w:pPr>
          <w:hyperlink w:anchor="_Toc495844038" w:history="1">
            <w:r w:rsidR="00FE7E27" w:rsidRPr="004F47ED">
              <w:rPr>
                <w:rStyle w:val="Hyperlink"/>
                <w:rFonts w:ascii="Trebuchet MS" w:hAnsi="Trebuchet MS" w:cs="Arial"/>
                <w:noProof/>
              </w:rPr>
              <w:t>Arrangements for unauthorised materials taken into the exam room</w:t>
            </w:r>
            <w:r w:rsidR="00FE7E27" w:rsidRPr="004F47ED">
              <w:rPr>
                <w:rFonts w:ascii="Trebuchet MS" w:hAnsi="Trebuchet MS"/>
                <w:noProof/>
                <w:webHidden/>
              </w:rPr>
              <w:tab/>
            </w:r>
            <w:r w:rsidR="00FE7E27" w:rsidRPr="004F47ED">
              <w:rPr>
                <w:rFonts w:ascii="Trebuchet MS" w:hAnsi="Trebuchet MS"/>
                <w:noProof/>
                <w:webHidden/>
              </w:rPr>
              <w:fldChar w:fldCharType="begin"/>
            </w:r>
            <w:r w:rsidR="00FE7E27" w:rsidRPr="004F47ED">
              <w:rPr>
                <w:rFonts w:ascii="Trebuchet MS" w:hAnsi="Trebuchet MS"/>
                <w:noProof/>
                <w:webHidden/>
              </w:rPr>
              <w:instrText xml:space="preserve"> PAGEREF _Toc495844038 \h </w:instrText>
            </w:r>
            <w:r w:rsidR="00FE7E27" w:rsidRPr="004F47ED">
              <w:rPr>
                <w:rFonts w:ascii="Trebuchet MS" w:hAnsi="Trebuchet MS"/>
                <w:noProof/>
                <w:webHidden/>
              </w:rPr>
            </w:r>
            <w:r w:rsidR="00FE7E27" w:rsidRPr="004F47ED">
              <w:rPr>
                <w:rFonts w:ascii="Trebuchet MS" w:hAnsi="Trebuchet MS"/>
                <w:noProof/>
                <w:webHidden/>
              </w:rPr>
              <w:fldChar w:fldCharType="separate"/>
            </w:r>
            <w:r w:rsidR="006B50F7" w:rsidRPr="004F47ED">
              <w:rPr>
                <w:rFonts w:ascii="Trebuchet MS" w:hAnsi="Trebuchet MS"/>
                <w:noProof/>
                <w:webHidden/>
              </w:rPr>
              <w:t>3</w:t>
            </w:r>
            <w:r w:rsidR="00C12CC2">
              <w:rPr>
                <w:rFonts w:ascii="Trebuchet MS" w:hAnsi="Trebuchet MS"/>
                <w:noProof/>
                <w:webHidden/>
              </w:rPr>
              <w:t>5</w:t>
            </w:r>
            <w:r w:rsidR="00FE7E27" w:rsidRPr="004F47ED">
              <w:rPr>
                <w:rFonts w:ascii="Trebuchet MS" w:hAnsi="Trebuchet MS"/>
                <w:noProof/>
                <w:webHidden/>
              </w:rPr>
              <w:fldChar w:fldCharType="end"/>
            </w:r>
          </w:hyperlink>
        </w:p>
        <w:p w14:paraId="31863194" w14:textId="47E2AAFD" w:rsidR="00B43BE6" w:rsidRPr="004F47ED" w:rsidRDefault="003C37FC">
          <w:pPr>
            <w:pStyle w:val="TOC3"/>
            <w:tabs>
              <w:tab w:val="right" w:leader="dot" w:pos="10042"/>
            </w:tabs>
            <w:rPr>
              <w:rFonts w:ascii="Trebuchet MS" w:hAnsi="Trebuchet MS"/>
              <w:noProof/>
              <w:sz w:val="22"/>
            </w:rPr>
          </w:pPr>
          <w:hyperlink w:anchor="_Toc495844039" w:history="1">
            <w:r w:rsidR="00FE7E27" w:rsidRPr="004F47ED">
              <w:rPr>
                <w:rStyle w:val="Hyperlink"/>
                <w:rFonts w:ascii="Trebuchet MS" w:hAnsi="Trebuchet MS" w:cs="Arial"/>
                <w:noProof/>
              </w:rPr>
              <w:t>Internal exams</w:t>
            </w:r>
            <w:r w:rsidR="0076791B" w:rsidRPr="004F47ED">
              <w:rPr>
                <w:rStyle w:val="Hyperlink"/>
                <w:rFonts w:ascii="Trebuchet MS" w:hAnsi="Trebuchet MS" w:cs="Arial"/>
                <w:noProof/>
              </w:rPr>
              <w:t>/assessments</w:t>
            </w:r>
            <w:r w:rsidR="00FE7E27" w:rsidRPr="004F47ED">
              <w:rPr>
                <w:rFonts w:ascii="Trebuchet MS" w:hAnsi="Trebuchet MS"/>
                <w:noProof/>
                <w:webHidden/>
              </w:rPr>
              <w:tab/>
            </w:r>
            <w:r w:rsidR="00FE7E27" w:rsidRPr="004F47ED">
              <w:rPr>
                <w:rFonts w:ascii="Trebuchet MS" w:hAnsi="Trebuchet MS"/>
                <w:noProof/>
                <w:webHidden/>
              </w:rPr>
              <w:fldChar w:fldCharType="begin"/>
            </w:r>
            <w:r w:rsidR="00FE7E27" w:rsidRPr="004F47ED">
              <w:rPr>
                <w:rFonts w:ascii="Trebuchet MS" w:hAnsi="Trebuchet MS"/>
                <w:noProof/>
                <w:webHidden/>
              </w:rPr>
              <w:instrText xml:space="preserve"> PAGEREF _Toc495844039 \h </w:instrText>
            </w:r>
            <w:r w:rsidR="00FE7E27" w:rsidRPr="004F47ED">
              <w:rPr>
                <w:rFonts w:ascii="Trebuchet MS" w:hAnsi="Trebuchet MS"/>
                <w:noProof/>
                <w:webHidden/>
              </w:rPr>
            </w:r>
            <w:r w:rsidR="00FE7E27" w:rsidRPr="004F47ED">
              <w:rPr>
                <w:rFonts w:ascii="Trebuchet MS" w:hAnsi="Trebuchet MS"/>
                <w:noProof/>
                <w:webHidden/>
              </w:rPr>
              <w:fldChar w:fldCharType="separate"/>
            </w:r>
            <w:r w:rsidR="006B50F7" w:rsidRPr="004F47ED">
              <w:rPr>
                <w:rFonts w:ascii="Trebuchet MS" w:hAnsi="Trebuchet MS"/>
                <w:noProof/>
                <w:webHidden/>
              </w:rPr>
              <w:t>3</w:t>
            </w:r>
            <w:r w:rsidR="00C12CC2">
              <w:rPr>
                <w:rFonts w:ascii="Trebuchet MS" w:hAnsi="Trebuchet MS"/>
                <w:noProof/>
                <w:webHidden/>
              </w:rPr>
              <w:t>6</w:t>
            </w:r>
            <w:r w:rsidR="00FE7E27" w:rsidRPr="004F47ED">
              <w:rPr>
                <w:rFonts w:ascii="Trebuchet MS" w:hAnsi="Trebuchet MS"/>
                <w:noProof/>
                <w:webHidden/>
              </w:rPr>
              <w:fldChar w:fldCharType="end"/>
            </w:r>
          </w:hyperlink>
        </w:p>
        <w:p w14:paraId="0428C7F2" w14:textId="262DCF98" w:rsidR="00B43BE6" w:rsidRPr="004F47ED" w:rsidRDefault="003C37FC">
          <w:pPr>
            <w:pStyle w:val="TOC2"/>
            <w:tabs>
              <w:tab w:val="right" w:leader="dot" w:pos="10042"/>
            </w:tabs>
            <w:rPr>
              <w:rFonts w:ascii="Trebuchet MS" w:hAnsi="Trebuchet MS"/>
              <w:noProof/>
              <w:sz w:val="22"/>
            </w:rPr>
          </w:pPr>
          <w:hyperlink w:anchor="_Toc495844040" w:history="1">
            <w:r w:rsidR="00FE7E27" w:rsidRPr="004F47ED">
              <w:rPr>
                <w:rStyle w:val="Hyperlink"/>
                <w:rFonts w:ascii="Trebuchet MS" w:hAnsi="Trebuchet MS" w:cs="Arial"/>
                <w:noProof/>
              </w:rPr>
              <w:t>Results and post-results: roles and responsibilities</w:t>
            </w:r>
            <w:r w:rsidR="00FE7E27" w:rsidRPr="004F47ED">
              <w:rPr>
                <w:rFonts w:ascii="Trebuchet MS" w:hAnsi="Trebuchet MS"/>
                <w:noProof/>
                <w:webHidden/>
              </w:rPr>
              <w:tab/>
            </w:r>
            <w:r w:rsidR="00FE7E27" w:rsidRPr="004F47ED">
              <w:rPr>
                <w:rFonts w:ascii="Trebuchet MS" w:hAnsi="Trebuchet MS"/>
                <w:noProof/>
                <w:webHidden/>
              </w:rPr>
              <w:fldChar w:fldCharType="begin"/>
            </w:r>
            <w:r w:rsidR="00FE7E27" w:rsidRPr="004F47ED">
              <w:rPr>
                <w:rFonts w:ascii="Trebuchet MS" w:hAnsi="Trebuchet MS"/>
                <w:noProof/>
                <w:webHidden/>
              </w:rPr>
              <w:instrText xml:space="preserve"> PAGEREF _Toc495844040 \h </w:instrText>
            </w:r>
            <w:r w:rsidR="00FE7E27" w:rsidRPr="004F47ED">
              <w:rPr>
                <w:rFonts w:ascii="Trebuchet MS" w:hAnsi="Trebuchet MS"/>
                <w:noProof/>
                <w:webHidden/>
              </w:rPr>
            </w:r>
            <w:r w:rsidR="00FE7E27" w:rsidRPr="004F47ED">
              <w:rPr>
                <w:rFonts w:ascii="Trebuchet MS" w:hAnsi="Trebuchet MS"/>
                <w:noProof/>
                <w:webHidden/>
              </w:rPr>
              <w:fldChar w:fldCharType="separate"/>
            </w:r>
            <w:r w:rsidR="006B50F7" w:rsidRPr="004F47ED">
              <w:rPr>
                <w:rFonts w:ascii="Trebuchet MS" w:hAnsi="Trebuchet MS"/>
                <w:noProof/>
                <w:webHidden/>
              </w:rPr>
              <w:t>3</w:t>
            </w:r>
            <w:r w:rsidR="00C12CC2">
              <w:rPr>
                <w:rFonts w:ascii="Trebuchet MS" w:hAnsi="Trebuchet MS"/>
                <w:noProof/>
                <w:webHidden/>
              </w:rPr>
              <w:t>6</w:t>
            </w:r>
            <w:r w:rsidR="00FE7E27" w:rsidRPr="004F47ED">
              <w:rPr>
                <w:rFonts w:ascii="Trebuchet MS" w:hAnsi="Trebuchet MS"/>
                <w:noProof/>
                <w:webHidden/>
              </w:rPr>
              <w:fldChar w:fldCharType="end"/>
            </w:r>
          </w:hyperlink>
        </w:p>
        <w:p w14:paraId="2B8B45D7" w14:textId="7A07FF47" w:rsidR="00B43BE6" w:rsidRPr="004F47ED" w:rsidRDefault="003C37FC">
          <w:pPr>
            <w:pStyle w:val="TOC3"/>
            <w:tabs>
              <w:tab w:val="right" w:leader="dot" w:pos="10042"/>
            </w:tabs>
            <w:rPr>
              <w:rFonts w:ascii="Trebuchet MS" w:hAnsi="Trebuchet MS"/>
              <w:noProof/>
              <w:sz w:val="22"/>
            </w:rPr>
          </w:pPr>
          <w:hyperlink w:anchor="_Toc495844041" w:history="1">
            <w:r w:rsidR="00FE7E27" w:rsidRPr="004F47ED">
              <w:rPr>
                <w:rStyle w:val="Hyperlink"/>
                <w:rFonts w:ascii="Trebuchet MS" w:hAnsi="Trebuchet MS" w:cs="Arial"/>
                <w:noProof/>
              </w:rPr>
              <w:t>Internal assessment</w:t>
            </w:r>
            <w:r w:rsidR="00FE7E27" w:rsidRPr="004F47ED">
              <w:rPr>
                <w:rFonts w:ascii="Trebuchet MS" w:hAnsi="Trebuchet MS"/>
                <w:noProof/>
                <w:webHidden/>
              </w:rPr>
              <w:tab/>
            </w:r>
            <w:r w:rsidR="00FE7E27" w:rsidRPr="004F47ED">
              <w:rPr>
                <w:rFonts w:ascii="Trebuchet MS" w:hAnsi="Trebuchet MS"/>
                <w:noProof/>
                <w:webHidden/>
              </w:rPr>
              <w:fldChar w:fldCharType="begin"/>
            </w:r>
            <w:r w:rsidR="00FE7E27" w:rsidRPr="004F47ED">
              <w:rPr>
                <w:rFonts w:ascii="Trebuchet MS" w:hAnsi="Trebuchet MS"/>
                <w:noProof/>
                <w:webHidden/>
              </w:rPr>
              <w:instrText xml:space="preserve"> PAGEREF _Toc495844041 \h </w:instrText>
            </w:r>
            <w:r w:rsidR="00FE7E27" w:rsidRPr="004F47ED">
              <w:rPr>
                <w:rFonts w:ascii="Trebuchet MS" w:hAnsi="Trebuchet MS"/>
                <w:noProof/>
                <w:webHidden/>
              </w:rPr>
            </w:r>
            <w:r w:rsidR="00FE7E27" w:rsidRPr="004F47ED">
              <w:rPr>
                <w:rFonts w:ascii="Trebuchet MS" w:hAnsi="Trebuchet MS"/>
                <w:noProof/>
                <w:webHidden/>
              </w:rPr>
              <w:fldChar w:fldCharType="separate"/>
            </w:r>
            <w:r w:rsidR="006B50F7" w:rsidRPr="004F47ED">
              <w:rPr>
                <w:rFonts w:ascii="Trebuchet MS" w:hAnsi="Trebuchet MS"/>
                <w:noProof/>
                <w:webHidden/>
              </w:rPr>
              <w:t>3</w:t>
            </w:r>
            <w:r w:rsidR="00C12CC2">
              <w:rPr>
                <w:rFonts w:ascii="Trebuchet MS" w:hAnsi="Trebuchet MS"/>
                <w:noProof/>
                <w:webHidden/>
              </w:rPr>
              <w:t>6</w:t>
            </w:r>
            <w:r w:rsidR="00FE7E27" w:rsidRPr="004F47ED">
              <w:rPr>
                <w:rFonts w:ascii="Trebuchet MS" w:hAnsi="Trebuchet MS"/>
                <w:noProof/>
                <w:webHidden/>
              </w:rPr>
              <w:fldChar w:fldCharType="end"/>
            </w:r>
          </w:hyperlink>
        </w:p>
        <w:p w14:paraId="1903020E" w14:textId="6D90F5DD" w:rsidR="00B43BE6" w:rsidRPr="004F47ED" w:rsidRDefault="003C37FC">
          <w:pPr>
            <w:pStyle w:val="TOC3"/>
            <w:tabs>
              <w:tab w:val="right" w:leader="dot" w:pos="10042"/>
            </w:tabs>
            <w:rPr>
              <w:rFonts w:ascii="Trebuchet MS" w:hAnsi="Trebuchet MS"/>
              <w:noProof/>
              <w:sz w:val="22"/>
            </w:rPr>
          </w:pPr>
          <w:hyperlink w:anchor="_Toc495844042" w:history="1">
            <w:r w:rsidR="00FE7E27" w:rsidRPr="004F47ED">
              <w:rPr>
                <w:rStyle w:val="Hyperlink"/>
                <w:rFonts w:ascii="Trebuchet MS" w:hAnsi="Trebuchet MS" w:cs="Arial"/>
                <w:noProof/>
              </w:rPr>
              <w:t>Managing results day(s)</w:t>
            </w:r>
            <w:r w:rsidR="00FE7E27" w:rsidRPr="004F47ED">
              <w:rPr>
                <w:rFonts w:ascii="Trebuchet MS" w:hAnsi="Trebuchet MS"/>
                <w:noProof/>
                <w:webHidden/>
              </w:rPr>
              <w:tab/>
            </w:r>
            <w:r w:rsidR="00FE7E27" w:rsidRPr="004F47ED">
              <w:rPr>
                <w:rFonts w:ascii="Trebuchet MS" w:hAnsi="Trebuchet MS"/>
                <w:noProof/>
                <w:webHidden/>
              </w:rPr>
              <w:fldChar w:fldCharType="begin"/>
            </w:r>
            <w:r w:rsidR="00FE7E27" w:rsidRPr="004F47ED">
              <w:rPr>
                <w:rFonts w:ascii="Trebuchet MS" w:hAnsi="Trebuchet MS"/>
                <w:noProof/>
                <w:webHidden/>
              </w:rPr>
              <w:instrText xml:space="preserve"> PAGEREF _Toc495844042 \h </w:instrText>
            </w:r>
            <w:r w:rsidR="00FE7E27" w:rsidRPr="004F47ED">
              <w:rPr>
                <w:rFonts w:ascii="Trebuchet MS" w:hAnsi="Trebuchet MS"/>
                <w:noProof/>
                <w:webHidden/>
              </w:rPr>
            </w:r>
            <w:r w:rsidR="00FE7E27" w:rsidRPr="004F47ED">
              <w:rPr>
                <w:rFonts w:ascii="Trebuchet MS" w:hAnsi="Trebuchet MS"/>
                <w:noProof/>
                <w:webHidden/>
              </w:rPr>
              <w:fldChar w:fldCharType="separate"/>
            </w:r>
            <w:r w:rsidR="006B50F7" w:rsidRPr="004F47ED">
              <w:rPr>
                <w:rFonts w:ascii="Trebuchet MS" w:hAnsi="Trebuchet MS"/>
                <w:noProof/>
                <w:webHidden/>
              </w:rPr>
              <w:t>3</w:t>
            </w:r>
            <w:r w:rsidR="00C12CC2">
              <w:rPr>
                <w:rFonts w:ascii="Trebuchet MS" w:hAnsi="Trebuchet MS"/>
                <w:noProof/>
                <w:webHidden/>
              </w:rPr>
              <w:t>6</w:t>
            </w:r>
            <w:r w:rsidR="00FE7E27" w:rsidRPr="004F47ED">
              <w:rPr>
                <w:rFonts w:ascii="Trebuchet MS" w:hAnsi="Trebuchet MS"/>
                <w:noProof/>
                <w:webHidden/>
              </w:rPr>
              <w:fldChar w:fldCharType="end"/>
            </w:r>
          </w:hyperlink>
        </w:p>
        <w:p w14:paraId="2372885D" w14:textId="2887816F" w:rsidR="00B43BE6" w:rsidRPr="004F47ED" w:rsidRDefault="003C37FC">
          <w:pPr>
            <w:pStyle w:val="TOC2"/>
            <w:tabs>
              <w:tab w:val="right" w:leader="dot" w:pos="10042"/>
            </w:tabs>
            <w:rPr>
              <w:rFonts w:ascii="Trebuchet MS" w:hAnsi="Trebuchet MS"/>
              <w:noProof/>
              <w:sz w:val="22"/>
            </w:rPr>
          </w:pPr>
          <w:hyperlink w:anchor="_Toc495844043" w:history="1">
            <w:r w:rsidR="00FE7E27" w:rsidRPr="004F47ED">
              <w:rPr>
                <w:rStyle w:val="Hyperlink"/>
                <w:rFonts w:ascii="Trebuchet MS" w:hAnsi="Trebuchet MS" w:cs="Arial"/>
                <w:noProof/>
              </w:rPr>
              <w:t>Results day programme</w:t>
            </w:r>
            <w:r w:rsidR="00FE7E27" w:rsidRPr="004F47ED">
              <w:rPr>
                <w:rFonts w:ascii="Trebuchet MS" w:hAnsi="Trebuchet MS"/>
                <w:noProof/>
                <w:webHidden/>
              </w:rPr>
              <w:tab/>
            </w:r>
            <w:r w:rsidR="00FE7E27" w:rsidRPr="004F47ED">
              <w:rPr>
                <w:rFonts w:ascii="Trebuchet MS" w:hAnsi="Trebuchet MS"/>
                <w:noProof/>
                <w:webHidden/>
              </w:rPr>
              <w:fldChar w:fldCharType="begin"/>
            </w:r>
            <w:r w:rsidR="00FE7E27" w:rsidRPr="004F47ED">
              <w:rPr>
                <w:rFonts w:ascii="Trebuchet MS" w:hAnsi="Trebuchet MS"/>
                <w:noProof/>
                <w:webHidden/>
              </w:rPr>
              <w:instrText xml:space="preserve"> PAGEREF _Toc495844043 \h </w:instrText>
            </w:r>
            <w:r w:rsidR="00FE7E27" w:rsidRPr="004F47ED">
              <w:rPr>
                <w:rFonts w:ascii="Trebuchet MS" w:hAnsi="Trebuchet MS"/>
                <w:noProof/>
                <w:webHidden/>
              </w:rPr>
            </w:r>
            <w:r w:rsidR="00FE7E27" w:rsidRPr="004F47ED">
              <w:rPr>
                <w:rFonts w:ascii="Trebuchet MS" w:hAnsi="Trebuchet MS"/>
                <w:noProof/>
                <w:webHidden/>
              </w:rPr>
              <w:fldChar w:fldCharType="separate"/>
            </w:r>
            <w:r w:rsidR="006B50F7" w:rsidRPr="004F47ED">
              <w:rPr>
                <w:rFonts w:ascii="Trebuchet MS" w:hAnsi="Trebuchet MS"/>
                <w:noProof/>
                <w:webHidden/>
              </w:rPr>
              <w:t>3</w:t>
            </w:r>
            <w:r w:rsidR="00C12CC2">
              <w:rPr>
                <w:rFonts w:ascii="Trebuchet MS" w:hAnsi="Trebuchet MS"/>
                <w:noProof/>
                <w:webHidden/>
              </w:rPr>
              <w:t>6</w:t>
            </w:r>
            <w:r w:rsidR="00FE7E27" w:rsidRPr="004F47ED">
              <w:rPr>
                <w:rFonts w:ascii="Trebuchet MS" w:hAnsi="Trebuchet MS"/>
                <w:noProof/>
                <w:webHidden/>
              </w:rPr>
              <w:fldChar w:fldCharType="end"/>
            </w:r>
          </w:hyperlink>
        </w:p>
        <w:p w14:paraId="7BE610E1" w14:textId="6EC189B9" w:rsidR="00B43BE6" w:rsidRPr="004F47ED" w:rsidRDefault="003C37FC">
          <w:pPr>
            <w:pStyle w:val="TOC3"/>
            <w:tabs>
              <w:tab w:val="right" w:leader="dot" w:pos="10042"/>
            </w:tabs>
            <w:rPr>
              <w:rFonts w:ascii="Trebuchet MS" w:hAnsi="Trebuchet MS"/>
              <w:noProof/>
              <w:sz w:val="22"/>
            </w:rPr>
          </w:pPr>
          <w:hyperlink w:anchor="_Toc495844044" w:history="1">
            <w:r w:rsidR="00FE7E27" w:rsidRPr="004F47ED">
              <w:rPr>
                <w:rStyle w:val="Hyperlink"/>
                <w:rFonts w:ascii="Trebuchet MS" w:hAnsi="Trebuchet MS" w:cs="Arial"/>
                <w:noProof/>
              </w:rPr>
              <w:t>Accessing results</w:t>
            </w:r>
            <w:r w:rsidR="00FE7E27" w:rsidRPr="004F47ED">
              <w:rPr>
                <w:rFonts w:ascii="Trebuchet MS" w:hAnsi="Trebuchet MS"/>
                <w:noProof/>
                <w:webHidden/>
              </w:rPr>
              <w:tab/>
            </w:r>
            <w:r w:rsidR="00FE7E27" w:rsidRPr="004F47ED">
              <w:rPr>
                <w:rFonts w:ascii="Trebuchet MS" w:hAnsi="Trebuchet MS"/>
                <w:noProof/>
                <w:webHidden/>
              </w:rPr>
              <w:fldChar w:fldCharType="begin"/>
            </w:r>
            <w:r w:rsidR="00FE7E27" w:rsidRPr="004F47ED">
              <w:rPr>
                <w:rFonts w:ascii="Trebuchet MS" w:hAnsi="Trebuchet MS"/>
                <w:noProof/>
                <w:webHidden/>
              </w:rPr>
              <w:instrText xml:space="preserve"> PAGEREF _Toc495844044 \h </w:instrText>
            </w:r>
            <w:r w:rsidR="00FE7E27" w:rsidRPr="004F47ED">
              <w:rPr>
                <w:rFonts w:ascii="Trebuchet MS" w:hAnsi="Trebuchet MS"/>
                <w:noProof/>
                <w:webHidden/>
              </w:rPr>
            </w:r>
            <w:r w:rsidR="00FE7E27" w:rsidRPr="004F47ED">
              <w:rPr>
                <w:rFonts w:ascii="Trebuchet MS" w:hAnsi="Trebuchet MS"/>
                <w:noProof/>
                <w:webHidden/>
              </w:rPr>
              <w:fldChar w:fldCharType="separate"/>
            </w:r>
            <w:r w:rsidR="006B50F7" w:rsidRPr="004F47ED">
              <w:rPr>
                <w:rFonts w:ascii="Trebuchet MS" w:hAnsi="Trebuchet MS"/>
                <w:noProof/>
                <w:webHidden/>
              </w:rPr>
              <w:t>3</w:t>
            </w:r>
            <w:r w:rsidR="00C12CC2">
              <w:rPr>
                <w:rFonts w:ascii="Trebuchet MS" w:hAnsi="Trebuchet MS"/>
                <w:noProof/>
                <w:webHidden/>
              </w:rPr>
              <w:t>7</w:t>
            </w:r>
            <w:r w:rsidR="00FE7E27" w:rsidRPr="004F47ED">
              <w:rPr>
                <w:rFonts w:ascii="Trebuchet MS" w:hAnsi="Trebuchet MS"/>
                <w:noProof/>
                <w:webHidden/>
              </w:rPr>
              <w:fldChar w:fldCharType="end"/>
            </w:r>
          </w:hyperlink>
        </w:p>
        <w:p w14:paraId="44227150" w14:textId="1212E3EE" w:rsidR="00B43BE6" w:rsidRPr="004F47ED" w:rsidRDefault="003C37FC">
          <w:pPr>
            <w:pStyle w:val="TOC3"/>
            <w:tabs>
              <w:tab w:val="right" w:leader="dot" w:pos="10042"/>
            </w:tabs>
            <w:rPr>
              <w:rFonts w:ascii="Trebuchet MS" w:hAnsi="Trebuchet MS"/>
              <w:noProof/>
              <w:sz w:val="22"/>
            </w:rPr>
          </w:pPr>
          <w:hyperlink w:anchor="_Toc495844045" w:history="1">
            <w:r w:rsidR="00FE7E27" w:rsidRPr="004F47ED">
              <w:rPr>
                <w:rStyle w:val="Hyperlink"/>
                <w:rFonts w:ascii="Trebuchet MS" w:hAnsi="Trebuchet MS" w:cs="Arial"/>
                <w:noProof/>
              </w:rPr>
              <w:t>Post-results services</w:t>
            </w:r>
            <w:r w:rsidR="00FE7E27" w:rsidRPr="004F47ED">
              <w:rPr>
                <w:rFonts w:ascii="Trebuchet MS" w:hAnsi="Trebuchet MS"/>
                <w:noProof/>
                <w:webHidden/>
              </w:rPr>
              <w:tab/>
            </w:r>
            <w:r w:rsidR="00FE7E27" w:rsidRPr="004F47ED">
              <w:rPr>
                <w:rFonts w:ascii="Trebuchet MS" w:hAnsi="Trebuchet MS"/>
                <w:noProof/>
                <w:webHidden/>
              </w:rPr>
              <w:fldChar w:fldCharType="begin"/>
            </w:r>
            <w:r w:rsidR="00FE7E27" w:rsidRPr="004F47ED">
              <w:rPr>
                <w:rFonts w:ascii="Trebuchet MS" w:hAnsi="Trebuchet MS"/>
                <w:noProof/>
                <w:webHidden/>
              </w:rPr>
              <w:instrText xml:space="preserve"> PAGEREF _Toc495844045 \h </w:instrText>
            </w:r>
            <w:r w:rsidR="00FE7E27" w:rsidRPr="004F47ED">
              <w:rPr>
                <w:rFonts w:ascii="Trebuchet MS" w:hAnsi="Trebuchet MS"/>
                <w:noProof/>
                <w:webHidden/>
              </w:rPr>
            </w:r>
            <w:r w:rsidR="00FE7E27" w:rsidRPr="004F47ED">
              <w:rPr>
                <w:rFonts w:ascii="Trebuchet MS" w:hAnsi="Trebuchet MS"/>
                <w:noProof/>
                <w:webHidden/>
              </w:rPr>
              <w:fldChar w:fldCharType="separate"/>
            </w:r>
            <w:r w:rsidR="006B50F7" w:rsidRPr="004F47ED">
              <w:rPr>
                <w:rFonts w:ascii="Trebuchet MS" w:hAnsi="Trebuchet MS"/>
                <w:noProof/>
                <w:webHidden/>
              </w:rPr>
              <w:t>3</w:t>
            </w:r>
            <w:r w:rsidR="00C12CC2">
              <w:rPr>
                <w:rFonts w:ascii="Trebuchet MS" w:hAnsi="Trebuchet MS"/>
                <w:noProof/>
                <w:webHidden/>
              </w:rPr>
              <w:t>7</w:t>
            </w:r>
            <w:r w:rsidR="00FE7E27" w:rsidRPr="004F47ED">
              <w:rPr>
                <w:rFonts w:ascii="Trebuchet MS" w:hAnsi="Trebuchet MS"/>
                <w:noProof/>
                <w:webHidden/>
              </w:rPr>
              <w:fldChar w:fldCharType="end"/>
            </w:r>
          </w:hyperlink>
        </w:p>
        <w:p w14:paraId="7861E15A" w14:textId="2BCD4C66" w:rsidR="00B43BE6" w:rsidRPr="004F47ED" w:rsidRDefault="003C37FC">
          <w:pPr>
            <w:pStyle w:val="TOC3"/>
            <w:tabs>
              <w:tab w:val="right" w:leader="dot" w:pos="10042"/>
            </w:tabs>
            <w:rPr>
              <w:rFonts w:ascii="Trebuchet MS" w:hAnsi="Trebuchet MS"/>
              <w:noProof/>
              <w:sz w:val="22"/>
            </w:rPr>
          </w:pPr>
          <w:hyperlink w:anchor="_Toc495844046" w:history="1">
            <w:r w:rsidR="00FE7E27" w:rsidRPr="004F47ED">
              <w:rPr>
                <w:rStyle w:val="Hyperlink"/>
                <w:rFonts w:ascii="Trebuchet MS" w:hAnsi="Trebuchet MS" w:cs="Arial"/>
                <w:noProof/>
              </w:rPr>
              <w:t>Analysis of results</w:t>
            </w:r>
            <w:r w:rsidR="00FE7E27" w:rsidRPr="004F47ED">
              <w:rPr>
                <w:rFonts w:ascii="Trebuchet MS" w:hAnsi="Trebuchet MS"/>
                <w:noProof/>
                <w:webHidden/>
              </w:rPr>
              <w:tab/>
            </w:r>
            <w:r w:rsidR="00FE7E27" w:rsidRPr="004F47ED">
              <w:rPr>
                <w:rFonts w:ascii="Trebuchet MS" w:hAnsi="Trebuchet MS"/>
                <w:noProof/>
                <w:webHidden/>
              </w:rPr>
              <w:fldChar w:fldCharType="begin"/>
            </w:r>
            <w:r w:rsidR="00FE7E27" w:rsidRPr="004F47ED">
              <w:rPr>
                <w:rFonts w:ascii="Trebuchet MS" w:hAnsi="Trebuchet MS"/>
                <w:noProof/>
                <w:webHidden/>
              </w:rPr>
              <w:instrText xml:space="preserve"> PAGEREF _Toc495844046 \h </w:instrText>
            </w:r>
            <w:r w:rsidR="00FE7E27" w:rsidRPr="004F47ED">
              <w:rPr>
                <w:rFonts w:ascii="Trebuchet MS" w:hAnsi="Trebuchet MS"/>
                <w:noProof/>
                <w:webHidden/>
              </w:rPr>
            </w:r>
            <w:r w:rsidR="00FE7E27" w:rsidRPr="004F47ED">
              <w:rPr>
                <w:rFonts w:ascii="Trebuchet MS" w:hAnsi="Trebuchet MS"/>
                <w:noProof/>
                <w:webHidden/>
              </w:rPr>
              <w:fldChar w:fldCharType="separate"/>
            </w:r>
            <w:r w:rsidR="006B50F7" w:rsidRPr="004F47ED">
              <w:rPr>
                <w:rFonts w:ascii="Trebuchet MS" w:hAnsi="Trebuchet MS"/>
                <w:noProof/>
                <w:webHidden/>
              </w:rPr>
              <w:t>3</w:t>
            </w:r>
            <w:r w:rsidR="00C12CC2">
              <w:rPr>
                <w:rFonts w:ascii="Trebuchet MS" w:hAnsi="Trebuchet MS"/>
                <w:noProof/>
                <w:webHidden/>
              </w:rPr>
              <w:t>8</w:t>
            </w:r>
            <w:r w:rsidR="00FE7E27" w:rsidRPr="004F47ED">
              <w:rPr>
                <w:rFonts w:ascii="Trebuchet MS" w:hAnsi="Trebuchet MS"/>
                <w:noProof/>
                <w:webHidden/>
              </w:rPr>
              <w:fldChar w:fldCharType="end"/>
            </w:r>
          </w:hyperlink>
        </w:p>
        <w:p w14:paraId="5E0F2AFC" w14:textId="4AE8670D" w:rsidR="00B43BE6" w:rsidRPr="004F47ED" w:rsidRDefault="003C37FC">
          <w:pPr>
            <w:pStyle w:val="TOC3"/>
            <w:tabs>
              <w:tab w:val="right" w:leader="dot" w:pos="10042"/>
            </w:tabs>
            <w:rPr>
              <w:rFonts w:ascii="Trebuchet MS" w:hAnsi="Trebuchet MS"/>
              <w:noProof/>
              <w:sz w:val="22"/>
            </w:rPr>
          </w:pPr>
          <w:hyperlink w:anchor="_Toc495844047" w:history="1">
            <w:r w:rsidR="00FE7E27" w:rsidRPr="004F47ED">
              <w:rPr>
                <w:rStyle w:val="Hyperlink"/>
                <w:rFonts w:ascii="Trebuchet MS" w:hAnsi="Trebuchet MS" w:cs="Arial"/>
                <w:noProof/>
              </w:rPr>
              <w:t>Certificates</w:t>
            </w:r>
            <w:r w:rsidR="00FE7E27" w:rsidRPr="004F47ED">
              <w:rPr>
                <w:rFonts w:ascii="Trebuchet MS" w:hAnsi="Trebuchet MS"/>
                <w:noProof/>
                <w:webHidden/>
              </w:rPr>
              <w:tab/>
            </w:r>
            <w:r w:rsidR="00FE7E27" w:rsidRPr="004F47ED">
              <w:rPr>
                <w:rFonts w:ascii="Trebuchet MS" w:hAnsi="Trebuchet MS"/>
                <w:noProof/>
                <w:webHidden/>
              </w:rPr>
              <w:fldChar w:fldCharType="begin"/>
            </w:r>
            <w:r w:rsidR="00FE7E27" w:rsidRPr="004F47ED">
              <w:rPr>
                <w:rFonts w:ascii="Trebuchet MS" w:hAnsi="Trebuchet MS"/>
                <w:noProof/>
                <w:webHidden/>
              </w:rPr>
              <w:instrText xml:space="preserve"> PAGEREF _Toc495844047 \h </w:instrText>
            </w:r>
            <w:r w:rsidR="00FE7E27" w:rsidRPr="004F47ED">
              <w:rPr>
                <w:rFonts w:ascii="Trebuchet MS" w:hAnsi="Trebuchet MS"/>
                <w:noProof/>
                <w:webHidden/>
              </w:rPr>
            </w:r>
            <w:r w:rsidR="00FE7E27" w:rsidRPr="004F47ED">
              <w:rPr>
                <w:rFonts w:ascii="Trebuchet MS" w:hAnsi="Trebuchet MS"/>
                <w:noProof/>
                <w:webHidden/>
              </w:rPr>
              <w:fldChar w:fldCharType="separate"/>
            </w:r>
            <w:r w:rsidR="006B50F7" w:rsidRPr="004F47ED">
              <w:rPr>
                <w:rFonts w:ascii="Trebuchet MS" w:hAnsi="Trebuchet MS"/>
                <w:noProof/>
                <w:webHidden/>
              </w:rPr>
              <w:t>3</w:t>
            </w:r>
            <w:r w:rsidR="00C12CC2">
              <w:rPr>
                <w:rFonts w:ascii="Trebuchet MS" w:hAnsi="Trebuchet MS"/>
                <w:noProof/>
                <w:webHidden/>
              </w:rPr>
              <w:t>8</w:t>
            </w:r>
            <w:r w:rsidR="00FE7E27" w:rsidRPr="004F47ED">
              <w:rPr>
                <w:rFonts w:ascii="Trebuchet MS" w:hAnsi="Trebuchet MS"/>
                <w:noProof/>
                <w:webHidden/>
              </w:rPr>
              <w:fldChar w:fldCharType="end"/>
            </w:r>
          </w:hyperlink>
        </w:p>
        <w:p w14:paraId="06F0F7F7" w14:textId="621740E9" w:rsidR="00B43BE6" w:rsidRPr="004F47ED" w:rsidRDefault="003C37FC">
          <w:pPr>
            <w:pStyle w:val="TOC2"/>
            <w:tabs>
              <w:tab w:val="right" w:leader="dot" w:pos="10042"/>
            </w:tabs>
            <w:rPr>
              <w:rFonts w:ascii="Trebuchet MS" w:hAnsi="Trebuchet MS"/>
              <w:noProof/>
              <w:sz w:val="22"/>
            </w:rPr>
          </w:pPr>
          <w:hyperlink w:anchor="_Toc495844048" w:history="1">
            <w:r w:rsidR="00FE7E27" w:rsidRPr="004F47ED">
              <w:rPr>
                <w:rStyle w:val="Hyperlink"/>
                <w:rFonts w:ascii="Trebuchet MS" w:hAnsi="Trebuchet MS" w:cs="Arial"/>
                <w:noProof/>
              </w:rPr>
              <w:t>Issue of certificates procedure</w:t>
            </w:r>
            <w:r w:rsidR="00FE7E27" w:rsidRPr="004F47ED">
              <w:rPr>
                <w:rFonts w:ascii="Trebuchet MS" w:hAnsi="Trebuchet MS"/>
                <w:noProof/>
                <w:webHidden/>
              </w:rPr>
              <w:tab/>
            </w:r>
            <w:r w:rsidR="00FE7E27" w:rsidRPr="004F47ED">
              <w:rPr>
                <w:rFonts w:ascii="Trebuchet MS" w:hAnsi="Trebuchet MS"/>
                <w:noProof/>
                <w:webHidden/>
              </w:rPr>
              <w:fldChar w:fldCharType="begin"/>
            </w:r>
            <w:r w:rsidR="00FE7E27" w:rsidRPr="004F47ED">
              <w:rPr>
                <w:rFonts w:ascii="Trebuchet MS" w:hAnsi="Trebuchet MS"/>
                <w:noProof/>
                <w:webHidden/>
              </w:rPr>
              <w:instrText xml:space="preserve"> PAGEREF _Toc495844048 \h </w:instrText>
            </w:r>
            <w:r w:rsidR="00FE7E27" w:rsidRPr="004F47ED">
              <w:rPr>
                <w:rFonts w:ascii="Trebuchet MS" w:hAnsi="Trebuchet MS"/>
                <w:noProof/>
                <w:webHidden/>
              </w:rPr>
            </w:r>
            <w:r w:rsidR="00FE7E27" w:rsidRPr="004F47ED">
              <w:rPr>
                <w:rFonts w:ascii="Trebuchet MS" w:hAnsi="Trebuchet MS"/>
                <w:noProof/>
                <w:webHidden/>
              </w:rPr>
              <w:fldChar w:fldCharType="separate"/>
            </w:r>
            <w:r w:rsidR="006B50F7" w:rsidRPr="004F47ED">
              <w:rPr>
                <w:rFonts w:ascii="Trebuchet MS" w:hAnsi="Trebuchet MS"/>
                <w:noProof/>
                <w:webHidden/>
              </w:rPr>
              <w:t>3</w:t>
            </w:r>
            <w:r w:rsidR="00C12CC2">
              <w:rPr>
                <w:rFonts w:ascii="Trebuchet MS" w:hAnsi="Trebuchet MS"/>
                <w:noProof/>
                <w:webHidden/>
              </w:rPr>
              <w:t>8</w:t>
            </w:r>
            <w:r w:rsidR="00FE7E27" w:rsidRPr="004F47ED">
              <w:rPr>
                <w:rFonts w:ascii="Trebuchet MS" w:hAnsi="Trebuchet MS"/>
                <w:noProof/>
                <w:webHidden/>
              </w:rPr>
              <w:fldChar w:fldCharType="end"/>
            </w:r>
          </w:hyperlink>
        </w:p>
        <w:p w14:paraId="65658037" w14:textId="031283B4" w:rsidR="00B43BE6" w:rsidRPr="004F47ED" w:rsidRDefault="003C37FC">
          <w:pPr>
            <w:pStyle w:val="TOC2"/>
            <w:tabs>
              <w:tab w:val="right" w:leader="dot" w:pos="10042"/>
            </w:tabs>
            <w:rPr>
              <w:rFonts w:ascii="Trebuchet MS" w:hAnsi="Trebuchet MS"/>
              <w:noProof/>
              <w:sz w:val="22"/>
            </w:rPr>
          </w:pPr>
          <w:hyperlink w:anchor="_Toc495844049" w:history="1">
            <w:r w:rsidR="00FE7E27" w:rsidRPr="004F47ED">
              <w:rPr>
                <w:rStyle w:val="Hyperlink"/>
                <w:rFonts w:ascii="Trebuchet MS" w:hAnsi="Trebuchet MS" w:cs="Arial"/>
                <w:noProof/>
              </w:rPr>
              <w:t>Retention of certificates policy</w:t>
            </w:r>
            <w:r w:rsidR="00FE7E27" w:rsidRPr="004F47ED">
              <w:rPr>
                <w:rFonts w:ascii="Trebuchet MS" w:hAnsi="Trebuchet MS"/>
                <w:noProof/>
                <w:webHidden/>
              </w:rPr>
              <w:tab/>
            </w:r>
          </w:hyperlink>
          <w:r w:rsidR="00A63ED9" w:rsidRPr="004F47ED">
            <w:rPr>
              <w:rFonts w:ascii="Trebuchet MS" w:hAnsi="Trebuchet MS"/>
              <w:noProof/>
            </w:rPr>
            <w:t>3</w:t>
          </w:r>
          <w:r w:rsidR="00C12CC2">
            <w:rPr>
              <w:rFonts w:ascii="Trebuchet MS" w:hAnsi="Trebuchet MS"/>
              <w:noProof/>
            </w:rPr>
            <w:t>8</w:t>
          </w:r>
        </w:p>
        <w:p w14:paraId="57E1502D" w14:textId="2F00328B" w:rsidR="004F47ED" w:rsidRPr="004F47ED" w:rsidRDefault="003C37FC" w:rsidP="004F47ED">
          <w:pPr>
            <w:pStyle w:val="TOC2"/>
            <w:tabs>
              <w:tab w:val="right" w:leader="dot" w:pos="10042"/>
            </w:tabs>
            <w:rPr>
              <w:rFonts w:ascii="Trebuchet MS" w:hAnsi="Trebuchet MS"/>
              <w:noProof/>
            </w:rPr>
          </w:pPr>
          <w:hyperlink w:anchor="_Toc495844050" w:history="1">
            <w:r w:rsidR="00FE7E27" w:rsidRPr="004F47ED">
              <w:rPr>
                <w:rStyle w:val="Hyperlink"/>
                <w:rFonts w:ascii="Trebuchet MS" w:hAnsi="Trebuchet MS" w:cs="Arial"/>
                <w:noProof/>
              </w:rPr>
              <w:t>Review: roles and responsibilities</w:t>
            </w:r>
            <w:r w:rsidR="00FE7E27" w:rsidRPr="004F47ED">
              <w:rPr>
                <w:rFonts w:ascii="Trebuchet MS" w:hAnsi="Trebuchet MS"/>
                <w:noProof/>
                <w:webHidden/>
              </w:rPr>
              <w:tab/>
            </w:r>
          </w:hyperlink>
          <w:r w:rsidR="004F47ED" w:rsidRPr="004F47ED">
            <w:rPr>
              <w:rFonts w:ascii="Trebuchet MS" w:hAnsi="Trebuchet MS"/>
              <w:noProof/>
            </w:rPr>
            <w:t>38</w:t>
          </w:r>
        </w:p>
        <w:p w14:paraId="6216F4BB" w14:textId="085623FA" w:rsidR="004F47ED" w:rsidRPr="004F47ED" w:rsidRDefault="004F47ED" w:rsidP="004F47ED">
          <w:pPr>
            <w:pStyle w:val="TOC2"/>
            <w:tabs>
              <w:tab w:val="right" w:leader="dot" w:pos="10042"/>
            </w:tabs>
            <w:rPr>
              <w:rFonts w:ascii="Trebuchet MS" w:hAnsi="Trebuchet MS"/>
              <w:noProof/>
            </w:rPr>
          </w:pPr>
          <w:hyperlink w:anchor="_Toc495844050" w:history="1">
            <w:r w:rsidRPr="004F47ED">
              <w:rPr>
                <w:rStyle w:val="Hyperlink"/>
                <w:rFonts w:ascii="Trebuchet MS" w:hAnsi="Trebuchet MS" w:cs="Arial"/>
                <w:noProof/>
              </w:rPr>
              <w:t>Re</w:t>
            </w:r>
            <w:r w:rsidRPr="004F47ED">
              <w:rPr>
                <w:rStyle w:val="Hyperlink"/>
                <w:rFonts w:ascii="Trebuchet MS" w:hAnsi="Trebuchet MS" w:cs="Arial"/>
                <w:noProof/>
              </w:rPr>
              <w:t>tention of records</w:t>
            </w:r>
            <w:r w:rsidRPr="004F47ED">
              <w:rPr>
                <w:rStyle w:val="Hyperlink"/>
                <w:rFonts w:ascii="Trebuchet MS" w:hAnsi="Trebuchet MS" w:cs="Arial"/>
                <w:noProof/>
              </w:rPr>
              <w:t>: roles and responsibilities</w:t>
            </w:r>
            <w:r w:rsidRPr="004F47ED">
              <w:rPr>
                <w:rFonts w:ascii="Trebuchet MS" w:hAnsi="Trebuchet MS"/>
                <w:noProof/>
                <w:webHidden/>
              </w:rPr>
              <w:tab/>
            </w:r>
          </w:hyperlink>
          <w:r w:rsidRPr="004F47ED">
            <w:rPr>
              <w:rFonts w:ascii="Trebuchet MS" w:hAnsi="Trebuchet MS"/>
              <w:noProof/>
            </w:rPr>
            <w:t>38</w:t>
          </w:r>
        </w:p>
        <w:p w14:paraId="5D38AB78" w14:textId="77777777" w:rsidR="004F47ED" w:rsidRPr="004F47ED" w:rsidRDefault="004F47ED" w:rsidP="004F47ED">
          <w:pPr>
            <w:rPr>
              <w:rFonts w:ascii="Trebuchet MS" w:hAnsi="Trebuchet MS"/>
            </w:rPr>
          </w:pPr>
        </w:p>
        <w:p w14:paraId="747DCBE6" w14:textId="07C53694" w:rsidR="004F47ED" w:rsidRPr="004F47ED" w:rsidRDefault="004F47ED" w:rsidP="004F47ED">
          <w:pPr>
            <w:pStyle w:val="TOC2"/>
            <w:tabs>
              <w:tab w:val="right" w:leader="dot" w:pos="10042"/>
            </w:tabs>
            <w:rPr>
              <w:rFonts w:ascii="Trebuchet MS" w:hAnsi="Trebuchet MS"/>
              <w:noProof/>
            </w:rPr>
          </w:pPr>
        </w:p>
        <w:p w14:paraId="23C6B30B" w14:textId="477916A8" w:rsidR="00B43BE6" w:rsidRDefault="00FE7E27">
          <w:pPr>
            <w:spacing w:line="276" w:lineRule="auto"/>
            <w:rPr>
              <w:rFonts w:ascii="Trebuchet MS" w:hAnsi="Trebuchet MS" w:cs="Arial"/>
              <w:sz w:val="22"/>
            </w:rPr>
          </w:pPr>
          <w:r>
            <w:rPr>
              <w:rFonts w:ascii="Trebuchet MS" w:hAnsi="Trebuchet MS" w:cs="Arial"/>
              <w:sz w:val="22"/>
            </w:rPr>
            <w:fldChar w:fldCharType="end"/>
          </w:r>
        </w:p>
      </w:sdtContent>
    </w:sdt>
    <w:p w14:paraId="3750F3E0" w14:textId="2638ECD4" w:rsidR="00B43BE6" w:rsidRDefault="00FE7E27">
      <w:pPr>
        <w:pStyle w:val="Headinglevel1"/>
        <w:spacing w:line="276" w:lineRule="auto"/>
        <w:rPr>
          <w:rFonts w:ascii="Trebuchet MS" w:hAnsi="Trebuchet MS" w:cs="Arial"/>
        </w:rPr>
      </w:pPr>
      <w:bookmarkStart w:id="2" w:name="_Toc495843971"/>
      <w:r>
        <w:rPr>
          <w:rFonts w:ascii="Trebuchet MS" w:hAnsi="Trebuchet MS" w:cs="Arial"/>
        </w:rPr>
        <w:t>Purpose of the policy</w:t>
      </w:r>
      <w:bookmarkEnd w:id="2"/>
    </w:p>
    <w:p w14:paraId="37A898BD" w14:textId="2CDF3102" w:rsidR="00B43BE6" w:rsidRDefault="00FE7E27">
      <w:pPr>
        <w:spacing w:line="276" w:lineRule="auto"/>
        <w:rPr>
          <w:rFonts w:ascii="Trebuchet MS" w:hAnsi="Trebuchet MS" w:cs="Arial"/>
          <w:szCs w:val="24"/>
        </w:rPr>
      </w:pPr>
      <w:r>
        <w:rPr>
          <w:rFonts w:ascii="Trebuchet MS" w:hAnsi="Trebuchet MS" w:cs="Arial"/>
          <w:szCs w:val="24"/>
        </w:rPr>
        <w:t>The centre is committed to ensuring that the exam</w:t>
      </w:r>
      <w:r w:rsidR="006B433A">
        <w:rPr>
          <w:rFonts w:ascii="Trebuchet MS" w:hAnsi="Trebuchet MS" w:cs="Arial"/>
          <w:szCs w:val="24"/>
        </w:rPr>
        <w:t>inations</w:t>
      </w:r>
      <w:r w:rsidR="00A40E0A">
        <w:rPr>
          <w:rFonts w:ascii="Trebuchet MS" w:hAnsi="Trebuchet MS" w:cs="Arial"/>
          <w:szCs w:val="24"/>
        </w:rPr>
        <w:t xml:space="preserve"> and </w:t>
      </w:r>
      <w:r w:rsidR="006B433A">
        <w:rPr>
          <w:rFonts w:ascii="Trebuchet MS" w:hAnsi="Trebuchet MS" w:cs="Arial"/>
          <w:szCs w:val="24"/>
        </w:rPr>
        <w:t>assessments</w:t>
      </w:r>
      <w:r>
        <w:rPr>
          <w:rFonts w:ascii="Trebuchet MS" w:hAnsi="Trebuchet MS" w:cs="Arial"/>
          <w:szCs w:val="24"/>
        </w:rPr>
        <w:t xml:space="preserve"> management and administration process is run effectively and efficiently and in compliance with the published JCQ regulations and awarding body requirements. This exam policy will ensure that:</w:t>
      </w:r>
    </w:p>
    <w:p w14:paraId="59F8659F" w14:textId="12D79686" w:rsidR="00B43BE6" w:rsidRDefault="00FE7E27" w:rsidP="00482FDD">
      <w:pPr>
        <w:pStyle w:val="ListParagraph"/>
        <w:numPr>
          <w:ilvl w:val="0"/>
          <w:numId w:val="73"/>
        </w:numPr>
        <w:spacing w:line="276" w:lineRule="auto"/>
        <w:rPr>
          <w:rFonts w:ascii="Trebuchet MS" w:hAnsi="Trebuchet MS" w:cs="Arial"/>
          <w:bCs/>
          <w:szCs w:val="24"/>
        </w:rPr>
      </w:pPr>
      <w:r>
        <w:rPr>
          <w:rFonts w:ascii="Trebuchet MS" w:hAnsi="Trebuchet MS" w:cs="Arial"/>
          <w:szCs w:val="24"/>
        </w:rPr>
        <w:t xml:space="preserve">all aspects of the centre’s </w:t>
      </w:r>
      <w:r w:rsidR="00FD7943">
        <w:rPr>
          <w:rFonts w:ascii="Trebuchet MS" w:hAnsi="Trebuchet MS" w:cs="Arial"/>
          <w:szCs w:val="24"/>
        </w:rPr>
        <w:t xml:space="preserve">process </w:t>
      </w:r>
      <w:proofErr w:type="gramStart"/>
      <w:r w:rsidR="00FD7943">
        <w:rPr>
          <w:rFonts w:ascii="Trebuchet MS" w:hAnsi="Trebuchet MS" w:cs="Arial"/>
          <w:szCs w:val="24"/>
        </w:rPr>
        <w:t>is</w:t>
      </w:r>
      <w:proofErr w:type="gramEnd"/>
      <w:r w:rsidR="00FD7943">
        <w:rPr>
          <w:rFonts w:ascii="Trebuchet MS" w:hAnsi="Trebuchet MS" w:cs="Arial"/>
          <w:szCs w:val="24"/>
        </w:rPr>
        <w:t xml:space="preserve"> </w:t>
      </w:r>
      <w:r>
        <w:rPr>
          <w:rFonts w:ascii="Trebuchet MS" w:hAnsi="Trebuchet MS" w:cs="Arial"/>
          <w:szCs w:val="24"/>
        </w:rPr>
        <w:t xml:space="preserve">documented, supporting the </w:t>
      </w:r>
      <w:r w:rsidR="006B433A">
        <w:rPr>
          <w:rFonts w:ascii="Trebuchet MS" w:hAnsi="Trebuchet MS" w:cs="Arial"/>
          <w:szCs w:val="24"/>
        </w:rPr>
        <w:t xml:space="preserve">centre’s </w:t>
      </w:r>
      <w:r>
        <w:rPr>
          <w:rFonts w:ascii="Trebuchet MS" w:hAnsi="Trebuchet MS" w:cs="Arial"/>
          <w:szCs w:val="24"/>
        </w:rPr>
        <w:t>contingency plan and other relevant exams-related policies</w:t>
      </w:r>
      <w:r w:rsidR="006B433A">
        <w:rPr>
          <w:rFonts w:ascii="Trebuchet MS" w:hAnsi="Trebuchet MS" w:cs="Arial"/>
          <w:szCs w:val="24"/>
        </w:rPr>
        <w:t xml:space="preserve"> and</w:t>
      </w:r>
      <w:r>
        <w:rPr>
          <w:rFonts w:ascii="Trebuchet MS" w:hAnsi="Trebuchet MS" w:cs="Arial"/>
          <w:szCs w:val="24"/>
        </w:rPr>
        <w:t xml:space="preserve"> procedures are signposted to</w:t>
      </w:r>
    </w:p>
    <w:p w14:paraId="295F723C" w14:textId="77777777" w:rsidR="00B43BE6" w:rsidRDefault="00FE7E27" w:rsidP="00482FDD">
      <w:pPr>
        <w:pStyle w:val="ListParagraph"/>
        <w:numPr>
          <w:ilvl w:val="0"/>
          <w:numId w:val="73"/>
        </w:numPr>
        <w:spacing w:line="276" w:lineRule="auto"/>
        <w:rPr>
          <w:rFonts w:ascii="Trebuchet MS" w:hAnsi="Trebuchet MS" w:cs="Arial"/>
          <w:szCs w:val="24"/>
        </w:rPr>
      </w:pPr>
      <w:r>
        <w:rPr>
          <w:rFonts w:ascii="Trebuchet MS" w:hAnsi="Trebuchet MS" w:cs="Arial"/>
          <w:szCs w:val="24"/>
        </w:rPr>
        <w:t>the workforce is well informed and supported</w:t>
      </w:r>
    </w:p>
    <w:p w14:paraId="4DAE29BC" w14:textId="088F8EC2" w:rsidR="00B43BE6" w:rsidRDefault="00FE7E27" w:rsidP="00482FDD">
      <w:pPr>
        <w:pStyle w:val="ListParagraph"/>
        <w:numPr>
          <w:ilvl w:val="0"/>
          <w:numId w:val="73"/>
        </w:numPr>
        <w:spacing w:line="276" w:lineRule="auto"/>
        <w:rPr>
          <w:rFonts w:ascii="Trebuchet MS" w:hAnsi="Trebuchet MS" w:cs="Arial"/>
          <w:szCs w:val="24"/>
        </w:rPr>
      </w:pPr>
      <w:r>
        <w:rPr>
          <w:rFonts w:ascii="Trebuchet MS" w:hAnsi="Trebuchet MS" w:cs="Arial"/>
          <w:szCs w:val="24"/>
        </w:rPr>
        <w:t>all centre staff involved in the process clearly understand their roles and responsibilities</w:t>
      </w:r>
    </w:p>
    <w:p w14:paraId="2D83E525" w14:textId="25050E6D" w:rsidR="00B43BE6" w:rsidRDefault="00FE7E27" w:rsidP="00482FDD">
      <w:pPr>
        <w:pStyle w:val="ListParagraph"/>
        <w:numPr>
          <w:ilvl w:val="0"/>
          <w:numId w:val="73"/>
        </w:numPr>
        <w:spacing w:after="0" w:line="276" w:lineRule="auto"/>
        <w:rPr>
          <w:rFonts w:ascii="Trebuchet MS" w:hAnsi="Trebuchet MS" w:cs="Arial"/>
          <w:szCs w:val="24"/>
        </w:rPr>
      </w:pPr>
      <w:r>
        <w:rPr>
          <w:rFonts w:ascii="Trebuchet MS" w:hAnsi="Trebuchet MS" w:cs="Arial"/>
          <w:szCs w:val="24"/>
        </w:rPr>
        <w:t>all exams and assessments are conducted according to JCQ and awarding body regulations, guidance and instructions, thus maintaining the integrity and security of the exam</w:t>
      </w:r>
      <w:r w:rsidR="006B433A">
        <w:rPr>
          <w:rFonts w:ascii="Trebuchet MS" w:hAnsi="Trebuchet MS" w:cs="Arial"/>
          <w:szCs w:val="24"/>
        </w:rPr>
        <w:t>ination</w:t>
      </w:r>
      <w:r>
        <w:rPr>
          <w:rFonts w:ascii="Trebuchet MS" w:hAnsi="Trebuchet MS" w:cs="Arial"/>
          <w:szCs w:val="24"/>
        </w:rPr>
        <w:t xml:space="preserve">/assessment system at all times </w:t>
      </w:r>
    </w:p>
    <w:p w14:paraId="37FA79BC" w14:textId="0C898D05" w:rsidR="00B43BE6" w:rsidRDefault="00FE7E27" w:rsidP="00482FDD">
      <w:pPr>
        <w:pStyle w:val="ListParagraph"/>
        <w:numPr>
          <w:ilvl w:val="0"/>
          <w:numId w:val="74"/>
        </w:numPr>
        <w:spacing w:line="276" w:lineRule="auto"/>
        <w:rPr>
          <w:rFonts w:ascii="Trebuchet MS" w:hAnsi="Trebuchet MS" w:cs="Arial"/>
          <w:szCs w:val="24"/>
        </w:rPr>
      </w:pPr>
      <w:r>
        <w:rPr>
          <w:rFonts w:ascii="Trebuchet MS" w:hAnsi="Trebuchet MS" w:cs="Arial"/>
          <w:szCs w:val="24"/>
        </w:rPr>
        <w:t>exam candidates understand the process and what is expected of them.</w:t>
      </w:r>
    </w:p>
    <w:p w14:paraId="1F1CEB1B" w14:textId="77777777" w:rsidR="00B43BE6" w:rsidRDefault="00B43BE6">
      <w:pPr>
        <w:pStyle w:val="ListParagraph"/>
        <w:spacing w:line="276" w:lineRule="auto"/>
        <w:rPr>
          <w:rFonts w:ascii="Trebuchet MS" w:hAnsi="Trebuchet MS" w:cs="Arial"/>
          <w:szCs w:val="24"/>
        </w:rPr>
      </w:pPr>
    </w:p>
    <w:tbl>
      <w:tblPr>
        <w:tblStyle w:val="TableGrid"/>
        <w:tblW w:w="0" w:type="auto"/>
        <w:tblLook w:val="04A0" w:firstRow="1" w:lastRow="0" w:firstColumn="1" w:lastColumn="0" w:noHBand="0" w:noVBand="1"/>
      </w:tblPr>
      <w:tblGrid>
        <w:gridCol w:w="10268"/>
      </w:tblGrid>
      <w:tr w:rsidR="00B43BE6" w14:paraId="083F0DC2" w14:textId="77777777">
        <w:tc>
          <w:tcPr>
            <w:tcW w:w="10268" w:type="dxa"/>
          </w:tcPr>
          <w:p w14:paraId="33741B10" w14:textId="68C54729" w:rsidR="00B43BE6" w:rsidRDefault="00FE7E27">
            <w:pPr>
              <w:spacing w:line="276" w:lineRule="auto"/>
              <w:rPr>
                <w:rFonts w:ascii="Trebuchet MS" w:hAnsi="Trebuchet MS" w:cs="Arial"/>
                <w:szCs w:val="24"/>
              </w:rPr>
            </w:pPr>
            <w:r>
              <w:rPr>
                <w:rFonts w:ascii="Trebuchet MS" w:hAnsi="Trebuchet MS" w:cs="Arial"/>
                <w:sz w:val="22"/>
              </w:rPr>
              <w:t xml:space="preserve">This policy will be reviewed annually to ensure ways of working in the centre are accurately reflected and that exams and assessments are conducted to current JCQ (and awarding body) regulations, instructions and guidance. The Head of Centre is responsible for the annual review and any required update of this policy. The Chair of Governors is responsible for the approval and sign-off of this policy. The policy is available on </w:t>
            </w:r>
            <w:r w:rsidR="00A40E0A">
              <w:rPr>
                <w:rFonts w:ascii="Trebuchet MS" w:hAnsi="Trebuchet MS" w:cs="Arial"/>
                <w:sz w:val="22"/>
              </w:rPr>
              <w:t>Sharepoint and CMA website</w:t>
            </w:r>
            <w:r>
              <w:rPr>
                <w:rFonts w:ascii="Trebuchet MS" w:hAnsi="Trebuchet MS" w:cs="Arial"/>
                <w:sz w:val="22"/>
              </w:rPr>
              <w:t>.</w:t>
            </w:r>
          </w:p>
        </w:tc>
      </w:tr>
    </w:tbl>
    <w:p w14:paraId="75FF6FE4" w14:textId="77777777" w:rsidR="00B43BE6" w:rsidRDefault="00B43BE6">
      <w:pPr>
        <w:spacing w:line="276" w:lineRule="auto"/>
        <w:rPr>
          <w:rFonts w:ascii="Trebuchet MS" w:hAnsi="Trebuchet MS" w:cs="Arial"/>
        </w:rPr>
      </w:pPr>
    </w:p>
    <w:p w14:paraId="6374624E" w14:textId="77777777" w:rsidR="00B43BE6" w:rsidRDefault="00FE7E27">
      <w:pPr>
        <w:pStyle w:val="Headinglevel1"/>
        <w:spacing w:before="240" w:line="276" w:lineRule="auto"/>
        <w:rPr>
          <w:rFonts w:ascii="Trebuchet MS" w:hAnsi="Trebuchet MS" w:cs="Arial"/>
        </w:rPr>
      </w:pPr>
      <w:bookmarkStart w:id="3" w:name="_Toc495843972"/>
      <w:r>
        <w:rPr>
          <w:rFonts w:ascii="Trebuchet MS" w:hAnsi="Trebuchet MS" w:cs="Arial"/>
        </w:rPr>
        <w:t>Roles and responsibilities overview</w:t>
      </w:r>
      <w:bookmarkEnd w:id="3"/>
    </w:p>
    <w:p w14:paraId="02EC3A82" w14:textId="5343CBF9" w:rsidR="00B43BE6" w:rsidRDefault="00FE7E27">
      <w:pPr>
        <w:spacing w:before="120" w:after="120" w:line="276" w:lineRule="auto"/>
        <w:rPr>
          <w:rFonts w:ascii="Trebuchet MS" w:hAnsi="Trebuchet MS" w:cs="Arial"/>
          <w:szCs w:val="24"/>
        </w:rPr>
      </w:pPr>
      <w:r w:rsidRPr="00E8230F">
        <w:rPr>
          <w:rFonts w:ascii="Trebuchet MS" w:hAnsi="Trebuchet MS" w:cs="Arial"/>
          <w:b/>
          <w:szCs w:val="24"/>
        </w:rPr>
        <w:t>The head of centre</w:t>
      </w:r>
      <w:r w:rsidRPr="00E8230F">
        <w:rPr>
          <w:rFonts w:ascii="Trebuchet MS" w:hAnsi="Trebuchet MS" w:cs="Arial"/>
          <w:szCs w:val="24"/>
        </w:rPr>
        <w:t xml:space="preserve"> is the individual who is accountable to the awarding bodies for ensuring that the centre is compliant with the published JCQ regulations and awarding body requirements to ensure the security and integrity of the examinations/assessments at all times.</w:t>
      </w:r>
      <w:r w:rsidR="007E121B" w:rsidRPr="00E8230F">
        <w:rPr>
          <w:rFonts w:ascii="Trebuchet MS" w:hAnsi="Trebuchet MS" w:cs="Arial"/>
          <w:szCs w:val="24"/>
        </w:rPr>
        <w:t xml:space="preserve">  This individual must have the authority to deploy the necessary resources to ensure that the centre is always compliant in meeting those published JCQ regulations and awarding body requirements.</w:t>
      </w:r>
    </w:p>
    <w:p w14:paraId="771B5642" w14:textId="25E6054A" w:rsidR="007E121B" w:rsidRPr="00E8230F" w:rsidRDefault="007E121B">
      <w:pPr>
        <w:spacing w:before="120" w:after="120" w:line="276" w:lineRule="auto"/>
        <w:rPr>
          <w:rFonts w:ascii="Trebuchet MS" w:hAnsi="Trebuchet MS" w:cs="Arial"/>
          <w:szCs w:val="24"/>
        </w:rPr>
      </w:pPr>
      <w:r w:rsidRPr="00E8230F">
        <w:rPr>
          <w:rFonts w:ascii="Trebuchet MS" w:hAnsi="Trebuchet MS" w:cs="Arial"/>
          <w:szCs w:val="24"/>
        </w:rPr>
        <w:t>Heads of centre must ensure that senior leadership teams and exam office personnel familiarise themselves with the entire contents of JCQ General Regulations for Approved Centres booklet.  In particular, heads of centre must familiarise themselves with sections 5.1, 5.3 and 5.4.</w:t>
      </w:r>
    </w:p>
    <w:p w14:paraId="0465A34E" w14:textId="0616221B" w:rsidR="007E121B" w:rsidRPr="00E8230F" w:rsidRDefault="007E121B">
      <w:pPr>
        <w:spacing w:before="120" w:after="120" w:line="276" w:lineRule="auto"/>
        <w:rPr>
          <w:rFonts w:ascii="Trebuchet MS" w:hAnsi="Trebuchet MS" w:cs="Arial"/>
          <w:szCs w:val="24"/>
        </w:rPr>
      </w:pPr>
      <w:r w:rsidRPr="00E8230F">
        <w:rPr>
          <w:rFonts w:ascii="Trebuchet MS" w:hAnsi="Trebuchet MS" w:cs="Arial"/>
          <w:szCs w:val="24"/>
        </w:rPr>
        <w:t xml:space="preserve">HoC must ensure that relevant members of staff respond promptly to requests for information from awarding bodies relating to the administration and conducting of examinations/assessments.  </w:t>
      </w:r>
    </w:p>
    <w:p w14:paraId="262F14F0" w14:textId="77430118" w:rsidR="00814407" w:rsidRDefault="00FE7E27">
      <w:pPr>
        <w:spacing w:before="120" w:after="120" w:line="276" w:lineRule="auto"/>
        <w:rPr>
          <w:rFonts w:ascii="Trebuchet MS" w:hAnsi="Trebuchet MS" w:cs="Arial"/>
          <w:bCs/>
          <w:szCs w:val="24"/>
        </w:rPr>
      </w:pPr>
      <w:r w:rsidRPr="00E8230F">
        <w:rPr>
          <w:rFonts w:ascii="Trebuchet MS" w:hAnsi="Trebuchet MS" w:cs="Arial"/>
          <w:b/>
          <w:bCs/>
          <w:szCs w:val="24"/>
        </w:rPr>
        <w:t xml:space="preserve">The head of centre </w:t>
      </w:r>
      <w:r w:rsidR="00FD7943" w:rsidRPr="00E8230F">
        <w:rPr>
          <w:rFonts w:ascii="Trebuchet MS" w:hAnsi="Trebuchet MS" w:cs="Arial"/>
          <w:b/>
          <w:bCs/>
          <w:szCs w:val="24"/>
        </w:rPr>
        <w:t>must</w:t>
      </w:r>
      <w:r w:rsidRPr="00E8230F">
        <w:rPr>
          <w:rFonts w:ascii="Trebuchet MS" w:hAnsi="Trebuchet MS" w:cs="Arial"/>
          <w:b/>
          <w:bCs/>
          <w:szCs w:val="24"/>
        </w:rPr>
        <w:t xml:space="preserve"> not appoint themselves as the examinations officer</w:t>
      </w:r>
      <w:r w:rsidRPr="00E8230F">
        <w:rPr>
          <w:rFonts w:ascii="Trebuchet MS" w:hAnsi="Trebuchet MS" w:cs="Arial"/>
          <w:bCs/>
          <w:szCs w:val="24"/>
        </w:rPr>
        <w:t xml:space="preserve">. A head of centre and an examinations officer are two distinct and separate roles.  </w:t>
      </w:r>
    </w:p>
    <w:p w14:paraId="1EAEB94C" w14:textId="608DE19D" w:rsidR="00814407" w:rsidRDefault="00814407" w:rsidP="00814407">
      <w:pPr>
        <w:spacing w:before="120" w:after="120" w:line="276" w:lineRule="auto"/>
        <w:rPr>
          <w:rFonts w:ascii="Trebuchet MS" w:hAnsi="Trebuchet MS" w:cs="Arial"/>
          <w:bCs/>
          <w:szCs w:val="24"/>
        </w:rPr>
      </w:pPr>
      <w:r w:rsidRPr="004259A3">
        <w:rPr>
          <w:rFonts w:ascii="Trebuchet MS" w:hAnsi="Trebuchet MS" w:cs="Arial"/>
          <w:b/>
          <w:bCs/>
          <w:szCs w:val="24"/>
        </w:rPr>
        <w:lastRenderedPageBreak/>
        <w:t>The examinations officer</w:t>
      </w:r>
      <w:r w:rsidRPr="00E8230F">
        <w:rPr>
          <w:rFonts w:ascii="Trebuchet MS" w:hAnsi="Trebuchet MS" w:cs="Arial"/>
          <w:bCs/>
          <w:szCs w:val="24"/>
        </w:rPr>
        <w:t xml:space="preserve"> is the person appointed by the head of centre to act on behalf of, and be the main point of contact for, the centre in matters relating to the general administration of awarding body examinations and assessments.</w:t>
      </w:r>
    </w:p>
    <w:p w14:paraId="3428DCE3" w14:textId="6017B394" w:rsidR="00814407" w:rsidRPr="00814407" w:rsidRDefault="00814407">
      <w:pPr>
        <w:spacing w:before="120" w:after="120" w:line="276" w:lineRule="auto"/>
        <w:rPr>
          <w:rFonts w:ascii="Trebuchet MS" w:hAnsi="Trebuchet MS" w:cs="Arial"/>
          <w:color w:val="0070C0"/>
          <w:szCs w:val="24"/>
        </w:rPr>
      </w:pPr>
      <w:r>
        <w:rPr>
          <w:rFonts w:ascii="Trebuchet MS" w:hAnsi="Trebuchet MS" w:cs="Arial"/>
          <w:bCs/>
          <w:szCs w:val="24"/>
        </w:rPr>
        <w:t xml:space="preserve">(ICE Introduction) It is the responsibility of the head of centre to ensure that all staff comply with the instructions in the </w:t>
      </w:r>
      <w:r w:rsidRPr="00814407">
        <w:rPr>
          <w:rFonts w:ascii="Trebuchet MS" w:hAnsi="Trebuchet MS" w:cs="Arial"/>
          <w:bCs/>
          <w:color w:val="0070C0"/>
          <w:szCs w:val="24"/>
        </w:rPr>
        <w:t xml:space="preserve">Instuctions for conducting examinations </w:t>
      </w:r>
      <w:r>
        <w:rPr>
          <w:rFonts w:ascii="Trebuchet MS" w:hAnsi="Trebuchet MS" w:cs="Arial"/>
          <w:bCs/>
          <w:szCs w:val="24"/>
        </w:rPr>
        <w:t xml:space="preserve">document.  Failure to do so may constitute malpractice as defined in the JCQ document </w:t>
      </w:r>
      <w:r w:rsidRPr="00814407">
        <w:rPr>
          <w:rFonts w:ascii="Trebuchet MS" w:hAnsi="Trebuchet MS" w:cs="Arial"/>
          <w:bCs/>
          <w:color w:val="0070C0"/>
          <w:szCs w:val="24"/>
        </w:rPr>
        <w:t>Suspected Malpractice: Policies and Procedures, 1 September 2025 to 31 August 2026.</w:t>
      </w:r>
    </w:p>
    <w:p w14:paraId="1C72115E" w14:textId="68FFEB69" w:rsidR="00FD7943" w:rsidRPr="00E8230F" w:rsidRDefault="00FD7943">
      <w:pPr>
        <w:spacing w:before="120" w:after="120" w:line="276" w:lineRule="auto"/>
        <w:rPr>
          <w:rFonts w:ascii="Trebuchet MS" w:hAnsi="Trebuchet MS" w:cs="Arial"/>
          <w:szCs w:val="24"/>
        </w:rPr>
      </w:pPr>
      <w:r w:rsidRPr="00E8230F">
        <w:rPr>
          <w:rFonts w:ascii="Trebuchet MS" w:hAnsi="Trebuchet MS" w:cs="Arial"/>
          <w:szCs w:val="24"/>
        </w:rPr>
        <w:t>The head of centre must ensure:</w:t>
      </w:r>
    </w:p>
    <w:p w14:paraId="3CF70F22" w14:textId="504C7552" w:rsidR="00FD7943" w:rsidRPr="00E8230F" w:rsidRDefault="00FD7943" w:rsidP="00482FDD">
      <w:pPr>
        <w:pStyle w:val="ListParagraph"/>
        <w:numPr>
          <w:ilvl w:val="0"/>
          <w:numId w:val="91"/>
        </w:numPr>
        <w:spacing w:before="120" w:after="120" w:line="276" w:lineRule="auto"/>
        <w:rPr>
          <w:rFonts w:ascii="Trebuchet MS" w:hAnsi="Trebuchet MS" w:cs="Arial"/>
          <w:szCs w:val="24"/>
        </w:rPr>
      </w:pPr>
      <w:r w:rsidRPr="00E8230F">
        <w:rPr>
          <w:rFonts w:ascii="Trebuchet MS" w:hAnsi="Trebuchet MS" w:cs="Arial"/>
          <w:szCs w:val="24"/>
        </w:rPr>
        <w:t>compliance with the published JCQ regulations and awarding body requirements to deliver the qualifications</w:t>
      </w:r>
    </w:p>
    <w:p w14:paraId="203DA980" w14:textId="63C1762B" w:rsidR="00FD7943" w:rsidRPr="00E8230F" w:rsidRDefault="00FD7943" w:rsidP="00482FDD">
      <w:pPr>
        <w:pStyle w:val="ListParagraph"/>
        <w:numPr>
          <w:ilvl w:val="0"/>
          <w:numId w:val="91"/>
        </w:numPr>
        <w:spacing w:before="120" w:after="120" w:line="276" w:lineRule="auto"/>
        <w:rPr>
          <w:rFonts w:ascii="Trebuchet MS" w:hAnsi="Trebuchet MS" w:cs="Arial"/>
          <w:szCs w:val="24"/>
        </w:rPr>
      </w:pPr>
      <w:r w:rsidRPr="00E8230F">
        <w:rPr>
          <w:rFonts w:ascii="Trebuchet MS" w:hAnsi="Trebuchet MS" w:cs="Arial"/>
          <w:szCs w:val="24"/>
        </w:rPr>
        <w:t>appropriate controls are in place which ensure accurate data is submitted to the awarding bodies by th</w:t>
      </w:r>
      <w:r w:rsidR="00C14DF8" w:rsidRPr="00E8230F">
        <w:rPr>
          <w:rFonts w:ascii="Trebuchet MS" w:hAnsi="Trebuchet MS" w:cs="Arial"/>
          <w:szCs w:val="24"/>
        </w:rPr>
        <w:t xml:space="preserve">e required deadlines, </w:t>
      </w:r>
      <w:proofErr w:type="gramStart"/>
      <w:r w:rsidR="00C14DF8" w:rsidRPr="00E8230F">
        <w:rPr>
          <w:rFonts w:ascii="Trebuchet MS" w:hAnsi="Trebuchet MS" w:cs="Arial"/>
          <w:szCs w:val="24"/>
        </w:rPr>
        <w:t>e.g.</w:t>
      </w:r>
      <w:proofErr w:type="gramEnd"/>
      <w:r w:rsidR="00C14DF8" w:rsidRPr="00E8230F">
        <w:rPr>
          <w:rFonts w:ascii="Trebuchet MS" w:hAnsi="Trebuchet MS" w:cs="Arial"/>
          <w:szCs w:val="24"/>
        </w:rPr>
        <w:t xml:space="preserve"> </w:t>
      </w:r>
      <w:r w:rsidR="00A40E0A">
        <w:rPr>
          <w:rFonts w:ascii="Trebuchet MS" w:hAnsi="Trebuchet MS" w:cs="Arial"/>
          <w:szCs w:val="24"/>
        </w:rPr>
        <w:t xml:space="preserve">registrations, </w:t>
      </w:r>
      <w:r w:rsidR="00C14DF8" w:rsidRPr="00E8230F">
        <w:rPr>
          <w:rFonts w:ascii="Trebuchet MS" w:hAnsi="Trebuchet MS" w:cs="Arial"/>
          <w:szCs w:val="24"/>
        </w:rPr>
        <w:t xml:space="preserve">entries, </w:t>
      </w:r>
      <w:r w:rsidR="00A40E0A">
        <w:rPr>
          <w:rFonts w:ascii="Trebuchet MS" w:hAnsi="Trebuchet MS" w:cs="Arial"/>
          <w:szCs w:val="24"/>
        </w:rPr>
        <w:t xml:space="preserve">learner claims, centre-assessed marks or modified papers </w:t>
      </w:r>
    </w:p>
    <w:p w14:paraId="2B342CDD" w14:textId="4A54FCCC" w:rsidR="00C14DF8" w:rsidRPr="00E8230F" w:rsidRDefault="00C14DF8" w:rsidP="00482FDD">
      <w:pPr>
        <w:pStyle w:val="ListParagraph"/>
        <w:numPr>
          <w:ilvl w:val="0"/>
          <w:numId w:val="91"/>
        </w:numPr>
        <w:spacing w:before="120" w:after="120" w:line="276" w:lineRule="auto"/>
        <w:rPr>
          <w:rFonts w:ascii="Trebuchet MS" w:hAnsi="Trebuchet MS" w:cs="Arial"/>
          <w:szCs w:val="24"/>
        </w:rPr>
      </w:pPr>
      <w:r w:rsidRPr="00E8230F">
        <w:rPr>
          <w:rFonts w:ascii="Trebuchet MS" w:hAnsi="Trebuchet MS" w:cs="Arial"/>
          <w:szCs w:val="24"/>
        </w:rPr>
        <w:t>all reasonable steps are taken to respond promptly to requests for information or documentation made by an awarding body or regulatory authority</w:t>
      </w:r>
    </w:p>
    <w:p w14:paraId="3453FCEB" w14:textId="77777777" w:rsidR="00B43BE6" w:rsidRDefault="00B43BE6">
      <w:pPr>
        <w:spacing w:before="120" w:after="120" w:line="276" w:lineRule="auto"/>
        <w:rPr>
          <w:rFonts w:ascii="Trebuchet MS" w:hAnsi="Trebuchet MS" w:cs="Arial"/>
          <w:sz w:val="18"/>
          <w:szCs w:val="18"/>
        </w:rPr>
      </w:pPr>
    </w:p>
    <w:p w14:paraId="151A9977" w14:textId="77777777" w:rsidR="00B43BE6" w:rsidRDefault="00FE7E27">
      <w:pPr>
        <w:spacing w:line="276" w:lineRule="auto"/>
        <w:rPr>
          <w:rFonts w:ascii="Trebuchet MS" w:hAnsi="Trebuchet MS" w:cs="Arial"/>
          <w:b/>
          <w:szCs w:val="24"/>
        </w:rPr>
      </w:pPr>
      <w:r>
        <w:rPr>
          <w:rFonts w:ascii="Trebuchet MS" w:hAnsi="Trebuchet MS" w:cs="Arial"/>
          <w:b/>
          <w:szCs w:val="24"/>
        </w:rPr>
        <w:t>Head of centre</w:t>
      </w:r>
    </w:p>
    <w:p w14:paraId="387E38C2" w14:textId="08C3B97A" w:rsidR="00B43BE6" w:rsidRDefault="00FE7E27" w:rsidP="00482FDD">
      <w:pPr>
        <w:pStyle w:val="ListParagraph"/>
        <w:numPr>
          <w:ilvl w:val="0"/>
          <w:numId w:val="31"/>
        </w:numPr>
        <w:spacing w:line="276" w:lineRule="auto"/>
        <w:rPr>
          <w:rFonts w:ascii="Trebuchet MS" w:hAnsi="Trebuchet MS" w:cs="Arial"/>
          <w:szCs w:val="24"/>
        </w:rPr>
      </w:pPr>
      <w:r>
        <w:rPr>
          <w:rFonts w:ascii="Trebuchet MS" w:hAnsi="Trebuchet MS" w:cs="Arial"/>
          <w:szCs w:val="24"/>
        </w:rPr>
        <w:t xml:space="preserve">Understands the contents, refers to and directs relevant centre staff to </w:t>
      </w:r>
      <w:r w:rsidR="00FE4853">
        <w:rPr>
          <w:rFonts w:ascii="Trebuchet MS" w:hAnsi="Trebuchet MS" w:cs="Arial"/>
          <w:szCs w:val="24"/>
        </w:rPr>
        <w:t xml:space="preserve">current </w:t>
      </w:r>
      <w:r>
        <w:rPr>
          <w:rFonts w:ascii="Trebuchet MS" w:hAnsi="Trebuchet MS" w:cs="Arial"/>
          <w:szCs w:val="24"/>
        </w:rPr>
        <w:t xml:space="preserve">JCQ </w:t>
      </w:r>
      <w:r w:rsidR="00C14DF8">
        <w:rPr>
          <w:rFonts w:ascii="Trebuchet MS" w:hAnsi="Trebuchet MS" w:cs="Arial"/>
          <w:szCs w:val="24"/>
        </w:rPr>
        <w:t>documents</w:t>
      </w:r>
      <w:r>
        <w:rPr>
          <w:rFonts w:ascii="Trebuchet MS" w:hAnsi="Trebuchet MS" w:cs="Arial"/>
          <w:szCs w:val="24"/>
        </w:rPr>
        <w:t xml:space="preserve"> including:</w:t>
      </w:r>
    </w:p>
    <w:p w14:paraId="5D542BBD" w14:textId="77777777" w:rsidR="00B43BE6" w:rsidRDefault="003C37FC">
      <w:pPr>
        <w:pStyle w:val="ListParagraph"/>
        <w:spacing w:line="276" w:lineRule="auto"/>
        <w:rPr>
          <w:rFonts w:ascii="Trebuchet MS" w:hAnsi="Trebuchet MS" w:cs="Arial"/>
          <w:szCs w:val="24"/>
        </w:rPr>
      </w:pPr>
      <w:hyperlink r:id="rId11" w:history="1">
        <w:r w:rsidR="00FE7E27">
          <w:rPr>
            <w:rStyle w:val="Hyperlink"/>
            <w:rFonts w:ascii="Trebuchet MS" w:hAnsi="Trebuchet MS" w:cs="Arial"/>
            <w:szCs w:val="24"/>
          </w:rPr>
          <w:t>General regulations for approved centres</w:t>
        </w:r>
      </w:hyperlink>
      <w:r w:rsidR="00FE7E27">
        <w:rPr>
          <w:rFonts w:ascii="Trebuchet MS" w:hAnsi="Trebuchet MS"/>
          <w:szCs w:val="24"/>
        </w:rPr>
        <w:t xml:space="preserve"> </w:t>
      </w:r>
      <w:r w:rsidR="00FE7E27">
        <w:rPr>
          <w:rFonts w:ascii="Trebuchet MS" w:hAnsi="Trebuchet MS" w:cs="Arial"/>
          <w:szCs w:val="24"/>
        </w:rPr>
        <w:t>(GR)</w:t>
      </w:r>
    </w:p>
    <w:p w14:paraId="011ED385" w14:textId="77777777" w:rsidR="00B43BE6" w:rsidRDefault="003C37FC">
      <w:pPr>
        <w:pStyle w:val="ListParagraph"/>
        <w:spacing w:line="276" w:lineRule="auto"/>
        <w:rPr>
          <w:rFonts w:ascii="Trebuchet MS" w:hAnsi="Trebuchet MS" w:cs="Arial"/>
          <w:szCs w:val="24"/>
        </w:rPr>
      </w:pPr>
      <w:hyperlink r:id="rId12" w:history="1">
        <w:r w:rsidR="00FE7E27">
          <w:rPr>
            <w:rStyle w:val="Hyperlink"/>
            <w:rFonts w:ascii="Trebuchet MS" w:hAnsi="Trebuchet MS" w:cs="Arial"/>
            <w:szCs w:val="24"/>
          </w:rPr>
          <w:t>Instructions for conducting examinations</w:t>
        </w:r>
      </w:hyperlink>
      <w:r w:rsidR="00FE7E27">
        <w:rPr>
          <w:rFonts w:ascii="Trebuchet MS" w:hAnsi="Trebuchet MS"/>
          <w:szCs w:val="24"/>
        </w:rPr>
        <w:t xml:space="preserve"> </w:t>
      </w:r>
      <w:r w:rsidR="00FE7E27">
        <w:rPr>
          <w:rFonts w:ascii="Trebuchet MS" w:hAnsi="Trebuchet MS" w:cs="Arial"/>
          <w:szCs w:val="24"/>
        </w:rPr>
        <w:t>(ICE)</w:t>
      </w:r>
    </w:p>
    <w:p w14:paraId="16A55156" w14:textId="2FBAF911" w:rsidR="00B43BE6" w:rsidRDefault="003C37FC">
      <w:pPr>
        <w:pStyle w:val="ListParagraph"/>
        <w:spacing w:line="276" w:lineRule="auto"/>
        <w:rPr>
          <w:rStyle w:val="Hyperlink"/>
          <w:rFonts w:ascii="Trebuchet MS" w:hAnsi="Trebuchet MS" w:cs="Arial"/>
          <w:color w:val="auto"/>
          <w:szCs w:val="24"/>
          <w:u w:val="none"/>
        </w:rPr>
      </w:pPr>
      <w:hyperlink r:id="rId13" w:history="1">
        <w:r w:rsidR="00FE7E27">
          <w:rPr>
            <w:rStyle w:val="Hyperlink"/>
            <w:rFonts w:ascii="Trebuchet MS" w:hAnsi="Trebuchet MS" w:cs="Arial"/>
            <w:bCs/>
            <w:szCs w:val="24"/>
          </w:rPr>
          <w:t>Access Arrangements and Reasonable Adjustments</w:t>
        </w:r>
      </w:hyperlink>
      <w:r w:rsidR="00FE7E27">
        <w:rPr>
          <w:rFonts w:ascii="Trebuchet MS" w:hAnsi="Trebuchet MS"/>
          <w:szCs w:val="24"/>
        </w:rPr>
        <w:t xml:space="preserve"> </w:t>
      </w:r>
      <w:r w:rsidR="00FE7E27">
        <w:rPr>
          <w:rStyle w:val="Hyperlink"/>
          <w:rFonts w:ascii="Trebuchet MS" w:hAnsi="Trebuchet MS" w:cs="Arial"/>
          <w:color w:val="auto"/>
          <w:szCs w:val="24"/>
          <w:u w:val="none"/>
        </w:rPr>
        <w:t>(AA</w:t>
      </w:r>
      <w:r w:rsidR="00C14DF8">
        <w:rPr>
          <w:rStyle w:val="Hyperlink"/>
          <w:rFonts w:ascii="Trebuchet MS" w:hAnsi="Trebuchet MS" w:cs="Arial"/>
          <w:color w:val="auto"/>
          <w:szCs w:val="24"/>
          <w:u w:val="none"/>
        </w:rPr>
        <w:t>RA</w:t>
      </w:r>
      <w:r w:rsidR="00FE7E27">
        <w:rPr>
          <w:rStyle w:val="Hyperlink"/>
          <w:rFonts w:ascii="Trebuchet MS" w:hAnsi="Trebuchet MS" w:cs="Arial"/>
          <w:color w:val="auto"/>
          <w:szCs w:val="24"/>
          <w:u w:val="none"/>
        </w:rPr>
        <w:t>)</w:t>
      </w:r>
    </w:p>
    <w:p w14:paraId="5F2E16AD" w14:textId="2FE24890" w:rsidR="00B43BE6" w:rsidRDefault="003C37FC">
      <w:pPr>
        <w:pStyle w:val="ListParagraph"/>
        <w:spacing w:line="276" w:lineRule="auto"/>
        <w:rPr>
          <w:rStyle w:val="Hyperlink"/>
          <w:rFonts w:ascii="Trebuchet MS" w:hAnsi="Trebuchet MS" w:cs="Arial"/>
          <w:color w:val="auto"/>
          <w:szCs w:val="24"/>
        </w:rPr>
      </w:pPr>
      <w:hyperlink r:id="rId14" w:history="1">
        <w:r w:rsidR="00FE7E27" w:rsidRPr="00C14DF8">
          <w:rPr>
            <w:rStyle w:val="Hyperlink"/>
            <w:rFonts w:ascii="Trebuchet MS" w:hAnsi="Trebuchet MS" w:cs="Arial"/>
            <w:color w:val="0000FF"/>
            <w:szCs w:val="24"/>
          </w:rPr>
          <w:t>Suspected</w:t>
        </w:r>
        <w:r w:rsidR="00FE7E27">
          <w:rPr>
            <w:rStyle w:val="Hyperlink"/>
            <w:rFonts w:ascii="Trebuchet MS" w:hAnsi="Trebuchet MS" w:cs="Arial"/>
            <w:szCs w:val="24"/>
          </w:rPr>
          <w:t xml:space="preserve"> Malpractice – Policies and Procedures </w:t>
        </w:r>
        <w:r w:rsidR="00FE7E27">
          <w:rPr>
            <w:rStyle w:val="Hyperlink"/>
            <w:rFonts w:ascii="Trebuchet MS" w:hAnsi="Trebuchet MS" w:cs="Arial"/>
            <w:color w:val="auto"/>
            <w:szCs w:val="24"/>
          </w:rPr>
          <w:t>(SM</w:t>
        </w:r>
        <w:r w:rsidR="00C14DF8">
          <w:rPr>
            <w:rStyle w:val="Hyperlink"/>
            <w:rFonts w:ascii="Trebuchet MS" w:hAnsi="Trebuchet MS" w:cs="Arial"/>
            <w:color w:val="auto"/>
            <w:szCs w:val="24"/>
          </w:rPr>
          <w:t>PP</w:t>
        </w:r>
        <w:r w:rsidR="00FE7E27">
          <w:rPr>
            <w:rStyle w:val="Hyperlink"/>
            <w:rFonts w:ascii="Trebuchet MS" w:hAnsi="Trebuchet MS" w:cs="Arial"/>
            <w:color w:val="auto"/>
            <w:szCs w:val="24"/>
          </w:rPr>
          <w:t>)</w:t>
        </w:r>
      </w:hyperlink>
    </w:p>
    <w:p w14:paraId="170695B4" w14:textId="38C97583" w:rsidR="00C14DF8" w:rsidRDefault="00C14DF8">
      <w:pPr>
        <w:pStyle w:val="ListParagraph"/>
        <w:spacing w:line="276" w:lineRule="auto"/>
        <w:rPr>
          <w:rStyle w:val="Hyperlink"/>
          <w:rFonts w:ascii="Trebuchet MS" w:hAnsi="Trebuchet MS" w:cs="Arial"/>
          <w:color w:val="auto"/>
          <w:szCs w:val="24"/>
          <w:u w:val="none"/>
        </w:rPr>
      </w:pPr>
      <w:r w:rsidRPr="00C14DF8">
        <w:rPr>
          <w:rStyle w:val="Hyperlink"/>
          <w:rFonts w:ascii="Trebuchet MS" w:hAnsi="Trebuchet MS" w:cs="Arial"/>
          <w:color w:val="0000FF"/>
          <w:szCs w:val="24"/>
        </w:rPr>
        <w:t xml:space="preserve">Instructions for conducting coursework </w:t>
      </w:r>
      <w:r>
        <w:rPr>
          <w:rStyle w:val="Hyperlink"/>
          <w:rFonts w:ascii="Trebuchet MS" w:hAnsi="Trebuchet MS" w:cs="Arial"/>
          <w:color w:val="auto"/>
          <w:szCs w:val="24"/>
        </w:rPr>
        <w:t>(ICC)</w:t>
      </w:r>
    </w:p>
    <w:p w14:paraId="3C49C233" w14:textId="2026BFB5" w:rsidR="00FE4853" w:rsidRPr="00FE4853" w:rsidRDefault="003C37FC" w:rsidP="00FE4853">
      <w:pPr>
        <w:pStyle w:val="ListParagraph"/>
        <w:spacing w:line="276" w:lineRule="auto"/>
        <w:rPr>
          <w:rStyle w:val="Hyperlink"/>
          <w:rFonts w:ascii="Trebuchet MS" w:hAnsi="Trebuchet MS" w:cs="Arial"/>
          <w:color w:val="auto"/>
          <w:szCs w:val="24"/>
          <w:u w:val="none"/>
        </w:rPr>
      </w:pPr>
      <w:hyperlink r:id="rId15" w:history="1">
        <w:r w:rsidR="00FE7E27">
          <w:rPr>
            <w:rStyle w:val="Hyperlink"/>
            <w:rFonts w:ascii="Trebuchet MS" w:hAnsi="Trebuchet MS" w:cs="Arial"/>
            <w:szCs w:val="24"/>
          </w:rPr>
          <w:t>Instructions for conducting non-examination assessments</w:t>
        </w:r>
      </w:hyperlink>
      <w:r w:rsidR="00FE7E27">
        <w:rPr>
          <w:rStyle w:val="Hyperlink"/>
          <w:rFonts w:ascii="Trebuchet MS" w:hAnsi="Trebuchet MS" w:cs="Arial"/>
          <w:color w:val="auto"/>
          <w:szCs w:val="24"/>
          <w:u w:val="none"/>
        </w:rPr>
        <w:t xml:space="preserve"> (NEA)</w:t>
      </w:r>
    </w:p>
    <w:p w14:paraId="654C32DD" w14:textId="325AC60B" w:rsidR="00B43BE6" w:rsidRDefault="003C37FC">
      <w:pPr>
        <w:pStyle w:val="ListParagraph"/>
        <w:spacing w:line="276" w:lineRule="auto"/>
        <w:rPr>
          <w:rStyle w:val="Hyperlink"/>
          <w:rFonts w:ascii="Trebuchet MS" w:hAnsi="Trebuchet MS" w:cs="Arial"/>
          <w:szCs w:val="24"/>
        </w:rPr>
      </w:pPr>
      <w:hyperlink r:id="rId16" w:history="1">
        <w:r w:rsidR="00FE7E27">
          <w:rPr>
            <w:rStyle w:val="Hyperlink"/>
            <w:rFonts w:ascii="Trebuchet MS" w:hAnsi="Trebuchet MS" w:cs="Arial"/>
            <w:szCs w:val="24"/>
          </w:rPr>
          <w:t xml:space="preserve">A guide to the special consideration process </w:t>
        </w:r>
        <w:r w:rsidR="00FE7E27">
          <w:rPr>
            <w:rStyle w:val="Hyperlink"/>
            <w:rFonts w:ascii="Trebuchet MS" w:hAnsi="Trebuchet MS" w:cs="Arial"/>
            <w:color w:val="auto"/>
            <w:szCs w:val="24"/>
          </w:rPr>
          <w:t>(SC)</w:t>
        </w:r>
        <w:r w:rsidR="00FE7E27">
          <w:rPr>
            <w:rStyle w:val="Hyperlink"/>
            <w:rFonts w:ascii="Trebuchet MS" w:hAnsi="Trebuchet MS" w:cs="Arial"/>
            <w:szCs w:val="24"/>
          </w:rPr>
          <w:t xml:space="preserve"> </w:t>
        </w:r>
      </w:hyperlink>
    </w:p>
    <w:p w14:paraId="5F6C6CEF" w14:textId="5A453B3D" w:rsidR="00A40E0A" w:rsidRDefault="00A40E0A">
      <w:pPr>
        <w:pStyle w:val="ListParagraph"/>
        <w:spacing w:line="276" w:lineRule="auto"/>
        <w:rPr>
          <w:rStyle w:val="Hyperlink"/>
          <w:rFonts w:ascii="Trebuchet MS" w:hAnsi="Trebuchet MS" w:cs="Arial"/>
          <w:szCs w:val="24"/>
        </w:rPr>
      </w:pPr>
      <w:r>
        <w:rPr>
          <w:rStyle w:val="Hyperlink"/>
          <w:rFonts w:ascii="Trebuchet MS" w:hAnsi="Trebuchet MS" w:cs="Arial"/>
          <w:szCs w:val="24"/>
        </w:rPr>
        <w:t>AI Use in Assessments: Your role in protecting the integrity of qualifications</w:t>
      </w:r>
    </w:p>
    <w:p w14:paraId="2CFE88CD" w14:textId="0995522E" w:rsidR="00FE4853" w:rsidRDefault="00FE4853">
      <w:pPr>
        <w:pStyle w:val="ListParagraph"/>
        <w:spacing w:line="276" w:lineRule="auto"/>
        <w:rPr>
          <w:rStyle w:val="Hyperlink"/>
          <w:rFonts w:ascii="Trebuchet MS" w:hAnsi="Trebuchet MS" w:cs="Arial"/>
          <w:szCs w:val="24"/>
        </w:rPr>
      </w:pPr>
      <w:r>
        <w:rPr>
          <w:rStyle w:val="Hyperlink"/>
          <w:rFonts w:ascii="Trebuchet MS" w:hAnsi="Trebuchet MS" w:cs="Arial"/>
          <w:szCs w:val="24"/>
        </w:rPr>
        <w:t>Guidance for centres on cyber security</w:t>
      </w:r>
    </w:p>
    <w:p w14:paraId="407E76DE" w14:textId="1A06DD6C" w:rsidR="00FE4853" w:rsidRDefault="00FE4853">
      <w:pPr>
        <w:pStyle w:val="ListParagraph"/>
        <w:spacing w:line="276" w:lineRule="auto"/>
        <w:rPr>
          <w:rStyle w:val="Hyperlink"/>
          <w:rFonts w:ascii="Trebuchet MS" w:hAnsi="Trebuchet MS" w:cs="Arial"/>
          <w:color w:val="auto"/>
          <w:szCs w:val="24"/>
          <w:u w:val="none"/>
        </w:rPr>
      </w:pPr>
      <w:r>
        <w:rPr>
          <w:rStyle w:val="Hyperlink"/>
          <w:rFonts w:ascii="Trebuchet MS" w:hAnsi="Trebuchet MS" w:cs="Arial"/>
          <w:szCs w:val="24"/>
        </w:rPr>
        <w:t xml:space="preserve">Instructions for conducting non-examination assessments (Vocational and Technical Qualifications) </w:t>
      </w:r>
      <w:r w:rsidRPr="00FE4853">
        <w:rPr>
          <w:rStyle w:val="Hyperlink"/>
          <w:rFonts w:ascii="Trebuchet MS" w:hAnsi="Trebuchet MS" w:cs="Arial"/>
          <w:color w:val="auto"/>
          <w:szCs w:val="24"/>
          <w:u w:val="none"/>
        </w:rPr>
        <w:t>(NEA VTQs)</w:t>
      </w:r>
    </w:p>
    <w:p w14:paraId="0F6E7BE5" w14:textId="1D65522B" w:rsidR="00FE4853" w:rsidRDefault="00FE4853">
      <w:pPr>
        <w:pStyle w:val="ListParagraph"/>
        <w:spacing w:line="276" w:lineRule="auto"/>
        <w:rPr>
          <w:rStyle w:val="Hyperlink"/>
          <w:rFonts w:ascii="Trebuchet MS" w:hAnsi="Trebuchet MS" w:cs="Arial"/>
          <w:szCs w:val="24"/>
        </w:rPr>
      </w:pPr>
      <w:r>
        <w:rPr>
          <w:rStyle w:val="Hyperlink"/>
          <w:rFonts w:ascii="Trebuchet MS" w:hAnsi="Trebuchet MS" w:cs="Arial"/>
          <w:szCs w:val="24"/>
        </w:rPr>
        <w:t>Notice to centres – Informing candidates of their centre-assessed marks</w:t>
      </w:r>
    </w:p>
    <w:p w14:paraId="530DF970" w14:textId="634CF2AE" w:rsidR="00FE4853" w:rsidRPr="00FE4853" w:rsidRDefault="00FE4853">
      <w:pPr>
        <w:pStyle w:val="ListParagraph"/>
        <w:spacing w:line="276" w:lineRule="auto"/>
        <w:rPr>
          <w:rStyle w:val="Hyperlink"/>
          <w:rFonts w:ascii="Trebuchet MS" w:hAnsi="Trebuchet MS" w:cs="Arial"/>
          <w:color w:val="auto"/>
          <w:szCs w:val="24"/>
          <w:u w:val="none"/>
        </w:rPr>
      </w:pPr>
      <w:r>
        <w:rPr>
          <w:rStyle w:val="Hyperlink"/>
          <w:rFonts w:ascii="Trebuchet MS" w:hAnsi="Trebuchet MS" w:cs="Arial"/>
          <w:szCs w:val="24"/>
        </w:rPr>
        <w:t>Plagiarism in Assessments – Guidance for Teachers/Assessors</w:t>
      </w:r>
    </w:p>
    <w:p w14:paraId="37483FA6" w14:textId="77777777" w:rsidR="00B43BE6" w:rsidRDefault="00B43BE6">
      <w:pPr>
        <w:pStyle w:val="ListParagraph"/>
        <w:spacing w:line="276" w:lineRule="auto"/>
        <w:rPr>
          <w:rFonts w:ascii="Trebuchet MS" w:hAnsi="Trebuchet MS" w:cs="Arial"/>
          <w:szCs w:val="24"/>
        </w:rPr>
      </w:pPr>
    </w:p>
    <w:p w14:paraId="69BE8457" w14:textId="7A4C28A0" w:rsidR="00B43BE6" w:rsidRDefault="00FE7E27" w:rsidP="00482FDD">
      <w:pPr>
        <w:pStyle w:val="ListParagraph"/>
        <w:numPr>
          <w:ilvl w:val="0"/>
          <w:numId w:val="75"/>
        </w:numPr>
        <w:spacing w:after="200" w:line="276" w:lineRule="auto"/>
        <w:rPr>
          <w:rFonts w:ascii="Trebuchet MS" w:hAnsi="Trebuchet MS" w:cstheme="minorHAnsi"/>
          <w:szCs w:val="24"/>
        </w:rPr>
      </w:pPr>
      <w:r>
        <w:rPr>
          <w:rFonts w:ascii="Trebuchet MS" w:hAnsi="Trebuchet MS" w:cs="Arial"/>
          <w:szCs w:val="24"/>
        </w:rPr>
        <w:t xml:space="preserve">Ensures </w:t>
      </w:r>
      <w:r>
        <w:rPr>
          <w:rFonts w:ascii="Trebuchet MS" w:hAnsi="Trebuchet MS" w:cstheme="minorHAnsi"/>
          <w:szCs w:val="24"/>
        </w:rPr>
        <w:t xml:space="preserve">the centre has appropriate accommodation </w:t>
      </w:r>
      <w:r w:rsidR="00FE4853">
        <w:rPr>
          <w:rFonts w:ascii="Trebuchet MS" w:hAnsi="Trebuchet MS" w:cstheme="minorHAnsi"/>
          <w:szCs w:val="24"/>
        </w:rPr>
        <w:t xml:space="preserve">at the registered address </w:t>
      </w:r>
      <w:r>
        <w:rPr>
          <w:rFonts w:ascii="Trebuchet MS" w:hAnsi="Trebuchet MS" w:cstheme="minorHAnsi"/>
          <w:szCs w:val="24"/>
        </w:rPr>
        <w:t>to support the size of the cohorts being taught</w:t>
      </w:r>
      <w:r w:rsidR="00FE4853">
        <w:rPr>
          <w:rFonts w:ascii="Trebuchet MS" w:hAnsi="Trebuchet MS" w:cstheme="minorHAnsi"/>
          <w:szCs w:val="24"/>
        </w:rPr>
        <w:t>,</w:t>
      </w:r>
      <w:r>
        <w:rPr>
          <w:rFonts w:ascii="Trebuchet MS" w:hAnsi="Trebuchet MS" w:cstheme="minorHAnsi"/>
          <w:szCs w:val="24"/>
        </w:rPr>
        <w:t xml:space="preserve"> including appropriate accommodation for candidates requiring access arrangements </w:t>
      </w:r>
      <w:r w:rsidR="00152D5A">
        <w:rPr>
          <w:rFonts w:ascii="Trebuchet MS" w:hAnsi="Trebuchet MS" w:cstheme="minorHAnsi"/>
          <w:szCs w:val="24"/>
        </w:rPr>
        <w:t xml:space="preserve">and/or practical </w:t>
      </w:r>
      <w:r>
        <w:rPr>
          <w:rFonts w:ascii="Trebuchet MS" w:hAnsi="Trebuchet MS" w:cstheme="minorHAnsi"/>
          <w:szCs w:val="24"/>
        </w:rPr>
        <w:t>assessments</w:t>
      </w:r>
    </w:p>
    <w:p w14:paraId="1626BA5F" w14:textId="3B47753F" w:rsidR="0084081D" w:rsidRPr="0084081D" w:rsidRDefault="0084081D" w:rsidP="00482FDD">
      <w:pPr>
        <w:pStyle w:val="ListParagraph"/>
        <w:numPr>
          <w:ilvl w:val="0"/>
          <w:numId w:val="31"/>
        </w:numPr>
        <w:spacing w:after="200" w:line="276" w:lineRule="auto"/>
        <w:rPr>
          <w:rFonts w:ascii="Trebuchet MS" w:hAnsi="Trebuchet MS" w:cstheme="minorHAnsi"/>
          <w:szCs w:val="24"/>
        </w:rPr>
      </w:pPr>
      <w:r>
        <w:rPr>
          <w:rFonts w:ascii="Trebuchet MS" w:hAnsi="Trebuchet MS" w:cs="Arial"/>
          <w:szCs w:val="24"/>
        </w:rPr>
        <w:t xml:space="preserve">Ensures that relevant members of staff respond promptly to </w:t>
      </w:r>
      <w:r w:rsidR="00FE4853">
        <w:rPr>
          <w:rFonts w:ascii="Trebuchet MS" w:hAnsi="Trebuchet MS" w:cs="Arial"/>
          <w:szCs w:val="24"/>
        </w:rPr>
        <w:t xml:space="preserve">requests and/or </w:t>
      </w:r>
      <w:r>
        <w:rPr>
          <w:rFonts w:ascii="Trebuchet MS" w:hAnsi="Trebuchet MS" w:cs="Arial"/>
          <w:szCs w:val="24"/>
        </w:rPr>
        <w:t>actions raised by the JCQ Centre Inspection Service, understanding that failure to do so could result in penalties</w:t>
      </w:r>
    </w:p>
    <w:p w14:paraId="5C176693" w14:textId="3F69B7A5" w:rsidR="0084081D" w:rsidRPr="00FE4853" w:rsidRDefault="0084081D" w:rsidP="00482FDD">
      <w:pPr>
        <w:pStyle w:val="ListParagraph"/>
        <w:numPr>
          <w:ilvl w:val="0"/>
          <w:numId w:val="31"/>
        </w:numPr>
        <w:spacing w:after="200" w:line="276" w:lineRule="auto"/>
        <w:rPr>
          <w:rFonts w:ascii="Trebuchet MS" w:hAnsi="Trebuchet MS" w:cstheme="minorHAnsi"/>
          <w:szCs w:val="24"/>
        </w:rPr>
      </w:pPr>
      <w:r>
        <w:rPr>
          <w:rFonts w:ascii="Trebuchet MS" w:hAnsi="Trebuchet MS" w:cs="Arial"/>
          <w:szCs w:val="24"/>
        </w:rPr>
        <w:t>Ensures that the centre promptly reports any incidents to the relevant awarding bodies which might compromise any aspect of assessment delivery, such as a cyber-attack</w:t>
      </w:r>
    </w:p>
    <w:p w14:paraId="55B712E7" w14:textId="5B87FF8D" w:rsidR="00FE4853" w:rsidRPr="0084081D" w:rsidRDefault="00FE4853" w:rsidP="00482FDD">
      <w:pPr>
        <w:pStyle w:val="ListParagraph"/>
        <w:numPr>
          <w:ilvl w:val="0"/>
          <w:numId w:val="31"/>
        </w:numPr>
        <w:spacing w:after="200" w:line="276" w:lineRule="auto"/>
        <w:rPr>
          <w:rFonts w:ascii="Trebuchet MS" w:hAnsi="Trebuchet MS" w:cstheme="minorHAnsi"/>
          <w:szCs w:val="24"/>
        </w:rPr>
      </w:pPr>
      <w:r>
        <w:rPr>
          <w:rFonts w:ascii="Trebuchet MS" w:hAnsi="Trebuchet MS" w:cs="Arial"/>
          <w:szCs w:val="24"/>
        </w:rPr>
        <w:t>Ensures that relevant members of staff respond promptly to requests for information from awarding bodies relating to the administration and conducting of ex</w:t>
      </w:r>
      <w:r w:rsidR="000E155F">
        <w:rPr>
          <w:rFonts w:ascii="Trebuchet MS" w:hAnsi="Trebuchet MS" w:cs="Arial"/>
          <w:szCs w:val="24"/>
        </w:rPr>
        <w:t>a</w:t>
      </w:r>
      <w:r>
        <w:rPr>
          <w:rFonts w:ascii="Trebuchet MS" w:hAnsi="Trebuchet MS" w:cs="Arial"/>
          <w:szCs w:val="24"/>
        </w:rPr>
        <w:t>minations/assessments</w:t>
      </w:r>
    </w:p>
    <w:p w14:paraId="3F897E11" w14:textId="703B4A1A" w:rsidR="0084081D" w:rsidRPr="0084081D" w:rsidRDefault="0084081D" w:rsidP="00482FDD">
      <w:pPr>
        <w:pStyle w:val="ListParagraph"/>
        <w:numPr>
          <w:ilvl w:val="0"/>
          <w:numId w:val="31"/>
        </w:numPr>
        <w:spacing w:after="200" w:line="276" w:lineRule="auto"/>
        <w:rPr>
          <w:rFonts w:ascii="Trebuchet MS" w:hAnsi="Trebuchet MS" w:cstheme="minorHAnsi"/>
          <w:szCs w:val="24"/>
        </w:rPr>
      </w:pPr>
      <w:r>
        <w:rPr>
          <w:rFonts w:ascii="Trebuchet MS" w:hAnsi="Trebuchet MS" w:cs="Arial"/>
          <w:szCs w:val="24"/>
        </w:rPr>
        <w:lastRenderedPageBreak/>
        <w:t>Ensures members of centre staff do not forward emails and letters from awarding body or JCQ personnel without prior consent to third parties or upload such correspondence onto social media sites and applications</w:t>
      </w:r>
    </w:p>
    <w:p w14:paraId="2D96AB2D" w14:textId="50FE7223" w:rsidR="0084081D" w:rsidRDefault="0084081D" w:rsidP="00482FDD">
      <w:pPr>
        <w:pStyle w:val="ListParagraph"/>
        <w:numPr>
          <w:ilvl w:val="0"/>
          <w:numId w:val="31"/>
        </w:numPr>
        <w:spacing w:after="200" w:line="276" w:lineRule="auto"/>
        <w:rPr>
          <w:rFonts w:ascii="Trebuchet MS" w:hAnsi="Trebuchet MS" w:cstheme="minorHAnsi"/>
          <w:szCs w:val="24"/>
        </w:rPr>
      </w:pPr>
      <w:r>
        <w:rPr>
          <w:rFonts w:ascii="Trebuchet MS" w:hAnsi="Trebuchet MS" w:cs="Arial"/>
          <w:szCs w:val="24"/>
        </w:rPr>
        <w:t xml:space="preserve">Ensure members of centre staff do not advise parents/candidates to contact awarding bodies/JCQ directly nor provide them with </w:t>
      </w:r>
      <w:r w:rsidR="00C14DF8">
        <w:rPr>
          <w:rFonts w:ascii="Trebuchet MS" w:hAnsi="Trebuchet MS" w:cs="Arial"/>
          <w:szCs w:val="24"/>
        </w:rPr>
        <w:t xml:space="preserve">names, </w:t>
      </w:r>
      <w:r>
        <w:rPr>
          <w:rFonts w:ascii="Trebuchet MS" w:hAnsi="Trebuchet MS" w:cs="Arial"/>
          <w:szCs w:val="24"/>
        </w:rPr>
        <w:t>addresses</w:t>
      </w:r>
      <w:r w:rsidR="00C14DF8">
        <w:rPr>
          <w:rFonts w:ascii="Trebuchet MS" w:hAnsi="Trebuchet MS" w:cs="Arial"/>
          <w:szCs w:val="24"/>
        </w:rPr>
        <w:t xml:space="preserve"> and contact details (including </w:t>
      </w:r>
      <w:r>
        <w:rPr>
          <w:rFonts w:ascii="Trebuchet MS" w:hAnsi="Trebuchet MS" w:cs="Arial"/>
          <w:szCs w:val="24"/>
        </w:rPr>
        <w:t>email addresses</w:t>
      </w:r>
      <w:r w:rsidR="00C14DF8">
        <w:rPr>
          <w:rFonts w:ascii="Trebuchet MS" w:hAnsi="Trebuchet MS" w:cs="Arial"/>
          <w:szCs w:val="24"/>
        </w:rPr>
        <w:t>)</w:t>
      </w:r>
      <w:r>
        <w:rPr>
          <w:rFonts w:ascii="Trebuchet MS" w:hAnsi="Trebuchet MS" w:cs="Arial"/>
          <w:szCs w:val="24"/>
        </w:rPr>
        <w:t xml:space="preserve"> of </w:t>
      </w:r>
      <w:r w:rsidR="00C14DF8">
        <w:rPr>
          <w:rFonts w:ascii="Trebuchet MS" w:hAnsi="Trebuchet MS" w:cs="Arial"/>
          <w:szCs w:val="24"/>
        </w:rPr>
        <w:t xml:space="preserve">examiners, moderators, external verifiers and any other </w:t>
      </w:r>
      <w:r>
        <w:rPr>
          <w:rFonts w:ascii="Trebuchet MS" w:hAnsi="Trebuchet MS" w:cs="Arial"/>
          <w:szCs w:val="24"/>
        </w:rPr>
        <w:t>awarding body examining/assessment personnel</w:t>
      </w:r>
      <w:r w:rsidR="00C14DF8">
        <w:rPr>
          <w:rFonts w:ascii="Trebuchet MS" w:hAnsi="Trebuchet MS" w:cs="Arial"/>
          <w:szCs w:val="24"/>
        </w:rPr>
        <w:t>/</w:t>
      </w:r>
      <w:r>
        <w:rPr>
          <w:rFonts w:ascii="Trebuchet MS" w:hAnsi="Trebuchet MS" w:cs="Arial"/>
          <w:szCs w:val="24"/>
        </w:rPr>
        <w:t>JCQ personnel</w:t>
      </w:r>
    </w:p>
    <w:p w14:paraId="150BEB80" w14:textId="599A228F" w:rsidR="0026350B" w:rsidRDefault="0026350B" w:rsidP="0026350B">
      <w:pPr>
        <w:spacing w:after="200" w:line="276" w:lineRule="auto"/>
        <w:rPr>
          <w:rFonts w:ascii="Trebuchet MS" w:hAnsi="Trebuchet MS" w:cstheme="minorHAnsi"/>
          <w:color w:val="FF0000"/>
          <w:szCs w:val="24"/>
        </w:rPr>
      </w:pPr>
      <w:r>
        <w:rPr>
          <w:rFonts w:ascii="Trebuchet MS" w:hAnsi="Trebuchet MS" w:cstheme="minorHAnsi"/>
          <w:color w:val="FF0000"/>
          <w:szCs w:val="24"/>
        </w:rPr>
        <w:t>Resilience arrangements</w:t>
      </w:r>
    </w:p>
    <w:p w14:paraId="092CB3B3" w14:textId="09659459" w:rsidR="0026350B" w:rsidRDefault="0026350B" w:rsidP="0026350B">
      <w:pPr>
        <w:spacing w:after="0" w:line="276" w:lineRule="auto"/>
        <w:rPr>
          <w:rFonts w:ascii="Trebuchet MS" w:hAnsi="Trebuchet MS" w:cstheme="minorHAnsi"/>
          <w:szCs w:val="24"/>
        </w:rPr>
      </w:pPr>
      <w:r w:rsidRPr="0026350B">
        <w:rPr>
          <w:rFonts w:ascii="Trebuchet MS" w:hAnsi="Trebuchet MS" w:cstheme="minorHAnsi"/>
          <w:szCs w:val="24"/>
        </w:rPr>
        <w:t>(GR 3.16-19)</w:t>
      </w:r>
    </w:p>
    <w:p w14:paraId="18F8D65A" w14:textId="021DF95D" w:rsidR="0026350B" w:rsidRDefault="0026350B" w:rsidP="0026350B">
      <w:pPr>
        <w:spacing w:after="0" w:line="276" w:lineRule="auto"/>
        <w:rPr>
          <w:rFonts w:ascii="Trebuchet MS" w:hAnsi="Trebuchet MS" w:cstheme="minorHAnsi"/>
          <w:szCs w:val="24"/>
        </w:rPr>
      </w:pPr>
      <w:r>
        <w:rPr>
          <w:rFonts w:ascii="Trebuchet MS" w:hAnsi="Trebuchet MS" w:cstheme="minorHAnsi"/>
          <w:szCs w:val="24"/>
        </w:rPr>
        <w:t>The centre must ensure they are familiar with the regulators’ guidance</w:t>
      </w:r>
      <w:r w:rsidR="00DA63D2">
        <w:rPr>
          <w:rFonts w:ascii="Trebuchet MS" w:hAnsi="Trebuchet MS" w:cstheme="minorHAnsi"/>
          <w:szCs w:val="24"/>
        </w:rPr>
        <w:t xml:space="preserve"> and/or awarding body guidance</w:t>
      </w:r>
      <w:r>
        <w:rPr>
          <w:rFonts w:ascii="Trebuchet MS" w:hAnsi="Trebuchet MS" w:cstheme="minorHAnsi"/>
          <w:szCs w:val="24"/>
        </w:rPr>
        <w:t xml:space="preserve"> on ensuring resilience in the qualifications system.  Centres should consider putting in place a process for gathering </w:t>
      </w:r>
      <w:r w:rsidR="00DA63D2">
        <w:rPr>
          <w:rFonts w:ascii="Trebuchet MS" w:hAnsi="Trebuchet MS" w:cstheme="minorHAnsi"/>
          <w:szCs w:val="24"/>
        </w:rPr>
        <w:t xml:space="preserve">and securely retaining </w:t>
      </w:r>
      <w:r>
        <w:rPr>
          <w:rFonts w:ascii="Trebuchet MS" w:hAnsi="Trebuchet MS" w:cstheme="minorHAnsi"/>
          <w:szCs w:val="24"/>
        </w:rPr>
        <w:t>evidence of candidate performance in line with the published guidance.</w:t>
      </w:r>
    </w:p>
    <w:p w14:paraId="52F41F9A" w14:textId="57951015" w:rsidR="00DA63D2" w:rsidRDefault="00DA63D2" w:rsidP="0026350B">
      <w:pPr>
        <w:spacing w:after="0" w:line="276" w:lineRule="auto"/>
        <w:rPr>
          <w:rFonts w:ascii="Trebuchet MS" w:hAnsi="Trebuchet MS" w:cstheme="minorHAnsi"/>
          <w:szCs w:val="24"/>
        </w:rPr>
      </w:pPr>
      <w:r>
        <w:rPr>
          <w:rFonts w:ascii="Trebuchet MS" w:hAnsi="Trebuchet MS" w:cstheme="minorHAnsi"/>
          <w:szCs w:val="24"/>
        </w:rPr>
        <w:t>In the unlikely event that the government determines that examinations cannot go ahead, the centre will need evidence of candidate assessment performance, such as mock examinations, to enable alternative methods of awarding grades.</w:t>
      </w:r>
    </w:p>
    <w:p w14:paraId="0C96E786" w14:textId="2693D22A" w:rsidR="00DA63D2" w:rsidRDefault="00DA63D2" w:rsidP="0026350B">
      <w:pPr>
        <w:spacing w:after="0" w:line="276" w:lineRule="auto"/>
        <w:rPr>
          <w:rFonts w:ascii="Trebuchet MS" w:hAnsi="Trebuchet MS" w:cstheme="minorHAnsi"/>
          <w:szCs w:val="24"/>
        </w:rPr>
      </w:pPr>
      <w:r>
        <w:rPr>
          <w:rFonts w:ascii="Trebuchet MS" w:hAnsi="Trebuchet MS" w:cstheme="minorHAnsi"/>
          <w:szCs w:val="24"/>
        </w:rPr>
        <w:t>Process for gathering evidence of candidate assessment performance: after mock exams take place all written papers are kept with the subject leads until they are told to destroy.</w:t>
      </w:r>
    </w:p>
    <w:p w14:paraId="0FF25121" w14:textId="5E1F177C" w:rsidR="00B13D10" w:rsidRDefault="00B13D10" w:rsidP="0026350B">
      <w:pPr>
        <w:spacing w:after="0" w:line="276" w:lineRule="auto"/>
        <w:rPr>
          <w:rFonts w:ascii="Trebuchet MS" w:hAnsi="Trebuchet MS" w:cstheme="minorHAnsi"/>
          <w:szCs w:val="24"/>
        </w:rPr>
      </w:pPr>
    </w:p>
    <w:p w14:paraId="69D4C83C" w14:textId="68B0DD00" w:rsidR="00B13D10" w:rsidRDefault="00B13D10" w:rsidP="0026350B">
      <w:pPr>
        <w:spacing w:after="0" w:line="276" w:lineRule="auto"/>
        <w:rPr>
          <w:rFonts w:ascii="Trebuchet MS" w:hAnsi="Trebuchet MS" w:cstheme="minorHAnsi"/>
          <w:szCs w:val="24"/>
        </w:rPr>
      </w:pPr>
      <w:r>
        <w:rPr>
          <w:rFonts w:ascii="Trebuchet MS" w:hAnsi="Trebuchet MS" w:cstheme="minorHAnsi"/>
          <w:szCs w:val="24"/>
        </w:rPr>
        <w:t>The centre must have an up to date written contingency plan.</w:t>
      </w:r>
    </w:p>
    <w:p w14:paraId="641B25FC" w14:textId="19978DCA" w:rsidR="00B13D10" w:rsidRDefault="00B13D10" w:rsidP="0026350B">
      <w:pPr>
        <w:spacing w:after="0" w:line="276" w:lineRule="auto"/>
        <w:rPr>
          <w:rFonts w:ascii="Trebuchet MS" w:hAnsi="Trebuchet MS" w:cstheme="minorHAnsi"/>
          <w:szCs w:val="24"/>
        </w:rPr>
      </w:pPr>
      <w:r>
        <w:rPr>
          <w:rFonts w:ascii="Trebuchet MS" w:hAnsi="Trebuchet MS" w:cstheme="minorHAnsi"/>
          <w:szCs w:val="24"/>
        </w:rPr>
        <w:t xml:space="preserve">The contingency plan must cover all aspects of examination/assessment administration and delivery.  Senior leaders must have robust contingency arrangements in place that will </w:t>
      </w:r>
      <w:proofErr w:type="gramStart"/>
      <w:r>
        <w:rPr>
          <w:rFonts w:ascii="Trebuchet MS" w:hAnsi="Trebuchet MS" w:cstheme="minorHAnsi"/>
          <w:szCs w:val="24"/>
        </w:rPr>
        <w:t>minimised</w:t>
      </w:r>
      <w:proofErr w:type="gramEnd"/>
      <w:r>
        <w:rPr>
          <w:rFonts w:ascii="Trebuchet MS" w:hAnsi="Trebuchet MS" w:cstheme="minorHAnsi"/>
          <w:szCs w:val="24"/>
        </w:rPr>
        <w:t xml:space="preserve"> the risk to examination/assessment administration and delivery and any adverse impact on candidates.</w:t>
      </w:r>
    </w:p>
    <w:p w14:paraId="6627482F" w14:textId="47FE4E58" w:rsidR="00B13D10" w:rsidRDefault="00B13D10" w:rsidP="0026350B">
      <w:pPr>
        <w:spacing w:after="0" w:line="276" w:lineRule="auto"/>
        <w:rPr>
          <w:rFonts w:ascii="Trebuchet MS" w:hAnsi="Trebuchet MS" w:cstheme="minorHAnsi"/>
          <w:szCs w:val="24"/>
        </w:rPr>
      </w:pPr>
      <w:r>
        <w:rPr>
          <w:rFonts w:ascii="Trebuchet MS" w:hAnsi="Trebuchet MS" w:cstheme="minorHAnsi"/>
          <w:szCs w:val="24"/>
        </w:rPr>
        <w:t>The plan must cover the following scenarios:</w:t>
      </w:r>
    </w:p>
    <w:p w14:paraId="0210558C" w14:textId="74358D31" w:rsidR="00B13D10" w:rsidRDefault="00B13D10" w:rsidP="00482FDD">
      <w:pPr>
        <w:pStyle w:val="ListParagraph"/>
        <w:numPr>
          <w:ilvl w:val="0"/>
          <w:numId w:val="94"/>
        </w:numPr>
        <w:spacing w:after="0" w:line="276" w:lineRule="auto"/>
        <w:rPr>
          <w:rFonts w:ascii="Trebuchet MS" w:hAnsi="Trebuchet MS" w:cstheme="minorHAnsi"/>
          <w:szCs w:val="24"/>
        </w:rPr>
      </w:pPr>
      <w:r>
        <w:rPr>
          <w:rFonts w:ascii="Trebuchet MS" w:hAnsi="Trebuchet MS" w:cstheme="minorHAnsi"/>
          <w:szCs w:val="24"/>
        </w:rPr>
        <w:t>The head of centre, relevant senior leader with oversight of examination and assessment administration, SENDCo, examinations officer or any other key staff essential to the examination process being absent at a critical stage of the examination cycle</w:t>
      </w:r>
    </w:p>
    <w:p w14:paraId="45769221" w14:textId="61088FF4" w:rsidR="00B13D10" w:rsidRDefault="00B13D10" w:rsidP="00482FDD">
      <w:pPr>
        <w:pStyle w:val="ListParagraph"/>
        <w:numPr>
          <w:ilvl w:val="0"/>
          <w:numId w:val="94"/>
        </w:numPr>
        <w:spacing w:after="0" w:line="276" w:lineRule="auto"/>
        <w:rPr>
          <w:rFonts w:ascii="Trebuchet MS" w:hAnsi="Trebuchet MS" w:cstheme="minorHAnsi"/>
          <w:szCs w:val="24"/>
        </w:rPr>
      </w:pPr>
      <w:r>
        <w:rPr>
          <w:rFonts w:ascii="Trebuchet MS" w:hAnsi="Trebuchet MS" w:cstheme="minorHAnsi"/>
          <w:szCs w:val="24"/>
        </w:rPr>
        <w:t>The potential impact of other events such as flooding, which could lead to all parts of the centre becoming unavailable</w:t>
      </w:r>
    </w:p>
    <w:p w14:paraId="20875F0E" w14:textId="2383DDD6" w:rsidR="00B13D10" w:rsidRDefault="00B13D10" w:rsidP="00482FDD">
      <w:pPr>
        <w:pStyle w:val="ListParagraph"/>
        <w:numPr>
          <w:ilvl w:val="0"/>
          <w:numId w:val="94"/>
        </w:numPr>
        <w:spacing w:after="0" w:line="276" w:lineRule="auto"/>
        <w:rPr>
          <w:rFonts w:ascii="Trebuchet MS" w:hAnsi="Trebuchet MS" w:cstheme="minorHAnsi"/>
          <w:szCs w:val="24"/>
        </w:rPr>
      </w:pPr>
      <w:r>
        <w:rPr>
          <w:rFonts w:ascii="Trebuchet MS" w:hAnsi="Trebuchet MS" w:cstheme="minorHAnsi"/>
          <w:szCs w:val="24"/>
        </w:rPr>
        <w:t>Potential issues with the centre’s IT systems.</w:t>
      </w:r>
    </w:p>
    <w:p w14:paraId="14E21244" w14:textId="11864064" w:rsidR="00B13D10" w:rsidRDefault="00B13D10" w:rsidP="00B13D10">
      <w:pPr>
        <w:spacing w:after="0" w:line="276" w:lineRule="auto"/>
        <w:rPr>
          <w:rFonts w:ascii="Trebuchet MS" w:hAnsi="Trebuchet MS" w:cstheme="minorHAnsi"/>
          <w:szCs w:val="24"/>
        </w:rPr>
      </w:pPr>
      <w:r>
        <w:rPr>
          <w:rFonts w:ascii="Trebuchet MS" w:hAnsi="Trebuchet MS" w:cstheme="minorHAnsi"/>
          <w:szCs w:val="24"/>
        </w:rPr>
        <w:t xml:space="preserve">As part of its contingency plan the centre must identify an alternative site(s) if examinations cannot be conducted at the registered address. </w:t>
      </w:r>
    </w:p>
    <w:p w14:paraId="6660EED4" w14:textId="575DF54E" w:rsidR="00B13D10" w:rsidRPr="00B13D10" w:rsidRDefault="00B13D10" w:rsidP="00B13D10">
      <w:pPr>
        <w:spacing w:after="0" w:line="276" w:lineRule="auto"/>
        <w:rPr>
          <w:rFonts w:ascii="Trebuchet MS" w:hAnsi="Trebuchet MS" w:cstheme="minorHAnsi"/>
          <w:szCs w:val="24"/>
        </w:rPr>
      </w:pPr>
      <w:r>
        <w:rPr>
          <w:rFonts w:ascii="Trebuchet MS" w:hAnsi="Trebuchet MS" w:cstheme="minorHAnsi"/>
          <w:szCs w:val="24"/>
        </w:rPr>
        <w:t>The centre must ensure where candidates’ work is produced electronically it is backed-up and should consider the contingency of candidates’ work being backed-up on two separate devices, including one off-site back-up via the Cloud.  The centre must implement appropriate security arrangements which protect candidates’ work in the event of IT system corruption and cyber-attacks.</w:t>
      </w:r>
    </w:p>
    <w:p w14:paraId="039DE896" w14:textId="7370C68E" w:rsidR="0026350B" w:rsidRDefault="0026350B" w:rsidP="008E25D3">
      <w:pPr>
        <w:spacing w:before="240" w:after="0" w:line="276" w:lineRule="auto"/>
        <w:rPr>
          <w:rFonts w:ascii="Trebuchet MS" w:hAnsi="Trebuchet MS" w:cstheme="minorHAnsi"/>
          <w:color w:val="FF0000"/>
          <w:szCs w:val="24"/>
        </w:rPr>
      </w:pPr>
      <w:r w:rsidRPr="0026350B">
        <w:rPr>
          <w:rFonts w:ascii="Trebuchet MS" w:hAnsi="Trebuchet MS" w:cstheme="minorHAnsi"/>
          <w:color w:val="FF0000"/>
          <w:szCs w:val="24"/>
        </w:rPr>
        <w:t>Cyber security</w:t>
      </w:r>
    </w:p>
    <w:p w14:paraId="17601025" w14:textId="573ABDED" w:rsidR="0026350B" w:rsidRDefault="0026350B" w:rsidP="008E25D3">
      <w:pPr>
        <w:spacing w:before="240" w:line="276" w:lineRule="auto"/>
        <w:rPr>
          <w:rFonts w:ascii="Trebuchet MS" w:hAnsi="Trebuchet MS" w:cstheme="minorHAnsi"/>
          <w:szCs w:val="24"/>
        </w:rPr>
      </w:pPr>
      <w:r>
        <w:rPr>
          <w:rFonts w:ascii="Trebuchet MS" w:hAnsi="Trebuchet MS" w:cstheme="minorHAnsi"/>
          <w:szCs w:val="24"/>
        </w:rPr>
        <w:t>(GR 3.20-21)</w:t>
      </w:r>
    </w:p>
    <w:p w14:paraId="375BC9BB" w14:textId="0951F402" w:rsidR="002A2808" w:rsidRDefault="002A2808" w:rsidP="00463E18">
      <w:pPr>
        <w:spacing w:line="276" w:lineRule="auto"/>
        <w:rPr>
          <w:rFonts w:ascii="Trebuchet MS" w:hAnsi="Trebuchet MS" w:cs="Arial"/>
          <w:szCs w:val="24"/>
        </w:rPr>
      </w:pPr>
      <w:r>
        <w:rPr>
          <w:rFonts w:ascii="Trebuchet MS" w:hAnsi="Trebuchet MS" w:cs="Arial"/>
          <w:szCs w:val="24"/>
        </w:rPr>
        <w:t>The head of centre must ensure there are procedures in place to maintain the security of user accounts by:</w:t>
      </w:r>
    </w:p>
    <w:p w14:paraId="280AA614" w14:textId="663A87C1" w:rsidR="002A2808" w:rsidRDefault="002A2808" w:rsidP="00482FDD">
      <w:pPr>
        <w:pStyle w:val="ListParagraph"/>
        <w:numPr>
          <w:ilvl w:val="0"/>
          <w:numId w:val="95"/>
        </w:numPr>
        <w:spacing w:line="276" w:lineRule="auto"/>
        <w:rPr>
          <w:rFonts w:ascii="Trebuchet MS" w:hAnsi="Trebuchet MS" w:cs="Arial"/>
          <w:szCs w:val="24"/>
        </w:rPr>
      </w:pPr>
      <w:r>
        <w:rPr>
          <w:rFonts w:ascii="Trebuchet MS" w:hAnsi="Trebuchet MS" w:cs="Arial"/>
          <w:szCs w:val="24"/>
        </w:rPr>
        <w:lastRenderedPageBreak/>
        <w:t>Providing training for authorised staff on the importance of creating strong unique passwords and keeping all account details secret</w:t>
      </w:r>
    </w:p>
    <w:p w14:paraId="6E76F24B" w14:textId="397D5F2C" w:rsidR="002A2808" w:rsidRDefault="002A2808" w:rsidP="00482FDD">
      <w:pPr>
        <w:pStyle w:val="ListParagraph"/>
        <w:numPr>
          <w:ilvl w:val="0"/>
          <w:numId w:val="95"/>
        </w:numPr>
        <w:spacing w:line="276" w:lineRule="auto"/>
        <w:rPr>
          <w:rFonts w:ascii="Trebuchet MS" w:hAnsi="Trebuchet MS" w:cs="Arial"/>
          <w:szCs w:val="24"/>
        </w:rPr>
      </w:pPr>
      <w:r>
        <w:rPr>
          <w:rFonts w:ascii="Trebuchet MS" w:hAnsi="Trebuchet MS" w:cs="Arial"/>
          <w:szCs w:val="24"/>
        </w:rPr>
        <w:t xml:space="preserve">Providing training for staff on awareness of all types of social engineering/phishing attempts </w:t>
      </w:r>
    </w:p>
    <w:p w14:paraId="19B8E444" w14:textId="47D434A3" w:rsidR="002A2808" w:rsidRDefault="002A2808" w:rsidP="00482FDD">
      <w:pPr>
        <w:pStyle w:val="ListParagraph"/>
        <w:numPr>
          <w:ilvl w:val="0"/>
          <w:numId w:val="95"/>
        </w:numPr>
        <w:spacing w:line="276" w:lineRule="auto"/>
        <w:rPr>
          <w:rFonts w:ascii="Trebuchet MS" w:hAnsi="Trebuchet MS" w:cs="Arial"/>
          <w:szCs w:val="24"/>
        </w:rPr>
      </w:pPr>
      <w:r>
        <w:rPr>
          <w:rFonts w:ascii="Trebuchet MS" w:hAnsi="Trebuchet MS" w:cs="Arial"/>
          <w:szCs w:val="24"/>
        </w:rPr>
        <w:t>Enabling additional security settings wherever possible</w:t>
      </w:r>
    </w:p>
    <w:p w14:paraId="32F41EFE" w14:textId="5A55BE94" w:rsidR="002A2808" w:rsidRDefault="002A2808" w:rsidP="002A2808">
      <w:pPr>
        <w:pStyle w:val="ListParagraph"/>
        <w:spacing w:line="276" w:lineRule="auto"/>
        <w:rPr>
          <w:rFonts w:ascii="Trebuchet MS" w:hAnsi="Trebuchet MS" w:cs="Arial"/>
          <w:szCs w:val="24"/>
        </w:rPr>
      </w:pPr>
    </w:p>
    <w:p w14:paraId="267D1879" w14:textId="47BAED04" w:rsidR="002A2808" w:rsidRDefault="002A2808" w:rsidP="002A2808">
      <w:pPr>
        <w:pStyle w:val="ListParagraph"/>
        <w:spacing w:line="276" w:lineRule="auto"/>
        <w:rPr>
          <w:rFonts w:ascii="Trebuchet MS" w:hAnsi="Trebuchet MS" w:cs="Arial"/>
          <w:szCs w:val="24"/>
        </w:rPr>
      </w:pPr>
      <w:r>
        <w:rPr>
          <w:rFonts w:ascii="Trebuchet MS" w:hAnsi="Trebuchet MS" w:cs="Arial"/>
          <w:szCs w:val="24"/>
        </w:rPr>
        <w:t>The training must include:</w:t>
      </w:r>
    </w:p>
    <w:p w14:paraId="692393A2" w14:textId="3668DFB1" w:rsidR="002A2808" w:rsidRDefault="002A2808" w:rsidP="00482FDD">
      <w:pPr>
        <w:pStyle w:val="ListParagraph"/>
        <w:numPr>
          <w:ilvl w:val="0"/>
          <w:numId w:val="95"/>
        </w:numPr>
        <w:spacing w:line="276" w:lineRule="auto"/>
        <w:rPr>
          <w:rFonts w:ascii="Trebuchet MS" w:hAnsi="Trebuchet MS" w:cs="Arial"/>
          <w:szCs w:val="24"/>
        </w:rPr>
      </w:pPr>
      <w:r>
        <w:rPr>
          <w:rFonts w:ascii="Trebuchet MS" w:hAnsi="Trebuchet MS" w:cs="Arial"/>
          <w:szCs w:val="24"/>
        </w:rPr>
        <w:t>The importance of creating strong, unique passwords for all accounts</w:t>
      </w:r>
    </w:p>
    <w:p w14:paraId="705A4B3C" w14:textId="042E499A" w:rsidR="002A2808" w:rsidRDefault="002A2808" w:rsidP="00482FDD">
      <w:pPr>
        <w:pStyle w:val="ListParagraph"/>
        <w:numPr>
          <w:ilvl w:val="0"/>
          <w:numId w:val="95"/>
        </w:numPr>
        <w:spacing w:line="276" w:lineRule="auto"/>
        <w:rPr>
          <w:rFonts w:ascii="Trebuchet MS" w:hAnsi="Trebuchet MS" w:cs="Arial"/>
          <w:szCs w:val="24"/>
        </w:rPr>
      </w:pPr>
      <w:r>
        <w:rPr>
          <w:rFonts w:ascii="Trebuchet MS" w:hAnsi="Trebuchet MS" w:cs="Arial"/>
          <w:szCs w:val="24"/>
        </w:rPr>
        <w:t xml:space="preserve">Keeping all account details strictly confidential </w:t>
      </w:r>
    </w:p>
    <w:p w14:paraId="7ECA5CC0" w14:textId="425E82B4" w:rsidR="002A2808" w:rsidRDefault="002A2808" w:rsidP="00482FDD">
      <w:pPr>
        <w:pStyle w:val="ListParagraph"/>
        <w:numPr>
          <w:ilvl w:val="0"/>
          <w:numId w:val="95"/>
        </w:numPr>
        <w:spacing w:line="276" w:lineRule="auto"/>
        <w:rPr>
          <w:rFonts w:ascii="Trebuchet MS" w:hAnsi="Trebuchet MS" w:cs="Arial"/>
          <w:szCs w:val="24"/>
        </w:rPr>
      </w:pPr>
      <w:r>
        <w:rPr>
          <w:rFonts w:ascii="Trebuchet MS" w:hAnsi="Trebuchet MS" w:cs="Arial"/>
          <w:szCs w:val="24"/>
        </w:rPr>
        <w:t>The critical role of Multi-Factor Authentication (MFA) in protecting against unauthorised access</w:t>
      </w:r>
    </w:p>
    <w:p w14:paraId="3EC91BB1" w14:textId="5117BA4C" w:rsidR="002A2808" w:rsidRDefault="002A2808" w:rsidP="00482FDD">
      <w:pPr>
        <w:pStyle w:val="ListParagraph"/>
        <w:numPr>
          <w:ilvl w:val="0"/>
          <w:numId w:val="95"/>
        </w:numPr>
        <w:spacing w:line="276" w:lineRule="auto"/>
        <w:rPr>
          <w:rFonts w:ascii="Trebuchet MS" w:hAnsi="Trebuchet MS" w:cs="Arial"/>
          <w:szCs w:val="24"/>
        </w:rPr>
      </w:pPr>
      <w:r>
        <w:rPr>
          <w:rFonts w:ascii="Trebuchet MS" w:hAnsi="Trebuchet MS" w:cs="Arial"/>
          <w:szCs w:val="24"/>
        </w:rPr>
        <w:t>How to properly set up and use MFA for both centre and awarding bodies’ systems</w:t>
      </w:r>
    </w:p>
    <w:p w14:paraId="1652C9C2" w14:textId="60ED9E37" w:rsidR="002A2808" w:rsidRDefault="002A2808" w:rsidP="00482FDD">
      <w:pPr>
        <w:pStyle w:val="ListParagraph"/>
        <w:numPr>
          <w:ilvl w:val="0"/>
          <w:numId w:val="95"/>
        </w:numPr>
        <w:spacing w:line="276" w:lineRule="auto"/>
        <w:rPr>
          <w:rFonts w:ascii="Trebuchet MS" w:hAnsi="Trebuchet MS" w:cs="Arial"/>
          <w:szCs w:val="24"/>
        </w:rPr>
      </w:pPr>
      <w:r>
        <w:rPr>
          <w:rFonts w:ascii="Trebuchet MS" w:hAnsi="Trebuchet MS" w:cs="Arial"/>
          <w:szCs w:val="24"/>
        </w:rPr>
        <w:t>An awareness of all types of social engineering/phishing attempts</w:t>
      </w:r>
    </w:p>
    <w:p w14:paraId="16DB87A3" w14:textId="1B8C039D" w:rsidR="002A2808" w:rsidRDefault="002A2808" w:rsidP="00482FDD">
      <w:pPr>
        <w:pStyle w:val="ListParagraph"/>
        <w:numPr>
          <w:ilvl w:val="0"/>
          <w:numId w:val="95"/>
        </w:numPr>
        <w:spacing w:line="276" w:lineRule="auto"/>
        <w:rPr>
          <w:rFonts w:ascii="Trebuchet MS" w:hAnsi="Trebuchet MS" w:cs="Arial"/>
          <w:szCs w:val="24"/>
        </w:rPr>
      </w:pPr>
      <w:r>
        <w:rPr>
          <w:rFonts w:ascii="Trebuchet MS" w:hAnsi="Trebuchet MS" w:cs="Arial"/>
          <w:szCs w:val="24"/>
        </w:rPr>
        <w:t>The importance of staff quickly reporting any suspicious activity, events, incidents and encouraging a safe and supportive reporting culture.</w:t>
      </w:r>
    </w:p>
    <w:p w14:paraId="16A53F29" w14:textId="6E2B917A" w:rsidR="002A2808" w:rsidRDefault="002A2808" w:rsidP="002A2808">
      <w:pPr>
        <w:spacing w:line="276" w:lineRule="auto"/>
        <w:rPr>
          <w:rFonts w:ascii="Trebuchet MS" w:hAnsi="Trebuchet MS" w:cs="Arial"/>
          <w:szCs w:val="24"/>
        </w:rPr>
      </w:pPr>
      <w:r>
        <w:rPr>
          <w:rFonts w:ascii="Trebuchet MS" w:hAnsi="Trebuchet MS" w:cs="Arial"/>
          <w:szCs w:val="24"/>
        </w:rPr>
        <w:t>Certificates of completed staff cyber training must be downloaded and held on file for inspection.</w:t>
      </w:r>
    </w:p>
    <w:p w14:paraId="1878F0A5" w14:textId="7A40D082" w:rsidR="002A2808" w:rsidRDefault="002A2808" w:rsidP="00482FDD">
      <w:pPr>
        <w:pStyle w:val="ListParagraph"/>
        <w:numPr>
          <w:ilvl w:val="0"/>
          <w:numId w:val="96"/>
        </w:numPr>
        <w:spacing w:line="276" w:lineRule="auto"/>
        <w:rPr>
          <w:rFonts w:ascii="Trebuchet MS" w:hAnsi="Trebuchet MS" w:cs="Arial"/>
          <w:szCs w:val="24"/>
        </w:rPr>
      </w:pPr>
      <w:r>
        <w:rPr>
          <w:rFonts w:ascii="Trebuchet MS" w:hAnsi="Trebuchet MS" w:cs="Arial"/>
          <w:szCs w:val="24"/>
        </w:rPr>
        <w:t xml:space="preserve">Developing and maintaining a comprehensive cyber security policy for the centre. </w:t>
      </w:r>
    </w:p>
    <w:p w14:paraId="238C1073" w14:textId="00788A86" w:rsidR="002A2808" w:rsidRDefault="002A2808" w:rsidP="00482FDD">
      <w:pPr>
        <w:pStyle w:val="ListParagraph"/>
        <w:numPr>
          <w:ilvl w:val="0"/>
          <w:numId w:val="96"/>
        </w:numPr>
        <w:spacing w:line="276" w:lineRule="auto"/>
        <w:rPr>
          <w:rFonts w:ascii="Trebuchet MS" w:hAnsi="Trebuchet MS" w:cs="Arial"/>
          <w:szCs w:val="24"/>
        </w:rPr>
      </w:pPr>
      <w:r>
        <w:rPr>
          <w:rFonts w:ascii="Trebuchet MS" w:hAnsi="Trebuchet MS" w:cs="Arial"/>
          <w:szCs w:val="24"/>
        </w:rPr>
        <w:t>Implementing and enforcing robust security measures, including:</w:t>
      </w:r>
    </w:p>
    <w:p w14:paraId="2B66D9F9" w14:textId="29D99941" w:rsidR="002A2808" w:rsidRDefault="002A2808" w:rsidP="002A2808">
      <w:pPr>
        <w:spacing w:line="276" w:lineRule="auto"/>
        <w:ind w:left="1440"/>
        <w:rPr>
          <w:rFonts w:ascii="Trebuchet MS" w:hAnsi="Trebuchet MS" w:cs="Arial"/>
          <w:szCs w:val="24"/>
        </w:rPr>
      </w:pPr>
      <w:r>
        <w:rPr>
          <w:rFonts w:ascii="Trebuchet MS" w:hAnsi="Trebuchet MS" w:cs="Arial"/>
          <w:szCs w:val="24"/>
        </w:rPr>
        <w:t>Mandatory MFA for all accounts and systems containing exam-related information, including those that interface between awarding body and centre systems, to enhance security and protect sensitive data</w:t>
      </w:r>
    </w:p>
    <w:p w14:paraId="1D634DCD" w14:textId="48422C73" w:rsidR="002A2808" w:rsidRDefault="002A2808" w:rsidP="002A2808">
      <w:pPr>
        <w:spacing w:line="276" w:lineRule="auto"/>
        <w:ind w:left="1440"/>
        <w:rPr>
          <w:rFonts w:ascii="Trebuchet MS" w:hAnsi="Trebuchet MS" w:cs="Arial"/>
          <w:szCs w:val="24"/>
        </w:rPr>
      </w:pPr>
      <w:r>
        <w:rPr>
          <w:rFonts w:ascii="Trebuchet MS" w:hAnsi="Trebuchet MS" w:cs="Arial"/>
          <w:szCs w:val="24"/>
        </w:rPr>
        <w:t>Regularly reviewing and updating security settings to align with current best practices</w:t>
      </w:r>
    </w:p>
    <w:p w14:paraId="2DB0234D" w14:textId="6CF2DA80" w:rsidR="002A2808" w:rsidRDefault="002A2808" w:rsidP="00482FDD">
      <w:pPr>
        <w:pStyle w:val="ListParagraph"/>
        <w:numPr>
          <w:ilvl w:val="0"/>
          <w:numId w:val="97"/>
        </w:numPr>
        <w:spacing w:line="276" w:lineRule="auto"/>
        <w:rPr>
          <w:rFonts w:ascii="Trebuchet MS" w:hAnsi="Trebuchet MS" w:cs="Arial"/>
          <w:szCs w:val="24"/>
        </w:rPr>
      </w:pPr>
      <w:r>
        <w:rPr>
          <w:rFonts w:ascii="Trebuchet MS" w:hAnsi="Trebuchet MS" w:cs="Arial"/>
          <w:szCs w:val="24"/>
        </w:rPr>
        <w:t>Updating any passwords that may have been exposed</w:t>
      </w:r>
    </w:p>
    <w:p w14:paraId="3BB54295" w14:textId="1C20521A" w:rsidR="002A2808" w:rsidRDefault="002A2808" w:rsidP="00482FDD">
      <w:pPr>
        <w:pStyle w:val="ListParagraph"/>
        <w:numPr>
          <w:ilvl w:val="0"/>
          <w:numId w:val="97"/>
        </w:numPr>
        <w:spacing w:line="276" w:lineRule="auto"/>
        <w:rPr>
          <w:rFonts w:ascii="Trebuchet MS" w:hAnsi="Trebuchet MS" w:cs="Arial"/>
          <w:szCs w:val="24"/>
        </w:rPr>
      </w:pPr>
      <w:r>
        <w:rPr>
          <w:rFonts w:ascii="Trebuchet MS" w:hAnsi="Trebuchet MS" w:cs="Arial"/>
          <w:szCs w:val="24"/>
        </w:rPr>
        <w:t>Setting up secure account recovery options</w:t>
      </w:r>
    </w:p>
    <w:p w14:paraId="1EFA6818" w14:textId="3F0AFAAE" w:rsidR="002A2808" w:rsidRDefault="002A2808" w:rsidP="00482FDD">
      <w:pPr>
        <w:pStyle w:val="ListParagraph"/>
        <w:numPr>
          <w:ilvl w:val="0"/>
          <w:numId w:val="97"/>
        </w:numPr>
        <w:spacing w:line="276" w:lineRule="auto"/>
        <w:rPr>
          <w:rFonts w:ascii="Trebuchet MS" w:hAnsi="Trebuchet MS" w:cs="Arial"/>
          <w:szCs w:val="24"/>
        </w:rPr>
      </w:pPr>
      <w:r>
        <w:rPr>
          <w:rFonts w:ascii="Trebuchet MS" w:hAnsi="Trebuchet MS" w:cs="Arial"/>
          <w:szCs w:val="24"/>
        </w:rPr>
        <w:t>Reviewing and managing connected applications</w:t>
      </w:r>
    </w:p>
    <w:p w14:paraId="233FCBDD" w14:textId="3472D60D" w:rsidR="002A2808" w:rsidRDefault="002A2808" w:rsidP="00482FDD">
      <w:pPr>
        <w:pStyle w:val="ListParagraph"/>
        <w:numPr>
          <w:ilvl w:val="0"/>
          <w:numId w:val="97"/>
        </w:numPr>
        <w:spacing w:line="276" w:lineRule="auto"/>
        <w:rPr>
          <w:rFonts w:ascii="Trebuchet MS" w:hAnsi="Trebuchet MS" w:cs="Arial"/>
          <w:szCs w:val="24"/>
        </w:rPr>
      </w:pPr>
      <w:r>
        <w:rPr>
          <w:rFonts w:ascii="Trebuchet MS" w:hAnsi="Trebuchet MS" w:cs="Arial"/>
          <w:szCs w:val="24"/>
        </w:rPr>
        <w:t>Monitoring accounts and regularly reviewing account access, including removing access when no longer required</w:t>
      </w:r>
    </w:p>
    <w:p w14:paraId="74CD7DDE" w14:textId="37A6C34A" w:rsidR="002A2808" w:rsidRDefault="002A2808" w:rsidP="00482FDD">
      <w:pPr>
        <w:pStyle w:val="ListParagraph"/>
        <w:numPr>
          <w:ilvl w:val="0"/>
          <w:numId w:val="97"/>
        </w:numPr>
        <w:spacing w:line="276" w:lineRule="auto"/>
        <w:rPr>
          <w:rFonts w:ascii="Trebuchet MS" w:hAnsi="Trebuchet MS" w:cs="Arial"/>
          <w:szCs w:val="24"/>
        </w:rPr>
      </w:pPr>
      <w:r>
        <w:rPr>
          <w:rFonts w:ascii="Trebuchet MS" w:hAnsi="Trebuchet MS" w:cs="Arial"/>
          <w:szCs w:val="24"/>
        </w:rPr>
        <w:t>Ensuring authorised members of staff securely access awarding bodies’ online systems in line with awarding body regulations regarding cyber security and the JCQ document Guidance for centres on cyber sec</w:t>
      </w:r>
      <w:r w:rsidR="00DA5965">
        <w:rPr>
          <w:rFonts w:ascii="Trebuchet MS" w:hAnsi="Trebuchet MS" w:cs="Arial"/>
          <w:szCs w:val="24"/>
        </w:rPr>
        <w:t>u</w:t>
      </w:r>
      <w:r>
        <w:rPr>
          <w:rFonts w:ascii="Trebuchet MS" w:hAnsi="Trebuchet MS" w:cs="Arial"/>
          <w:szCs w:val="24"/>
        </w:rPr>
        <w:t>rity</w:t>
      </w:r>
    </w:p>
    <w:p w14:paraId="139EADE0" w14:textId="7D481276" w:rsidR="00DA5965" w:rsidRDefault="00DA5965" w:rsidP="00DA5965">
      <w:pPr>
        <w:pStyle w:val="ListParagraph"/>
        <w:spacing w:line="276" w:lineRule="auto"/>
        <w:rPr>
          <w:rFonts w:ascii="Trebuchet MS" w:hAnsi="Trebuchet MS" w:cs="Arial"/>
          <w:szCs w:val="24"/>
        </w:rPr>
      </w:pPr>
      <w:r>
        <w:rPr>
          <w:rFonts w:ascii="Trebuchet MS" w:hAnsi="Trebuchet MS" w:cs="Arial"/>
          <w:szCs w:val="24"/>
        </w:rPr>
        <w:t>Authorised staff will have access, where necessary, to a device which complies with awarding bodies’ multi-factor authentication (MFA) requirements.</w:t>
      </w:r>
    </w:p>
    <w:p w14:paraId="50F92A88" w14:textId="4CE7DCF6" w:rsidR="00DA5965" w:rsidRDefault="00DA5965" w:rsidP="00482FDD">
      <w:pPr>
        <w:pStyle w:val="ListParagraph"/>
        <w:numPr>
          <w:ilvl w:val="0"/>
          <w:numId w:val="97"/>
        </w:numPr>
        <w:spacing w:line="276" w:lineRule="auto"/>
        <w:rPr>
          <w:rFonts w:ascii="Trebuchet MS" w:hAnsi="Trebuchet MS" w:cs="Arial"/>
          <w:szCs w:val="24"/>
        </w:rPr>
      </w:pPr>
      <w:r>
        <w:rPr>
          <w:rFonts w:ascii="Trebuchet MS" w:hAnsi="Trebuchet MS" w:cs="Arial"/>
          <w:szCs w:val="24"/>
        </w:rPr>
        <w:t>Reporting any actual or suspected compromise of an awarding body’s online systems immediately to the relevant awarding body</w:t>
      </w:r>
    </w:p>
    <w:p w14:paraId="0394FF13" w14:textId="4A0A4B81" w:rsidR="00463E18" w:rsidRDefault="00463E18" w:rsidP="00463E18">
      <w:pPr>
        <w:spacing w:line="276" w:lineRule="auto"/>
        <w:rPr>
          <w:rFonts w:ascii="Trebuchet MS" w:hAnsi="Trebuchet MS" w:cs="Arial"/>
          <w:szCs w:val="24"/>
        </w:rPr>
      </w:pPr>
      <w:r>
        <w:rPr>
          <w:rFonts w:ascii="Trebuchet MS" w:hAnsi="Trebuchet MS" w:cs="Arial"/>
          <w:szCs w:val="24"/>
        </w:rPr>
        <w:t xml:space="preserve">The Policy can be found in </w:t>
      </w:r>
      <w:r w:rsidR="00DA5965">
        <w:rPr>
          <w:rFonts w:ascii="Trebuchet MS" w:hAnsi="Trebuchet MS" w:cs="Arial"/>
          <w:szCs w:val="24"/>
        </w:rPr>
        <w:t>Sharepoint and also the CMA website</w:t>
      </w:r>
    </w:p>
    <w:p w14:paraId="1A0D8FAB" w14:textId="77777777" w:rsidR="00DA5965" w:rsidRDefault="00DA5965" w:rsidP="00463E18">
      <w:pPr>
        <w:spacing w:line="276" w:lineRule="auto"/>
        <w:rPr>
          <w:rFonts w:ascii="Trebuchet MS" w:hAnsi="Trebuchet MS" w:cs="Arial"/>
          <w:color w:val="FF0000"/>
          <w:szCs w:val="24"/>
        </w:rPr>
      </w:pPr>
    </w:p>
    <w:p w14:paraId="188EDA3D" w14:textId="549CAFB5" w:rsidR="00463E18" w:rsidRDefault="00463E18" w:rsidP="00463E18">
      <w:pPr>
        <w:spacing w:line="276" w:lineRule="auto"/>
        <w:rPr>
          <w:rFonts w:ascii="Trebuchet MS" w:hAnsi="Trebuchet MS" w:cs="Arial"/>
          <w:color w:val="FF0000"/>
          <w:szCs w:val="24"/>
        </w:rPr>
      </w:pPr>
      <w:r w:rsidRPr="00463E18">
        <w:rPr>
          <w:rFonts w:ascii="Trebuchet MS" w:hAnsi="Trebuchet MS" w:cs="Arial"/>
          <w:color w:val="FF0000"/>
          <w:szCs w:val="24"/>
        </w:rPr>
        <w:t>Recruitment, selection, training and support</w:t>
      </w:r>
    </w:p>
    <w:p w14:paraId="35A8133B" w14:textId="54AEF36C" w:rsidR="00463E18" w:rsidRPr="00463E18" w:rsidRDefault="00463E18" w:rsidP="00463E18">
      <w:pPr>
        <w:spacing w:line="276" w:lineRule="auto"/>
        <w:rPr>
          <w:rFonts w:ascii="Trebuchet MS" w:hAnsi="Trebuchet MS" w:cs="Arial"/>
          <w:szCs w:val="24"/>
        </w:rPr>
      </w:pPr>
      <w:r w:rsidRPr="00463E18">
        <w:rPr>
          <w:rFonts w:ascii="Trebuchet MS" w:hAnsi="Trebuchet MS" w:cs="Arial"/>
          <w:szCs w:val="24"/>
        </w:rPr>
        <w:t>(GR 5.3)</w:t>
      </w:r>
    </w:p>
    <w:p w14:paraId="35DBC967" w14:textId="2E4063F8" w:rsidR="00CB1CA0" w:rsidRPr="00CB1CA0" w:rsidRDefault="00463E18" w:rsidP="00482FDD">
      <w:pPr>
        <w:pStyle w:val="ListParagraph"/>
        <w:numPr>
          <w:ilvl w:val="0"/>
          <w:numId w:val="92"/>
        </w:numPr>
        <w:spacing w:line="276" w:lineRule="auto"/>
        <w:rPr>
          <w:rFonts w:ascii="Trebuchet MS" w:hAnsi="Trebuchet MS" w:cs="Arial"/>
          <w:szCs w:val="24"/>
        </w:rPr>
      </w:pPr>
      <w:r w:rsidRPr="00463E18">
        <w:rPr>
          <w:rFonts w:ascii="Trebuchet MS" w:hAnsi="Trebuchet MS" w:cs="Arial"/>
          <w:szCs w:val="24"/>
        </w:rPr>
        <w:t xml:space="preserve">Retains a workforce of an appropriate size and competence, including sufficient managerial and other </w:t>
      </w:r>
      <w:r w:rsidR="00C707B7">
        <w:rPr>
          <w:rFonts w:ascii="Trebuchet MS" w:hAnsi="Trebuchet MS" w:cs="Arial"/>
          <w:szCs w:val="24"/>
        </w:rPr>
        <w:t xml:space="preserve">appropriate </w:t>
      </w:r>
      <w:r w:rsidRPr="00463E18">
        <w:rPr>
          <w:rFonts w:ascii="Trebuchet MS" w:hAnsi="Trebuchet MS" w:cs="Arial"/>
          <w:szCs w:val="24"/>
        </w:rPr>
        <w:t>resource</w:t>
      </w:r>
      <w:r w:rsidR="00C707B7">
        <w:rPr>
          <w:rFonts w:ascii="Trebuchet MS" w:hAnsi="Trebuchet MS" w:cs="Arial"/>
          <w:szCs w:val="24"/>
        </w:rPr>
        <w:t>s</w:t>
      </w:r>
      <w:r w:rsidRPr="00463E18">
        <w:rPr>
          <w:rFonts w:ascii="Trebuchet MS" w:hAnsi="Trebuchet MS" w:cs="Arial"/>
          <w:szCs w:val="24"/>
        </w:rPr>
        <w:t>, to undertake the deliver</w:t>
      </w:r>
      <w:r w:rsidR="00C707B7">
        <w:rPr>
          <w:rFonts w:ascii="Trebuchet MS" w:hAnsi="Trebuchet MS" w:cs="Arial"/>
          <w:szCs w:val="24"/>
        </w:rPr>
        <w:t>y and administration</w:t>
      </w:r>
      <w:r w:rsidRPr="00463E18">
        <w:rPr>
          <w:rFonts w:ascii="Trebuchet MS" w:hAnsi="Trebuchet MS" w:cs="Arial"/>
          <w:szCs w:val="24"/>
        </w:rPr>
        <w:t xml:space="preserve"> of the qualification </w:t>
      </w:r>
      <w:r w:rsidR="00C707B7">
        <w:rPr>
          <w:rFonts w:ascii="Trebuchet MS" w:hAnsi="Trebuchet MS" w:cs="Arial"/>
          <w:szCs w:val="24"/>
        </w:rPr>
        <w:t xml:space="preserve">and assessments </w:t>
      </w:r>
      <w:r w:rsidRPr="00463E18">
        <w:rPr>
          <w:rFonts w:ascii="Trebuchet MS" w:hAnsi="Trebuchet MS" w:cs="Arial"/>
          <w:szCs w:val="24"/>
        </w:rPr>
        <w:t xml:space="preserve">as required by an awarding body.  </w:t>
      </w:r>
      <w:r w:rsidRPr="00463E18">
        <w:rPr>
          <w:rFonts w:ascii="Trebuchet MS" w:hAnsi="Trebuchet MS" w:cs="Arial"/>
          <w:szCs w:val="24"/>
        </w:rPr>
        <w:lastRenderedPageBreak/>
        <w:t>This includes taking reasonable steps to ensure occupational competence where this is required for the assessment of specific qualifications</w:t>
      </w:r>
      <w:r w:rsidR="00CB1CA0">
        <w:rPr>
          <w:rFonts w:ascii="Trebuchet MS" w:hAnsi="Trebuchet MS" w:cs="Arial"/>
          <w:szCs w:val="24"/>
        </w:rPr>
        <w:t>.  The centre’s contingency planning must include succession arrangements for members of staff involved in examination and assessment administration.</w:t>
      </w:r>
    </w:p>
    <w:p w14:paraId="4887A876" w14:textId="408FD0FF" w:rsidR="00463E18" w:rsidRDefault="00463E18" w:rsidP="00482FDD">
      <w:pPr>
        <w:pStyle w:val="ListParagraph"/>
        <w:numPr>
          <w:ilvl w:val="0"/>
          <w:numId w:val="92"/>
        </w:numPr>
        <w:spacing w:line="276" w:lineRule="auto"/>
        <w:rPr>
          <w:rFonts w:ascii="Trebuchet MS" w:hAnsi="Trebuchet MS" w:cs="Arial"/>
          <w:szCs w:val="24"/>
        </w:rPr>
      </w:pPr>
      <w:r>
        <w:rPr>
          <w:rFonts w:ascii="Trebuchet MS" w:hAnsi="Trebuchet MS" w:cs="Arial"/>
          <w:szCs w:val="24"/>
        </w:rPr>
        <w:t>Provides fully qualified teachers</w:t>
      </w:r>
      <w:r w:rsidR="00C707B7">
        <w:rPr>
          <w:rFonts w:ascii="Trebuchet MS" w:hAnsi="Trebuchet MS" w:cs="Arial"/>
          <w:szCs w:val="24"/>
        </w:rPr>
        <w:t>/assessors for</w:t>
      </w:r>
      <w:r>
        <w:rPr>
          <w:rFonts w:ascii="Trebuchet MS" w:hAnsi="Trebuchet MS" w:cs="Arial"/>
          <w:szCs w:val="24"/>
        </w:rPr>
        <w:t xml:space="preserve"> the verification </w:t>
      </w:r>
      <w:r w:rsidR="00CB1CA0">
        <w:rPr>
          <w:rFonts w:ascii="Trebuchet MS" w:hAnsi="Trebuchet MS" w:cs="Arial"/>
          <w:szCs w:val="24"/>
        </w:rPr>
        <w:t xml:space="preserve">and marking </w:t>
      </w:r>
      <w:r>
        <w:rPr>
          <w:rFonts w:ascii="Trebuchet MS" w:hAnsi="Trebuchet MS" w:cs="Arial"/>
          <w:szCs w:val="24"/>
        </w:rPr>
        <w:t>of centre-assessed components</w:t>
      </w:r>
    </w:p>
    <w:p w14:paraId="0C880487" w14:textId="68518F17" w:rsidR="00463E18" w:rsidRDefault="00463E18" w:rsidP="00482FDD">
      <w:pPr>
        <w:pStyle w:val="ListParagraph"/>
        <w:numPr>
          <w:ilvl w:val="0"/>
          <w:numId w:val="92"/>
        </w:numPr>
        <w:spacing w:line="276" w:lineRule="auto"/>
        <w:rPr>
          <w:rFonts w:ascii="Trebuchet MS" w:hAnsi="Trebuchet MS" w:cs="Arial"/>
          <w:szCs w:val="24"/>
        </w:rPr>
      </w:pPr>
      <w:r>
        <w:rPr>
          <w:rFonts w:ascii="Trebuchet MS" w:hAnsi="Trebuchet MS" w:cs="Arial"/>
          <w:szCs w:val="24"/>
        </w:rPr>
        <w:t>Ensures that teaching staff do not use artificial intelligence (AI) as the sole means of marking candidates’ work</w:t>
      </w:r>
    </w:p>
    <w:p w14:paraId="53067BA8" w14:textId="7084B707" w:rsidR="00CB1CA0" w:rsidRPr="00CB1CA0" w:rsidRDefault="00CB1CA0" w:rsidP="00482FDD">
      <w:pPr>
        <w:numPr>
          <w:ilvl w:val="0"/>
          <w:numId w:val="92"/>
        </w:numPr>
        <w:spacing w:before="100" w:beforeAutospacing="1" w:after="100" w:afterAutospacing="1"/>
        <w:rPr>
          <w:rFonts w:ascii="Trebuchet MS" w:hAnsi="Trebuchet MS" w:cs="Tahoma"/>
        </w:rPr>
      </w:pPr>
      <w:r w:rsidRPr="00CB1CA0">
        <w:rPr>
          <w:rFonts w:ascii="Trebuchet MS" w:hAnsi="Trebuchet MS" w:cs="Tahoma"/>
        </w:rPr>
        <w:t xml:space="preserve">Enables the relevant senior leader(s), teachers, the examinations officer (EO) and the SENCo (or equivalent role) to receive appropriate training and support to facilitate the effective delivery of examinations and assessments within the centre and ensure compliance with the published JCQ and awarding body regulations </w:t>
      </w:r>
    </w:p>
    <w:p w14:paraId="19DFD05A" w14:textId="77777777" w:rsidR="00CB1CA0" w:rsidRPr="00CB1CA0" w:rsidRDefault="00CB1CA0" w:rsidP="00482FDD">
      <w:pPr>
        <w:numPr>
          <w:ilvl w:val="0"/>
          <w:numId w:val="92"/>
        </w:numPr>
        <w:spacing w:before="100" w:beforeAutospacing="1" w:after="100" w:afterAutospacing="1"/>
        <w:rPr>
          <w:rFonts w:ascii="Trebuchet MS" w:hAnsi="Trebuchet MS" w:cs="Tahoma"/>
        </w:rPr>
      </w:pPr>
      <w:r w:rsidRPr="00CB1CA0">
        <w:rPr>
          <w:rFonts w:ascii="Trebuchet MS" w:hAnsi="Trebuchet MS" w:cs="Tahoma"/>
        </w:rPr>
        <w:t>Ensures the SENCo (or equivalent role), the centre’s appointed access arrangements assessor and the examinations officer undertake regular CPD, such as attending an annual update course</w:t>
      </w:r>
    </w:p>
    <w:p w14:paraId="3A48D8AC" w14:textId="77777777" w:rsidR="00CB1CA0" w:rsidRPr="00CB1CA0" w:rsidRDefault="00CB1CA0" w:rsidP="00482FDD">
      <w:pPr>
        <w:pStyle w:val="ListParagraph"/>
        <w:numPr>
          <w:ilvl w:val="0"/>
          <w:numId w:val="92"/>
        </w:numPr>
        <w:tabs>
          <w:tab w:val="left" w:pos="1287"/>
        </w:tabs>
        <w:spacing w:after="0"/>
        <w:rPr>
          <w:rFonts w:ascii="Trebuchet MS" w:hAnsi="Trebuchet MS" w:cs="Tahoma"/>
        </w:rPr>
      </w:pPr>
      <w:r w:rsidRPr="00CB1CA0">
        <w:rPr>
          <w:rFonts w:ascii="Trebuchet MS" w:hAnsi="Trebuchet MS" w:cs="Tahoma"/>
        </w:rPr>
        <w:t xml:space="preserve">Ensures that the SENCo (or equivalent role) understands the JCQ document </w:t>
      </w:r>
      <w:hyperlink r:id="rId17" w:history="1">
        <w:r w:rsidRPr="00CB1CA0">
          <w:rPr>
            <w:rStyle w:val="Hyperlink"/>
            <w:rFonts w:ascii="Trebuchet MS" w:hAnsi="Trebuchet MS" w:cs="Tahoma"/>
            <w:bCs/>
            <w:color w:val="0070C0"/>
            <w:u w:val="none"/>
          </w:rPr>
          <w:t>Access Arrangements and Reasonable Adjustments</w:t>
        </w:r>
      </w:hyperlink>
      <w:r w:rsidRPr="00CB1CA0">
        <w:rPr>
          <w:rFonts w:ascii="Trebuchet MS" w:hAnsi="Trebuchet MS" w:cs="Tahoma"/>
          <w:i/>
          <w:iCs/>
        </w:rPr>
        <w:t xml:space="preserve"> </w:t>
      </w:r>
      <w:r w:rsidRPr="00CB1CA0">
        <w:rPr>
          <w:rFonts w:ascii="Trebuchet MS" w:hAnsi="Trebuchet MS" w:cs="Tahoma"/>
        </w:rPr>
        <w:t>and is given sufficient time to manage the access arrangements process within the centre</w:t>
      </w:r>
    </w:p>
    <w:p w14:paraId="17AD1F5F" w14:textId="77777777" w:rsidR="00CB1CA0" w:rsidRPr="00CB1CA0" w:rsidRDefault="00CB1CA0" w:rsidP="00482FDD">
      <w:pPr>
        <w:numPr>
          <w:ilvl w:val="0"/>
          <w:numId w:val="92"/>
        </w:numPr>
        <w:spacing w:after="0"/>
        <w:contextualSpacing/>
        <w:rPr>
          <w:rFonts w:ascii="Trebuchet MS" w:hAnsi="Trebuchet MS" w:cs="Tahoma"/>
        </w:rPr>
      </w:pPr>
      <w:r w:rsidRPr="00CB1CA0">
        <w:rPr>
          <w:rFonts w:ascii="Trebuchet MS" w:hAnsi="Trebuchet MS" w:cs="Tahoma"/>
        </w:rPr>
        <w:t xml:space="preserve">Ensures that the examinations officer understands relevant awarding body and JCQ documentation and has sufficient time to perform their role </w:t>
      </w:r>
    </w:p>
    <w:p w14:paraId="1BEB5800" w14:textId="324CCCC9" w:rsidR="00CB1CA0" w:rsidRPr="00CB1CA0" w:rsidRDefault="00CB1CA0" w:rsidP="00482FDD">
      <w:pPr>
        <w:numPr>
          <w:ilvl w:val="0"/>
          <w:numId w:val="92"/>
        </w:numPr>
        <w:spacing w:before="100" w:beforeAutospacing="1" w:after="100" w:afterAutospacing="1"/>
        <w:rPr>
          <w:rFonts w:ascii="Trebuchet MS" w:hAnsi="Trebuchet MS"/>
        </w:rPr>
      </w:pPr>
      <w:r w:rsidRPr="00CB1CA0">
        <w:rPr>
          <w:rFonts w:ascii="Trebuchet MS" w:hAnsi="Trebuchet MS" w:cs="Tahoma"/>
        </w:rPr>
        <w:t>Ensures that teachers understand the relevant awarding body and JCQ documentation for the qualifications they are delivering to ensure they are delivered in line with the relevant regulations</w:t>
      </w:r>
    </w:p>
    <w:p w14:paraId="4E993719" w14:textId="6E8D0111" w:rsidR="00B43BE6" w:rsidRDefault="00FE7E27">
      <w:pPr>
        <w:pStyle w:val="ListParagraph"/>
        <w:spacing w:after="200" w:line="276" w:lineRule="auto"/>
        <w:rPr>
          <w:rFonts w:ascii="Trebuchet MS" w:hAnsi="Trebuchet MS" w:cstheme="minorHAnsi"/>
          <w:color w:val="FF0000"/>
          <w:szCs w:val="24"/>
        </w:rPr>
      </w:pPr>
      <w:r>
        <w:rPr>
          <w:rFonts w:ascii="Trebuchet MS" w:hAnsi="Trebuchet MS" w:cstheme="minorHAnsi"/>
          <w:color w:val="FF0000"/>
          <w:szCs w:val="24"/>
        </w:rPr>
        <w:t>Internal governance arrangements</w:t>
      </w:r>
    </w:p>
    <w:p w14:paraId="66E388FB" w14:textId="77777777" w:rsidR="00B43BE6" w:rsidRDefault="00FE7E27" w:rsidP="00482FDD">
      <w:pPr>
        <w:pStyle w:val="ListParagraph"/>
        <w:numPr>
          <w:ilvl w:val="0"/>
          <w:numId w:val="87"/>
        </w:numPr>
        <w:spacing w:after="200" w:line="276" w:lineRule="auto"/>
        <w:rPr>
          <w:rFonts w:ascii="Trebuchet MS" w:hAnsi="Trebuchet MS" w:cstheme="minorHAnsi"/>
          <w:szCs w:val="24"/>
        </w:rPr>
      </w:pPr>
      <w:r>
        <w:rPr>
          <w:rFonts w:ascii="Trebuchet MS" w:hAnsi="Trebuchet MS" w:cstheme="minorHAnsi"/>
          <w:szCs w:val="24"/>
        </w:rPr>
        <w:t>Has in place a written escalation process should the head of centre, or a member of the senior leadership team with oversight of examination administration, be absent</w:t>
      </w:r>
    </w:p>
    <w:p w14:paraId="420AE94A" w14:textId="77777777" w:rsidR="00B43BE6" w:rsidRDefault="00B43BE6">
      <w:pPr>
        <w:pStyle w:val="ListParagraph"/>
        <w:spacing w:after="200" w:line="276" w:lineRule="auto"/>
        <w:rPr>
          <w:rFonts w:ascii="Trebuchet MS" w:hAnsi="Trebuchet MS" w:cstheme="minorHAnsi"/>
          <w:szCs w:val="24"/>
        </w:rPr>
      </w:pPr>
    </w:p>
    <w:p w14:paraId="37A48922" w14:textId="77777777" w:rsidR="00B43BE6" w:rsidRDefault="00FE7E27">
      <w:pPr>
        <w:pStyle w:val="ListParagraph"/>
        <w:spacing w:after="200" w:line="276" w:lineRule="auto"/>
        <w:rPr>
          <w:rFonts w:ascii="Trebuchet MS" w:hAnsi="Trebuchet MS" w:cstheme="minorHAnsi"/>
          <w:color w:val="FF0000"/>
          <w:szCs w:val="24"/>
        </w:rPr>
      </w:pPr>
      <w:r>
        <w:rPr>
          <w:rFonts w:ascii="Trebuchet MS" w:hAnsi="Trebuchet MS" w:cstheme="minorHAnsi"/>
          <w:color w:val="FF0000"/>
          <w:szCs w:val="24"/>
        </w:rPr>
        <w:t>Escalation Process</w:t>
      </w:r>
    </w:p>
    <w:p w14:paraId="7C69327E" w14:textId="37190F14" w:rsidR="00B43BE6" w:rsidRDefault="00FE7E27" w:rsidP="00482FDD">
      <w:pPr>
        <w:pStyle w:val="ListParagraph"/>
        <w:numPr>
          <w:ilvl w:val="0"/>
          <w:numId w:val="31"/>
        </w:numPr>
        <w:spacing w:after="200" w:line="276" w:lineRule="auto"/>
        <w:rPr>
          <w:rStyle w:val="normaltextrun"/>
          <w:rFonts w:ascii="Trebuchet MS" w:hAnsi="Trebuchet MS" w:cstheme="minorHAnsi"/>
          <w:szCs w:val="24"/>
        </w:rPr>
      </w:pPr>
      <w:r>
        <w:rPr>
          <w:rStyle w:val="normaltextrun"/>
          <w:rFonts w:ascii="Trebuchet MS" w:hAnsi="Trebuchet MS"/>
          <w:color w:val="000000"/>
          <w:shd w:val="clear" w:color="auto" w:fill="FFFFFF"/>
        </w:rPr>
        <w:t xml:space="preserve">The centre escalation process will be that in the absence of the Headteacher </w:t>
      </w:r>
      <w:r w:rsidR="00CB1CA0">
        <w:rPr>
          <w:rStyle w:val="normaltextrun"/>
          <w:rFonts w:ascii="Trebuchet MS" w:hAnsi="Trebuchet MS"/>
          <w:color w:val="000000"/>
          <w:shd w:val="clear" w:color="auto" w:fill="FFFFFF"/>
        </w:rPr>
        <w:t xml:space="preserve">or </w:t>
      </w:r>
      <w:r>
        <w:rPr>
          <w:rStyle w:val="normaltextrun"/>
          <w:rFonts w:ascii="Trebuchet MS" w:hAnsi="Trebuchet MS"/>
          <w:color w:val="000000"/>
          <w:shd w:val="clear" w:color="auto" w:fill="FFFFFF"/>
        </w:rPr>
        <w:t>member of the senior leadership team with oversight of examination administration will be responsible for the examination process and its integrity. This will be supported by the Director of Secondary Education from Unity Schools Partnership. </w:t>
      </w:r>
    </w:p>
    <w:p w14:paraId="6AC30E25" w14:textId="77777777" w:rsidR="00B43BE6" w:rsidRDefault="00FE7E27" w:rsidP="00482FDD">
      <w:pPr>
        <w:pStyle w:val="ListParagraph"/>
        <w:numPr>
          <w:ilvl w:val="0"/>
          <w:numId w:val="31"/>
        </w:numPr>
        <w:spacing w:after="200" w:line="276" w:lineRule="auto"/>
        <w:rPr>
          <w:rStyle w:val="normaltextrun"/>
          <w:rFonts w:ascii="Trebuchet MS" w:hAnsi="Trebuchet MS" w:cstheme="minorHAnsi"/>
          <w:szCs w:val="24"/>
        </w:rPr>
      </w:pPr>
      <w:r>
        <w:rPr>
          <w:rStyle w:val="normaltextrun"/>
          <w:rFonts w:ascii="Trebuchet MS" w:hAnsi="Trebuchet MS"/>
          <w:color w:val="000000"/>
          <w:shd w:val="clear" w:color="auto" w:fill="FFFFFF"/>
        </w:rPr>
        <w:t>In the absence of the member of the senior leadership team with oversight of examination administration, then an alternative senior leader will be appointed to the role and this will be supported by the Headteacher if present and by the Director of Secondary Education from Unity Schools Partnership if the Headteacher is not present.</w:t>
      </w:r>
    </w:p>
    <w:p w14:paraId="5802A3BE" w14:textId="77777777" w:rsidR="00B43BE6" w:rsidRDefault="00FE7E27" w:rsidP="00482FDD">
      <w:pPr>
        <w:pStyle w:val="ListParagraph"/>
        <w:numPr>
          <w:ilvl w:val="0"/>
          <w:numId w:val="31"/>
        </w:numPr>
        <w:spacing w:after="200" w:line="276" w:lineRule="auto"/>
        <w:rPr>
          <w:rFonts w:ascii="Trebuchet MS" w:hAnsi="Trebuchet MS" w:cstheme="minorHAnsi"/>
          <w:szCs w:val="24"/>
        </w:rPr>
      </w:pPr>
      <w:r>
        <w:rPr>
          <w:rStyle w:val="normaltextrun"/>
          <w:rFonts w:ascii="Trebuchet MS" w:hAnsi="Trebuchet MS"/>
          <w:color w:val="000000"/>
          <w:shd w:val="clear" w:color="auto" w:fill="FFFFFF"/>
        </w:rPr>
        <w:t>If the Exams Officer is absent then the Data Manager will provide support supervised by the Senior Leadership Team with support from an Exams Officer in another Trust School. </w:t>
      </w:r>
      <w:r>
        <w:rPr>
          <w:rStyle w:val="eop"/>
          <w:rFonts w:ascii="Trebuchet MS" w:hAnsi="Trebuchet MS"/>
          <w:color w:val="000000"/>
          <w:shd w:val="clear" w:color="auto" w:fill="FFFFFF"/>
        </w:rPr>
        <w:t> </w:t>
      </w:r>
    </w:p>
    <w:p w14:paraId="785084FD" w14:textId="77777777" w:rsidR="00B43BE6" w:rsidRDefault="00FE7E27" w:rsidP="00482FDD">
      <w:pPr>
        <w:pStyle w:val="ListParagraph"/>
        <w:numPr>
          <w:ilvl w:val="0"/>
          <w:numId w:val="31"/>
        </w:numPr>
        <w:spacing w:after="200" w:line="276" w:lineRule="auto"/>
        <w:rPr>
          <w:rFonts w:ascii="Trebuchet MS" w:hAnsi="Trebuchet MS" w:cstheme="minorHAnsi"/>
          <w:szCs w:val="24"/>
        </w:rPr>
      </w:pPr>
      <w:r>
        <w:rPr>
          <w:rFonts w:ascii="Trebuchet MS" w:hAnsi="Trebuchet MS" w:cstheme="minorHAnsi"/>
          <w:szCs w:val="24"/>
        </w:rPr>
        <w:t>Has in place a member of the senior leadership team who will provide support and guidance to the examinations officer and ensure that the integrity and security of examinations and assessments is maintained throughout an examination series</w:t>
      </w:r>
    </w:p>
    <w:p w14:paraId="440ADD5D" w14:textId="77777777" w:rsidR="00B43BE6" w:rsidRDefault="00FE7E27" w:rsidP="00482FDD">
      <w:pPr>
        <w:pStyle w:val="ListParagraph"/>
        <w:numPr>
          <w:ilvl w:val="0"/>
          <w:numId w:val="31"/>
        </w:numPr>
        <w:spacing w:after="200" w:line="276" w:lineRule="auto"/>
        <w:rPr>
          <w:rFonts w:ascii="Trebuchet MS" w:hAnsi="Trebuchet MS" w:cstheme="minorHAnsi"/>
          <w:szCs w:val="24"/>
        </w:rPr>
      </w:pPr>
      <w:r>
        <w:rPr>
          <w:rFonts w:ascii="Trebuchet MS" w:hAnsi="Trebuchet MS" w:cstheme="minorHAnsi"/>
          <w:szCs w:val="24"/>
        </w:rPr>
        <w:t xml:space="preserve">Delivers qualifications, as required by the awarding body, in accordance with relevant equality legislation.  This includes but is not limited to ensuring that qualifications </w:t>
      </w:r>
      <w:r>
        <w:rPr>
          <w:rFonts w:ascii="Trebuchet MS" w:hAnsi="Trebuchet MS" w:cstheme="minorHAnsi"/>
          <w:szCs w:val="24"/>
        </w:rPr>
        <w:lastRenderedPageBreak/>
        <w:t>are made available to all candidates capable of undertaking them and seeking reasonable adjustments for disabled candidates</w:t>
      </w:r>
    </w:p>
    <w:p w14:paraId="6FDB1193" w14:textId="77777777" w:rsidR="00B43BE6" w:rsidRDefault="00FE7E27" w:rsidP="00482FDD">
      <w:pPr>
        <w:pStyle w:val="ListParagraph"/>
        <w:numPr>
          <w:ilvl w:val="0"/>
          <w:numId w:val="31"/>
        </w:numPr>
        <w:spacing w:after="200" w:line="276" w:lineRule="auto"/>
        <w:rPr>
          <w:rFonts w:ascii="Trebuchet MS" w:hAnsi="Trebuchet MS" w:cstheme="minorHAnsi"/>
          <w:szCs w:val="24"/>
        </w:rPr>
      </w:pPr>
      <w:r>
        <w:rPr>
          <w:rFonts w:ascii="Trebuchet MS" w:hAnsi="Trebuchet MS" w:cstheme="minorHAnsi"/>
          <w:szCs w:val="24"/>
        </w:rPr>
        <w:t>Enables candidates to receive sufficient and up to date laboratory experience, or relevant training where required by the subject concerned</w:t>
      </w:r>
    </w:p>
    <w:p w14:paraId="423E179C" w14:textId="77777777" w:rsidR="00B43BE6" w:rsidRDefault="00FE7E27" w:rsidP="00482FDD">
      <w:pPr>
        <w:pStyle w:val="ListParagraph"/>
        <w:numPr>
          <w:ilvl w:val="0"/>
          <w:numId w:val="31"/>
        </w:numPr>
        <w:spacing w:after="200" w:line="276" w:lineRule="auto"/>
        <w:rPr>
          <w:rFonts w:ascii="Trebuchet MS" w:hAnsi="Trebuchet MS" w:cstheme="minorHAnsi"/>
          <w:szCs w:val="24"/>
        </w:rPr>
      </w:pPr>
      <w:r>
        <w:rPr>
          <w:rFonts w:ascii="Trebuchet MS" w:hAnsi="Trebuchet MS" w:cstheme="minorHAnsi"/>
          <w:szCs w:val="24"/>
        </w:rPr>
        <w:t>Complies with local health and safety rules which are in place and that the centre is adequately covered for public liability claims</w:t>
      </w:r>
    </w:p>
    <w:p w14:paraId="631C8207" w14:textId="77777777" w:rsidR="00B43BE6" w:rsidRDefault="00FE7E27" w:rsidP="00482FDD">
      <w:pPr>
        <w:pStyle w:val="ListParagraph"/>
        <w:numPr>
          <w:ilvl w:val="0"/>
          <w:numId w:val="31"/>
        </w:numPr>
        <w:spacing w:after="200" w:line="276" w:lineRule="auto"/>
        <w:rPr>
          <w:rFonts w:ascii="Trebuchet MS" w:hAnsi="Trebuchet MS" w:cstheme="minorHAnsi"/>
          <w:szCs w:val="24"/>
        </w:rPr>
      </w:pPr>
      <w:r>
        <w:rPr>
          <w:rFonts w:ascii="Trebuchet MS" w:hAnsi="Trebuchet MS" w:cs="Arial"/>
          <w:szCs w:val="24"/>
        </w:rPr>
        <w:t xml:space="preserve">Ensures the exams officer (EO) receives appropriate support from relevant centre staff and enables the EO to attend appropriate training and other events in order to facilitate the effective delivery of exams and assessments within the centre (as example, EO networking events and relevant events offered by awarding bodies, MIS providers and other external providers) </w:t>
      </w:r>
    </w:p>
    <w:p w14:paraId="57B535E3" w14:textId="77777777" w:rsidR="00B43BE6" w:rsidRDefault="00FE7E27" w:rsidP="00482FDD">
      <w:pPr>
        <w:pStyle w:val="ListParagraph"/>
        <w:numPr>
          <w:ilvl w:val="0"/>
          <w:numId w:val="31"/>
        </w:numPr>
        <w:spacing w:line="276" w:lineRule="auto"/>
        <w:rPr>
          <w:rFonts w:ascii="Trebuchet MS" w:hAnsi="Trebuchet MS" w:cstheme="minorHAnsi"/>
          <w:szCs w:val="24"/>
        </w:rPr>
      </w:pPr>
      <w:r>
        <w:rPr>
          <w:rFonts w:ascii="Trebuchet MS" w:hAnsi="Trebuchet MS" w:cstheme="minorHAnsi"/>
          <w:szCs w:val="24"/>
        </w:rPr>
        <w:t>Ensures a named member of staff acts as the Special Educational Needs Co-ordinator (SENCo)</w:t>
      </w:r>
    </w:p>
    <w:p w14:paraId="5DE11C28" w14:textId="77777777" w:rsidR="00B43BE6" w:rsidRDefault="00FE7E27" w:rsidP="00482FDD">
      <w:pPr>
        <w:pStyle w:val="ListParagraph"/>
        <w:numPr>
          <w:ilvl w:val="0"/>
          <w:numId w:val="31"/>
        </w:numPr>
        <w:spacing w:line="276" w:lineRule="auto"/>
        <w:rPr>
          <w:rFonts w:ascii="Trebuchet MS" w:hAnsi="Trebuchet MS" w:cs="Arial"/>
          <w:szCs w:val="24"/>
        </w:rPr>
      </w:pPr>
      <w:r>
        <w:rPr>
          <w:rFonts w:ascii="Trebuchet MS" w:hAnsi="Trebuchet MS" w:cs="Arial"/>
          <w:szCs w:val="24"/>
        </w:rPr>
        <w:t>Ensures centre staff are supported and appropriately trained to undertake key tasks within the exams process</w:t>
      </w:r>
    </w:p>
    <w:p w14:paraId="20020A71" w14:textId="77777777" w:rsidR="00B43BE6" w:rsidRDefault="00FE7E27" w:rsidP="00482FDD">
      <w:pPr>
        <w:pStyle w:val="ListParagraph"/>
        <w:numPr>
          <w:ilvl w:val="0"/>
          <w:numId w:val="31"/>
        </w:numPr>
        <w:spacing w:line="276" w:lineRule="auto"/>
        <w:rPr>
          <w:rFonts w:ascii="Trebuchet MS" w:hAnsi="Trebuchet MS" w:cs="Arial"/>
          <w:szCs w:val="24"/>
        </w:rPr>
      </w:pPr>
      <w:r>
        <w:rPr>
          <w:rFonts w:ascii="Trebuchet MS" w:hAnsi="Trebuchet MS" w:cs="Arial"/>
          <w:szCs w:val="24"/>
        </w:rPr>
        <w:t>Ensures centre staff undertake key tasks within the exams process and meet internal deadlines set by the EO</w:t>
      </w:r>
    </w:p>
    <w:p w14:paraId="095757B6" w14:textId="77777777" w:rsidR="00B43BE6" w:rsidRDefault="00FE7E27" w:rsidP="00482FDD">
      <w:pPr>
        <w:pStyle w:val="ListParagraph"/>
        <w:numPr>
          <w:ilvl w:val="0"/>
          <w:numId w:val="31"/>
        </w:numPr>
        <w:spacing w:line="276" w:lineRule="auto"/>
        <w:rPr>
          <w:rFonts w:ascii="Trebuchet MS" w:hAnsi="Trebuchet MS" w:cs="Arial"/>
          <w:szCs w:val="24"/>
        </w:rPr>
      </w:pPr>
      <w:r>
        <w:rPr>
          <w:rFonts w:ascii="Trebuchet MS" w:hAnsi="Trebuchet MS" w:cs="Arial"/>
          <w:color w:val="000000"/>
          <w:szCs w:val="24"/>
        </w:rPr>
        <w:t xml:space="preserve">Ensures </w:t>
      </w:r>
      <w:r>
        <w:rPr>
          <w:rFonts w:ascii="Trebuchet MS" w:hAnsi="Trebuchet MS" w:cs="Arial"/>
          <w:i/>
          <w:color w:val="000000"/>
          <w:szCs w:val="24"/>
        </w:rPr>
        <w:t xml:space="preserve">“that a teacher who teaches the subject being examined, or a senior member of teaching staff who has had overall responsibility for the </w:t>
      </w:r>
      <w:proofErr w:type="gramStart"/>
      <w:r>
        <w:rPr>
          <w:rFonts w:ascii="Trebuchet MS" w:hAnsi="Trebuchet MS" w:cs="Arial"/>
          <w:i/>
          <w:color w:val="000000"/>
          <w:szCs w:val="24"/>
        </w:rPr>
        <w:t>candidates</w:t>
      </w:r>
      <w:proofErr w:type="gramEnd"/>
      <w:r>
        <w:rPr>
          <w:rFonts w:ascii="Trebuchet MS" w:hAnsi="Trebuchet MS" w:cs="Arial"/>
          <w:i/>
          <w:color w:val="000000"/>
          <w:szCs w:val="24"/>
        </w:rPr>
        <w:t xml:space="preserve"> preparation for the examination, </w:t>
      </w:r>
      <w:r>
        <w:rPr>
          <w:rFonts w:ascii="Trebuchet MS" w:hAnsi="Trebuchet MS" w:cs="Arial"/>
          <w:bCs/>
          <w:i/>
          <w:color w:val="000000"/>
          <w:szCs w:val="24"/>
        </w:rPr>
        <w:t>is not an invigilator during the timetabled written examination or on-screen test</w:t>
      </w:r>
      <w:r>
        <w:rPr>
          <w:rFonts w:ascii="Trebuchet MS" w:hAnsi="Trebuchet MS" w:cs="Arial"/>
          <w:i/>
          <w:color w:val="000000"/>
          <w:szCs w:val="24"/>
        </w:rPr>
        <w:t xml:space="preserve">…”                                                                                                                        </w:t>
      </w:r>
      <w:r>
        <w:rPr>
          <w:rFonts w:ascii="Trebuchet MS" w:hAnsi="Trebuchet MS" w:cs="Arial"/>
          <w:sz w:val="18"/>
          <w:szCs w:val="18"/>
        </w:rPr>
        <w:t>[</w:t>
      </w:r>
      <w:hyperlink r:id="rId18" w:history="1">
        <w:r>
          <w:rPr>
            <w:rStyle w:val="Hyperlink"/>
            <w:rFonts w:ascii="Trebuchet MS" w:hAnsi="Trebuchet MS" w:cs="Arial"/>
            <w:sz w:val="18"/>
            <w:szCs w:val="18"/>
          </w:rPr>
          <w:t>ICE</w:t>
        </w:r>
      </w:hyperlink>
      <w:r>
        <w:rPr>
          <w:rFonts w:ascii="Trebuchet MS" w:hAnsi="Trebuchet MS" w:cs="Arial"/>
          <w:sz w:val="18"/>
          <w:szCs w:val="18"/>
        </w:rPr>
        <w:t xml:space="preserve"> 12]</w:t>
      </w:r>
    </w:p>
    <w:p w14:paraId="76CC9F9B" w14:textId="77777777" w:rsidR="00B43BE6" w:rsidRDefault="00FE7E27">
      <w:pPr>
        <w:pStyle w:val="ListParagraph"/>
        <w:numPr>
          <w:ilvl w:val="0"/>
          <w:numId w:val="3"/>
        </w:numPr>
        <w:spacing w:line="276" w:lineRule="auto"/>
        <w:rPr>
          <w:rFonts w:ascii="Trebuchet MS" w:hAnsi="Trebuchet MS"/>
          <w:szCs w:val="24"/>
        </w:rPr>
      </w:pPr>
      <w:r>
        <w:rPr>
          <w:rFonts w:ascii="Trebuchet MS" w:hAnsi="Trebuchet MS" w:cs="Arial"/>
          <w:szCs w:val="24"/>
        </w:rPr>
        <w:t xml:space="preserve">Ensures confidentiality and security within the examination process is compliant with and managed according to JCQ and awarding body regulations, guidance and instructions </w:t>
      </w:r>
      <w:r>
        <w:rPr>
          <w:rFonts w:ascii="Trebuchet MS" w:hAnsi="Trebuchet MS" w:cstheme="minorHAnsi"/>
          <w:szCs w:val="24"/>
        </w:rPr>
        <w:t>including</w:t>
      </w:r>
    </w:p>
    <w:p w14:paraId="2313E9E2" w14:textId="6C042CC3" w:rsidR="00B43BE6" w:rsidRDefault="00FE7E27" w:rsidP="00482FDD">
      <w:pPr>
        <w:pStyle w:val="ListParagraph"/>
        <w:numPr>
          <w:ilvl w:val="1"/>
          <w:numId w:val="77"/>
        </w:numPr>
        <w:spacing w:line="276" w:lineRule="auto"/>
        <w:rPr>
          <w:rFonts w:ascii="Trebuchet MS" w:hAnsi="Trebuchet MS"/>
          <w:szCs w:val="24"/>
        </w:rPr>
      </w:pPr>
      <w:r>
        <w:rPr>
          <w:rFonts w:ascii="Trebuchet MS" w:hAnsi="Trebuchet MS" w:cstheme="minorHAnsi"/>
          <w:szCs w:val="24"/>
        </w:rPr>
        <w:t xml:space="preserve">the </w:t>
      </w:r>
      <w:r>
        <w:rPr>
          <w:rFonts w:ascii="Trebuchet MS" w:hAnsi="Trebuchet MS" w:cstheme="minorHAnsi"/>
          <w:bCs/>
          <w:szCs w:val="24"/>
        </w:rPr>
        <w:t xml:space="preserve">location of the centre’s secure storage </w:t>
      </w:r>
      <w:r w:rsidR="00152D5A">
        <w:rPr>
          <w:rFonts w:ascii="Trebuchet MS" w:hAnsi="Trebuchet MS" w:cstheme="minorHAnsi"/>
          <w:bCs/>
          <w:szCs w:val="24"/>
        </w:rPr>
        <w:t>facility in a secure room which must only be used for the purpose of administering secure examination materials</w:t>
      </w:r>
    </w:p>
    <w:p w14:paraId="4E003E38" w14:textId="77777777" w:rsidR="00B43BE6" w:rsidRDefault="00FE7E27" w:rsidP="00482FDD">
      <w:pPr>
        <w:pStyle w:val="ListParagraph"/>
        <w:numPr>
          <w:ilvl w:val="1"/>
          <w:numId w:val="77"/>
        </w:numPr>
        <w:spacing w:line="276" w:lineRule="auto"/>
        <w:rPr>
          <w:rFonts w:ascii="Trebuchet MS" w:hAnsi="Trebuchet MS"/>
          <w:szCs w:val="24"/>
        </w:rPr>
      </w:pPr>
      <w:r>
        <w:rPr>
          <w:rFonts w:ascii="Trebuchet MS" w:hAnsi="Trebuchet MS" w:cstheme="minorHAnsi"/>
          <w:bCs/>
          <w:szCs w:val="24"/>
        </w:rPr>
        <w:t>appropriate arrangements are in place to ensure that confidential materials are only delivered to the EO or authorised members of centre staff</w:t>
      </w:r>
    </w:p>
    <w:p w14:paraId="7A5FD03E" w14:textId="77777777" w:rsidR="00B43BE6" w:rsidRDefault="00FE7E27" w:rsidP="00482FDD">
      <w:pPr>
        <w:pStyle w:val="ListParagraph"/>
        <w:numPr>
          <w:ilvl w:val="1"/>
          <w:numId w:val="77"/>
        </w:numPr>
        <w:spacing w:line="276" w:lineRule="auto"/>
        <w:rPr>
          <w:rFonts w:ascii="Trebuchet MS" w:hAnsi="Trebuchet MS"/>
          <w:szCs w:val="24"/>
        </w:rPr>
      </w:pPr>
      <w:r>
        <w:rPr>
          <w:rFonts w:ascii="Trebuchet MS" w:hAnsi="Trebuchet MS" w:cstheme="minorHAnsi"/>
          <w:bCs/>
          <w:szCs w:val="24"/>
        </w:rPr>
        <w:t>access to the secure room and secure storage facility is restricted to the authorised key holders</w:t>
      </w:r>
    </w:p>
    <w:p w14:paraId="48C4DBED" w14:textId="77777777" w:rsidR="00B43BE6" w:rsidRDefault="00FE7E27" w:rsidP="00482FDD">
      <w:pPr>
        <w:pStyle w:val="ListParagraph"/>
        <w:numPr>
          <w:ilvl w:val="1"/>
          <w:numId w:val="77"/>
        </w:numPr>
        <w:spacing w:line="276" w:lineRule="auto"/>
        <w:rPr>
          <w:rFonts w:ascii="Trebuchet MS" w:hAnsi="Trebuchet MS"/>
          <w:szCs w:val="24"/>
        </w:rPr>
      </w:pPr>
      <w:r>
        <w:rPr>
          <w:rFonts w:ascii="Trebuchet MS" w:hAnsi="Trebuchet MS" w:cstheme="minorHAnsi"/>
          <w:szCs w:val="24"/>
        </w:rPr>
        <w:t xml:space="preserve">the relevant </w:t>
      </w:r>
      <w:r>
        <w:rPr>
          <w:rFonts w:ascii="Trebuchet MS" w:hAnsi="Trebuchet MS"/>
          <w:bCs/>
          <w:szCs w:val="24"/>
        </w:rPr>
        <w:t xml:space="preserve">awarding body is immediately informed if the security of question papers or confidential supporting instructions is put at risk </w:t>
      </w:r>
    </w:p>
    <w:p w14:paraId="4335E13F" w14:textId="77777777" w:rsidR="00B43BE6" w:rsidRDefault="00FE7E27" w:rsidP="00482FDD">
      <w:pPr>
        <w:pStyle w:val="ListParagraph"/>
        <w:numPr>
          <w:ilvl w:val="1"/>
          <w:numId w:val="77"/>
        </w:numPr>
        <w:spacing w:line="276" w:lineRule="auto"/>
        <w:rPr>
          <w:rFonts w:ascii="Trebuchet MS" w:hAnsi="Trebuchet MS" w:cstheme="minorHAnsi"/>
          <w:szCs w:val="24"/>
        </w:rPr>
      </w:pPr>
      <w:r>
        <w:rPr>
          <w:rFonts w:ascii="Trebuchet MS" w:hAnsi="Trebuchet MS" w:cstheme="minorHAnsi"/>
          <w:szCs w:val="24"/>
        </w:rPr>
        <w:t>that arrangements are in place to check that the correct question paper packets are opened by authorised members of centre staff</w:t>
      </w:r>
    </w:p>
    <w:p w14:paraId="050F190A" w14:textId="77777777" w:rsidR="00B43BE6" w:rsidRDefault="00FE7E27" w:rsidP="00482FDD">
      <w:pPr>
        <w:pStyle w:val="ListParagraph"/>
        <w:numPr>
          <w:ilvl w:val="0"/>
          <w:numId w:val="76"/>
        </w:numPr>
        <w:spacing w:line="276" w:lineRule="auto"/>
        <w:rPr>
          <w:rFonts w:ascii="Trebuchet MS" w:hAnsi="Trebuchet MS"/>
          <w:szCs w:val="24"/>
        </w:rPr>
      </w:pPr>
      <w:r>
        <w:rPr>
          <w:rFonts w:ascii="Trebuchet MS" w:hAnsi="Trebuchet MS"/>
          <w:szCs w:val="24"/>
        </w:rPr>
        <w:t>Takes all reasonable steps to prevent the occurrence of any malpractice (which includes maladministration) before, during the course of and after examinations have taken place</w:t>
      </w:r>
    </w:p>
    <w:p w14:paraId="2F403E5F" w14:textId="77777777" w:rsidR="00B43BE6" w:rsidRDefault="00FE7E27" w:rsidP="00482FDD">
      <w:pPr>
        <w:pStyle w:val="ListParagraph"/>
        <w:numPr>
          <w:ilvl w:val="0"/>
          <w:numId w:val="76"/>
        </w:numPr>
        <w:spacing w:line="276" w:lineRule="auto"/>
        <w:rPr>
          <w:rFonts w:ascii="Trebuchet MS" w:hAnsi="Trebuchet MS"/>
          <w:szCs w:val="24"/>
        </w:rPr>
      </w:pPr>
      <w:r>
        <w:rPr>
          <w:rFonts w:ascii="Trebuchet MS" w:hAnsi="Trebuchet MS"/>
          <w:szCs w:val="24"/>
        </w:rPr>
        <w:t>Ensures irregularities are investigated and informs the awarding bodies of any cases of alleged, suspected or actual incidents of malpractice or maladministration, involving a candidate or a member of staff, are reported to the awarding body immediately</w:t>
      </w:r>
    </w:p>
    <w:p w14:paraId="4EA57CA8" w14:textId="5FEB2345" w:rsidR="00B43BE6" w:rsidRDefault="00FE7E27" w:rsidP="00482FDD">
      <w:pPr>
        <w:pStyle w:val="ListParagraph"/>
        <w:numPr>
          <w:ilvl w:val="0"/>
          <w:numId w:val="76"/>
        </w:numPr>
        <w:spacing w:line="276" w:lineRule="auto"/>
        <w:rPr>
          <w:rFonts w:ascii="Trebuchet MS" w:hAnsi="Trebuchet MS"/>
          <w:szCs w:val="24"/>
        </w:rPr>
      </w:pPr>
      <w:r>
        <w:rPr>
          <w:rFonts w:ascii="Trebuchet MS" w:hAnsi="Trebuchet MS" w:cs="Arial"/>
          <w:szCs w:val="24"/>
        </w:rPr>
        <w:t xml:space="preserve">Ensures risks to the exam process are assessed and appropriate risk management processes/contingency plans are in place </w:t>
      </w:r>
      <w:r>
        <w:rPr>
          <w:rFonts w:ascii="Trebuchet MS" w:hAnsi="Trebuchet MS"/>
          <w:szCs w:val="24"/>
        </w:rPr>
        <w:t xml:space="preserve">(that allows the HoC to act immediately in the event of an emergency or staff absence) </w:t>
      </w:r>
    </w:p>
    <w:p w14:paraId="6789F682" w14:textId="2441B717" w:rsidR="00B12EFE" w:rsidRPr="00B12EFE" w:rsidRDefault="0019473B" w:rsidP="00482FDD">
      <w:pPr>
        <w:pStyle w:val="ListParagraph"/>
        <w:numPr>
          <w:ilvl w:val="0"/>
          <w:numId w:val="76"/>
        </w:numPr>
        <w:spacing w:line="276" w:lineRule="auto"/>
        <w:rPr>
          <w:rFonts w:ascii="Trebuchet MS" w:hAnsi="Trebuchet MS"/>
          <w:szCs w:val="24"/>
        </w:rPr>
      </w:pPr>
      <w:r>
        <w:rPr>
          <w:rFonts w:ascii="Trebuchet MS" w:hAnsi="Trebuchet MS" w:cs="Arial"/>
          <w:szCs w:val="24"/>
        </w:rPr>
        <w:t xml:space="preserve">As a contingency to enable the prompt handling of urgent issues only, the centre responds to the awarding bodies’ request for information regarding the contact </w:t>
      </w:r>
      <w:r>
        <w:rPr>
          <w:rFonts w:ascii="Trebuchet MS" w:hAnsi="Trebuchet MS" w:cs="Arial"/>
          <w:szCs w:val="24"/>
        </w:rPr>
        <w:lastRenderedPageBreak/>
        <w:t xml:space="preserve">details of a senior member of staff (which might include a personal mobile number and/or email address).  This will ensure that </w:t>
      </w:r>
      <w:r w:rsidR="00B12EFE">
        <w:rPr>
          <w:rFonts w:ascii="Trebuchet MS" w:hAnsi="Trebuchet MS" w:cs="Arial"/>
          <w:szCs w:val="24"/>
        </w:rPr>
        <w:t>a</w:t>
      </w:r>
      <w:r>
        <w:rPr>
          <w:rFonts w:ascii="Trebuchet MS" w:hAnsi="Trebuchet MS" w:cs="Arial"/>
          <w:szCs w:val="24"/>
        </w:rPr>
        <w:t>ny urgent matters which might adversely affect candidates which arise outside of term time, and which potentially put qualification awards at risk, can be addressed by awarding bodies with the support of that member of staff.  The head of centre will ensure that this member of staff has the necessary authority to mobilise resources to provide this support, which might include resolving issues within the centre itself (GR 5.3)</w:t>
      </w:r>
    </w:p>
    <w:p w14:paraId="44809020" w14:textId="3AB440F9" w:rsidR="0019473B" w:rsidRDefault="0019473B" w:rsidP="00482FDD">
      <w:pPr>
        <w:pStyle w:val="ListParagraph"/>
        <w:numPr>
          <w:ilvl w:val="0"/>
          <w:numId w:val="76"/>
        </w:numPr>
        <w:spacing w:line="276" w:lineRule="auto"/>
        <w:rPr>
          <w:rFonts w:ascii="Trebuchet MS" w:hAnsi="Trebuchet MS"/>
          <w:szCs w:val="24"/>
        </w:rPr>
      </w:pPr>
      <w:r>
        <w:rPr>
          <w:rFonts w:ascii="Trebuchet MS" w:hAnsi="Trebuchet MS" w:cs="Arial"/>
          <w:szCs w:val="24"/>
        </w:rPr>
        <w:t>In the event of the absence of the HoC responsibility for implementing JCQ regulations and requirements relating to after examinations will be escalated to Louise Cassels, Deputy Head.</w:t>
      </w:r>
    </w:p>
    <w:p w14:paraId="2BA17DC2" w14:textId="70F41025" w:rsidR="00246B37" w:rsidRDefault="00246B37" w:rsidP="00482FDD">
      <w:pPr>
        <w:pStyle w:val="ListParagraph"/>
        <w:numPr>
          <w:ilvl w:val="0"/>
          <w:numId w:val="32"/>
        </w:numPr>
        <w:spacing w:line="276" w:lineRule="auto"/>
        <w:rPr>
          <w:rFonts w:ascii="Trebuchet MS" w:hAnsi="Trebuchet MS" w:cs="Arial"/>
          <w:szCs w:val="24"/>
        </w:rPr>
      </w:pPr>
      <w:r>
        <w:rPr>
          <w:rFonts w:ascii="Trebuchet MS" w:hAnsi="Trebuchet MS" w:cs="Arial"/>
          <w:szCs w:val="24"/>
        </w:rPr>
        <w:t xml:space="preserve">Ensures the centre’s equalities policy demonstrating the centre’s compliance with relevant legislation is in place and details the processes followed in respect of identifying the need for, requesting and implementing access arrangements </w:t>
      </w:r>
    </w:p>
    <w:p w14:paraId="2149A02E" w14:textId="6853B4C4" w:rsidR="00FC43DF" w:rsidRDefault="00246B37" w:rsidP="00482FDD">
      <w:pPr>
        <w:pStyle w:val="ListParagraph"/>
        <w:numPr>
          <w:ilvl w:val="0"/>
          <w:numId w:val="32"/>
        </w:numPr>
        <w:rPr>
          <w:rFonts w:ascii="Trebuchet MS" w:hAnsi="Trebuchet MS" w:cs="Arial"/>
          <w:szCs w:val="24"/>
        </w:rPr>
      </w:pPr>
      <w:r>
        <w:rPr>
          <w:rFonts w:ascii="Trebuchet MS" w:hAnsi="Trebuchet MS" w:cs="Arial"/>
          <w:szCs w:val="24"/>
        </w:rPr>
        <w:t xml:space="preserve">Ensures required internal appeals procedures are in place and drawn to the attention of candidates and (where relevant) their parents/carers </w:t>
      </w:r>
    </w:p>
    <w:p w14:paraId="4400E66C" w14:textId="77777777" w:rsidR="0007640B" w:rsidRPr="0007640B" w:rsidRDefault="0007640B" w:rsidP="0007640B">
      <w:pPr>
        <w:pStyle w:val="Headinglevel2"/>
        <w:spacing w:before="120" w:after="120" w:line="276" w:lineRule="auto"/>
        <w:ind w:firstLine="720"/>
        <w:rPr>
          <w:rFonts w:ascii="Trebuchet MS" w:hAnsi="Trebuchet MS" w:cs="Arial"/>
          <w:color w:val="auto"/>
        </w:rPr>
      </w:pPr>
      <w:r w:rsidRPr="0007640B">
        <w:rPr>
          <w:rFonts w:ascii="Trebuchet MS" w:hAnsi="Trebuchet MS" w:cs="Arial"/>
          <w:color w:val="auto"/>
        </w:rPr>
        <w:t>Equalities Policy (Exams)</w:t>
      </w:r>
    </w:p>
    <w:p w14:paraId="7194974C" w14:textId="77777777" w:rsidR="0007640B" w:rsidRPr="0007640B" w:rsidRDefault="0007640B" w:rsidP="0007640B">
      <w:pPr>
        <w:pStyle w:val="Headinglevel2"/>
        <w:spacing w:before="120" w:after="120" w:line="276" w:lineRule="auto"/>
        <w:ind w:firstLine="720"/>
        <w:rPr>
          <w:rFonts w:ascii="Trebuchet MS" w:hAnsi="Trebuchet MS" w:cs="Arial"/>
          <w:color w:val="auto"/>
        </w:rPr>
      </w:pPr>
      <w:r w:rsidRPr="0007640B">
        <w:rPr>
          <w:rFonts w:ascii="Trebuchet MS" w:hAnsi="Trebuchet MS" w:cs="Arial"/>
          <w:color w:val="auto"/>
        </w:rPr>
        <w:t>Malpractice Policy (Exams)</w:t>
      </w:r>
    </w:p>
    <w:p w14:paraId="6C7D252F" w14:textId="77777777" w:rsidR="0007640B" w:rsidRPr="0007640B" w:rsidRDefault="0007640B" w:rsidP="0007640B">
      <w:pPr>
        <w:pStyle w:val="Headinglevel2"/>
        <w:spacing w:before="120" w:after="120" w:line="276" w:lineRule="auto"/>
        <w:ind w:left="360" w:firstLine="360"/>
        <w:rPr>
          <w:rFonts w:ascii="Trebuchet MS" w:hAnsi="Trebuchet MS" w:cs="Arial"/>
          <w:color w:val="auto"/>
        </w:rPr>
      </w:pPr>
      <w:r w:rsidRPr="0007640B">
        <w:rPr>
          <w:rFonts w:ascii="Trebuchet MS" w:hAnsi="Trebuchet MS" w:cs="Arial"/>
          <w:color w:val="auto"/>
        </w:rPr>
        <w:t>Access arrangements policy</w:t>
      </w:r>
    </w:p>
    <w:p w14:paraId="18086F8B" w14:textId="77777777" w:rsidR="0007640B" w:rsidRPr="0007640B" w:rsidRDefault="0007640B" w:rsidP="0007640B">
      <w:pPr>
        <w:pStyle w:val="ListParagraph"/>
        <w:autoSpaceDE w:val="0"/>
        <w:autoSpaceDN w:val="0"/>
        <w:adjustRightInd w:val="0"/>
        <w:spacing w:after="0" w:line="276" w:lineRule="auto"/>
        <w:rPr>
          <w:rFonts w:ascii="Trebuchet MS" w:hAnsi="Trebuchet MS" w:cstheme="minorHAnsi"/>
          <w:b/>
          <w:szCs w:val="24"/>
        </w:rPr>
      </w:pPr>
      <w:r w:rsidRPr="0007640B">
        <w:rPr>
          <w:rFonts w:ascii="Trebuchet MS" w:hAnsi="Trebuchet MS" w:cstheme="minorHAnsi"/>
          <w:b/>
          <w:szCs w:val="24"/>
        </w:rPr>
        <w:t>Whistleblowing Policy (Exams)</w:t>
      </w:r>
    </w:p>
    <w:p w14:paraId="16ABD787" w14:textId="77777777" w:rsidR="0007640B" w:rsidRPr="0007640B" w:rsidRDefault="0007640B" w:rsidP="0007640B">
      <w:pPr>
        <w:pStyle w:val="Headinglevel2"/>
        <w:spacing w:before="120" w:after="120" w:line="276" w:lineRule="auto"/>
        <w:ind w:left="720"/>
        <w:rPr>
          <w:rFonts w:ascii="Trebuchet MS" w:hAnsi="Trebuchet MS" w:cs="Arial"/>
          <w:color w:val="auto"/>
        </w:rPr>
      </w:pPr>
      <w:r w:rsidRPr="0007640B">
        <w:rPr>
          <w:rFonts w:ascii="Trebuchet MS" w:hAnsi="Trebuchet MS" w:cs="Arial"/>
          <w:color w:val="auto"/>
        </w:rPr>
        <w:t>Conflicts of Interest policy (Exams)</w:t>
      </w:r>
    </w:p>
    <w:p w14:paraId="59781A14" w14:textId="77777777" w:rsidR="0007640B" w:rsidRPr="0007640B" w:rsidRDefault="0007640B" w:rsidP="0007640B">
      <w:pPr>
        <w:pStyle w:val="Headinglevel2"/>
        <w:spacing w:before="120" w:after="120" w:line="276" w:lineRule="auto"/>
        <w:ind w:left="720"/>
        <w:rPr>
          <w:rFonts w:ascii="Trebuchet MS" w:hAnsi="Trebuchet MS" w:cs="Arial"/>
          <w:color w:val="auto"/>
        </w:rPr>
      </w:pPr>
      <w:bookmarkStart w:id="4" w:name="_Toc495843973"/>
      <w:r w:rsidRPr="0007640B">
        <w:rPr>
          <w:rFonts w:ascii="Trebuchet MS" w:hAnsi="Trebuchet MS" w:cs="Arial"/>
          <w:color w:val="auto"/>
        </w:rPr>
        <w:t>Contingency plan</w:t>
      </w:r>
      <w:bookmarkEnd w:id="4"/>
    </w:p>
    <w:p w14:paraId="6F8D4868" w14:textId="12D8AC5C" w:rsidR="0007640B" w:rsidRDefault="0007640B" w:rsidP="0007640B">
      <w:pPr>
        <w:spacing w:before="120" w:after="0" w:line="276" w:lineRule="auto"/>
        <w:ind w:firstLine="360"/>
        <w:rPr>
          <w:rFonts w:ascii="Trebuchet MS" w:hAnsi="Trebuchet MS" w:cs="Arial"/>
          <w:b/>
        </w:rPr>
      </w:pPr>
      <w:r w:rsidRPr="0007640B">
        <w:rPr>
          <w:rFonts w:ascii="Trebuchet MS" w:hAnsi="Trebuchet MS" w:cs="Arial"/>
          <w:b/>
          <w:szCs w:val="24"/>
        </w:rPr>
        <w:t xml:space="preserve">     </w:t>
      </w:r>
      <w:bookmarkStart w:id="5" w:name="_Toc495843974"/>
      <w:r w:rsidRPr="0007640B">
        <w:rPr>
          <w:rFonts w:ascii="Trebuchet MS" w:hAnsi="Trebuchet MS" w:cs="Arial"/>
          <w:b/>
        </w:rPr>
        <w:t>Internal appeals procedures</w:t>
      </w:r>
      <w:bookmarkEnd w:id="5"/>
    </w:p>
    <w:p w14:paraId="1D590916" w14:textId="5CBAECA2" w:rsidR="0007640B" w:rsidRPr="0007640B" w:rsidRDefault="0007640B" w:rsidP="0007640B">
      <w:pPr>
        <w:spacing w:before="120" w:after="0" w:line="276" w:lineRule="auto"/>
        <w:ind w:firstLine="360"/>
        <w:rPr>
          <w:rFonts w:ascii="Trebuchet MS" w:hAnsi="Trebuchet MS" w:cs="Arial"/>
          <w:b/>
        </w:rPr>
      </w:pPr>
      <w:r>
        <w:rPr>
          <w:rFonts w:ascii="Trebuchet MS" w:hAnsi="Trebuchet MS" w:cs="Arial"/>
          <w:b/>
        </w:rPr>
        <w:tab/>
        <w:t>Non-examination Assessment (Including controlled assessments and coursework)</w:t>
      </w:r>
    </w:p>
    <w:p w14:paraId="1A1FA124" w14:textId="5CBAECA2" w:rsidR="0007640B" w:rsidRPr="0007640B" w:rsidRDefault="0007640B" w:rsidP="0007640B">
      <w:pPr>
        <w:pStyle w:val="Headinglevel2"/>
        <w:spacing w:before="120" w:after="120" w:line="276" w:lineRule="auto"/>
        <w:ind w:left="720"/>
        <w:rPr>
          <w:rFonts w:ascii="Trebuchet MS" w:hAnsi="Trebuchet MS" w:cs="Arial"/>
          <w:b w:val="0"/>
          <w:bCs/>
          <w:color w:val="auto"/>
        </w:rPr>
      </w:pPr>
      <w:r w:rsidRPr="0007640B">
        <w:rPr>
          <w:rFonts w:ascii="Trebuchet MS" w:hAnsi="Trebuchet MS" w:cs="Arial"/>
          <w:b w:val="0"/>
          <w:bCs/>
          <w:color w:val="auto"/>
        </w:rPr>
        <w:t>All above policies can be found on sharepoint and CMA website</w:t>
      </w:r>
    </w:p>
    <w:p w14:paraId="4A759029" w14:textId="77777777" w:rsidR="0007640B" w:rsidRPr="0007640B" w:rsidRDefault="0007640B" w:rsidP="0007640B">
      <w:pPr>
        <w:pStyle w:val="Headinglevel2"/>
        <w:spacing w:before="120" w:after="120" w:line="276" w:lineRule="auto"/>
        <w:ind w:left="720"/>
        <w:rPr>
          <w:rFonts w:ascii="Trebuchet MS" w:hAnsi="Trebuchet MS" w:cs="Arial"/>
          <w:color w:val="auto"/>
        </w:rPr>
      </w:pPr>
      <w:r w:rsidRPr="0007640B">
        <w:rPr>
          <w:rFonts w:ascii="Trebuchet MS" w:hAnsi="Trebuchet MS" w:cs="Arial"/>
          <w:color w:val="auto"/>
        </w:rPr>
        <w:t>Complaints Policy</w:t>
      </w:r>
    </w:p>
    <w:p w14:paraId="1B284392" w14:textId="77777777" w:rsidR="0007640B" w:rsidRPr="0007640B" w:rsidRDefault="0007640B" w:rsidP="0007640B">
      <w:pPr>
        <w:pStyle w:val="Headinglevel2"/>
        <w:spacing w:before="120" w:after="120" w:line="276" w:lineRule="auto"/>
        <w:ind w:left="720"/>
        <w:rPr>
          <w:rFonts w:ascii="Trebuchet MS" w:hAnsi="Trebuchet MS" w:cs="Arial"/>
          <w:color w:val="auto"/>
        </w:rPr>
      </w:pPr>
      <w:r w:rsidRPr="0007640B">
        <w:rPr>
          <w:rFonts w:ascii="Trebuchet MS" w:hAnsi="Trebuchet MS" w:cs="Arial"/>
          <w:color w:val="auto"/>
        </w:rPr>
        <w:t>Child protection/safeguarding policy</w:t>
      </w:r>
    </w:p>
    <w:p w14:paraId="72B5073C" w14:textId="77777777" w:rsidR="0007640B" w:rsidRPr="0007640B" w:rsidRDefault="0007640B" w:rsidP="0007640B">
      <w:pPr>
        <w:pStyle w:val="Headinglevel2"/>
        <w:spacing w:before="120" w:after="120" w:line="276" w:lineRule="auto"/>
        <w:ind w:left="720"/>
        <w:rPr>
          <w:rFonts w:ascii="Trebuchet MS" w:hAnsi="Trebuchet MS" w:cs="Arial"/>
          <w:color w:val="auto"/>
        </w:rPr>
      </w:pPr>
      <w:r w:rsidRPr="0007640B">
        <w:rPr>
          <w:rFonts w:ascii="Trebuchet MS" w:hAnsi="Trebuchet MS" w:cs="Arial"/>
          <w:color w:val="auto"/>
        </w:rPr>
        <w:t>Data protection policy</w:t>
      </w:r>
    </w:p>
    <w:p w14:paraId="25E388C7" w14:textId="77777777" w:rsidR="0007640B" w:rsidRPr="00660FBE" w:rsidRDefault="0007640B" w:rsidP="0007640B">
      <w:pPr>
        <w:pStyle w:val="Headinglevel2"/>
        <w:spacing w:before="120" w:after="120" w:line="276" w:lineRule="auto"/>
        <w:ind w:left="720"/>
        <w:rPr>
          <w:rFonts w:ascii="Trebuchet MS" w:hAnsi="Trebuchet MS" w:cs="Arial"/>
          <w:b w:val="0"/>
          <w:bCs/>
          <w:color w:val="auto"/>
        </w:rPr>
      </w:pPr>
      <w:r>
        <w:rPr>
          <w:rFonts w:ascii="Trebuchet MS" w:hAnsi="Trebuchet MS" w:cs="Arial"/>
          <w:b w:val="0"/>
          <w:bCs/>
          <w:color w:val="auto"/>
        </w:rPr>
        <w:t>Above 3 policies c</w:t>
      </w:r>
      <w:r w:rsidRPr="00660FBE">
        <w:rPr>
          <w:rFonts w:ascii="Trebuchet MS" w:hAnsi="Trebuchet MS" w:cs="Arial"/>
          <w:b w:val="0"/>
          <w:bCs/>
          <w:color w:val="auto"/>
        </w:rPr>
        <w:t>an be found on the Castle Manor Academy website under policies</w:t>
      </w:r>
    </w:p>
    <w:p w14:paraId="4B7160D7" w14:textId="13889AE6" w:rsidR="00FC43DF" w:rsidRDefault="00FC43DF" w:rsidP="0007640B">
      <w:pPr>
        <w:rPr>
          <w:rFonts w:ascii="Trebuchet MS" w:hAnsi="Trebuchet MS" w:cs="Arial"/>
          <w:szCs w:val="24"/>
        </w:rPr>
      </w:pPr>
    </w:p>
    <w:p w14:paraId="0D9FAB5B" w14:textId="1CDB73FD" w:rsidR="00B43BE6" w:rsidRDefault="0007640B" w:rsidP="0007640B">
      <w:pPr>
        <w:rPr>
          <w:rFonts w:ascii="Trebuchet MS" w:hAnsi="Trebuchet MS" w:cs="Arial"/>
          <w:color w:val="FF0000"/>
        </w:rPr>
      </w:pPr>
      <w:r>
        <w:rPr>
          <w:rFonts w:ascii="Trebuchet MS" w:hAnsi="Trebuchet MS" w:cs="Arial"/>
          <w:szCs w:val="24"/>
        </w:rPr>
        <w:tab/>
      </w:r>
      <w:r>
        <w:rPr>
          <w:rFonts w:ascii="Trebuchet MS" w:hAnsi="Trebuchet MS" w:cs="Arial"/>
          <w:color w:val="FF0000"/>
        </w:rPr>
        <w:t>C</w:t>
      </w:r>
      <w:r w:rsidR="00FE7E27">
        <w:rPr>
          <w:rFonts w:ascii="Trebuchet MS" w:hAnsi="Trebuchet MS" w:cs="Arial"/>
          <w:color w:val="FF0000"/>
        </w:rPr>
        <w:t xml:space="preserve">onflicts of interest </w:t>
      </w:r>
    </w:p>
    <w:p w14:paraId="7945F888" w14:textId="77777777" w:rsidR="0007640B" w:rsidRDefault="0007640B" w:rsidP="00482FDD">
      <w:pPr>
        <w:pStyle w:val="Headinglevel2"/>
        <w:numPr>
          <w:ilvl w:val="0"/>
          <w:numId w:val="88"/>
        </w:numPr>
        <w:spacing w:before="120" w:after="120" w:line="276" w:lineRule="auto"/>
        <w:rPr>
          <w:rFonts w:ascii="Trebuchet MS" w:hAnsi="Trebuchet MS" w:cs="Arial"/>
          <w:b w:val="0"/>
          <w:color w:val="auto"/>
        </w:rPr>
      </w:pPr>
      <w:r>
        <w:rPr>
          <w:rFonts w:ascii="Trebuchet MS" w:hAnsi="Trebuchet MS" w:cs="Arial"/>
          <w:b w:val="0"/>
          <w:color w:val="auto"/>
        </w:rPr>
        <w:lastRenderedPageBreak/>
        <w:t xml:space="preserve">Ensures the relevant awarding bodies are informed of any Conflict of Interest </w:t>
      </w:r>
      <w:proofErr w:type="gramStart"/>
      <w:r>
        <w:rPr>
          <w:rFonts w:ascii="Trebuchet MS" w:hAnsi="Trebuchet MS" w:cs="Arial"/>
          <w:b w:val="0"/>
          <w:color w:val="auto"/>
        </w:rPr>
        <w:t>where</w:t>
      </w:r>
      <w:proofErr w:type="gramEnd"/>
      <w:r>
        <w:rPr>
          <w:rFonts w:ascii="Trebuchet MS" w:hAnsi="Trebuchet MS" w:cs="Arial"/>
          <w:b w:val="0"/>
          <w:color w:val="auto"/>
        </w:rPr>
        <w:t xml:space="preserve"> </w:t>
      </w:r>
    </w:p>
    <w:p w14:paraId="0C5C62FC" w14:textId="77777777" w:rsidR="0007640B" w:rsidRDefault="0007640B" w:rsidP="00482FDD">
      <w:pPr>
        <w:pStyle w:val="Headinglevel2"/>
        <w:numPr>
          <w:ilvl w:val="0"/>
          <w:numId w:val="89"/>
        </w:numPr>
        <w:spacing w:before="120" w:after="120" w:line="276" w:lineRule="auto"/>
        <w:rPr>
          <w:rFonts w:ascii="Trebuchet MS" w:hAnsi="Trebuchet MS" w:cs="Arial"/>
          <w:b w:val="0"/>
          <w:color w:val="auto"/>
        </w:rPr>
      </w:pPr>
      <w:r>
        <w:rPr>
          <w:rFonts w:ascii="Trebuchet MS" w:hAnsi="Trebuchet MS" w:cs="Arial"/>
          <w:b w:val="0"/>
          <w:color w:val="auto"/>
        </w:rPr>
        <w:t>a member of centre staff is taking a qualification at the entre which includes internally assessed components/units (noting that being entered by the centre must be as a last resort where unable to find an alternative centre)</w:t>
      </w:r>
    </w:p>
    <w:p w14:paraId="4F4E0E79" w14:textId="77777777" w:rsidR="0007640B" w:rsidRDefault="0007640B" w:rsidP="00482FDD">
      <w:pPr>
        <w:pStyle w:val="Headinglevel2"/>
        <w:numPr>
          <w:ilvl w:val="0"/>
          <w:numId w:val="89"/>
        </w:numPr>
        <w:spacing w:before="120" w:after="120" w:line="276" w:lineRule="auto"/>
        <w:rPr>
          <w:rFonts w:ascii="Trebuchet MS" w:hAnsi="Trebuchet MS" w:cs="Arial"/>
          <w:b w:val="0"/>
          <w:color w:val="auto"/>
        </w:rPr>
      </w:pPr>
      <w:r>
        <w:rPr>
          <w:rFonts w:ascii="Trebuchet MS" w:hAnsi="Trebuchet MS" w:cs="Arial"/>
          <w:b w:val="0"/>
          <w:color w:val="auto"/>
        </w:rPr>
        <w:t>a candidate is being taught and prepared for a qualification which includes internally assessed components/units by a member of centre staff with a personal connection to the candidate</w:t>
      </w:r>
    </w:p>
    <w:p w14:paraId="68D1484D" w14:textId="77777777" w:rsidR="0007640B" w:rsidRDefault="0007640B" w:rsidP="0007640B">
      <w:pPr>
        <w:pStyle w:val="Headinglevel2"/>
        <w:spacing w:before="120" w:after="120" w:line="276" w:lineRule="auto"/>
        <w:ind w:left="360"/>
        <w:rPr>
          <w:rFonts w:ascii="Trebuchet MS" w:hAnsi="Trebuchet MS" w:cs="Arial"/>
          <w:b w:val="0"/>
          <w:color w:val="auto"/>
        </w:rPr>
      </w:pPr>
      <w:r>
        <w:rPr>
          <w:rFonts w:ascii="Trebuchet MS" w:hAnsi="Trebuchet MS" w:cs="Arial"/>
          <w:b w:val="0"/>
          <w:color w:val="auto"/>
        </w:rPr>
        <w:t xml:space="preserve">Maintains records that confirm the measures taken/protocols in place to mitigate any potential risk to the integrity of the qualifications affected by the above, and </w:t>
      </w:r>
      <w:proofErr w:type="gramStart"/>
      <w:r>
        <w:rPr>
          <w:rFonts w:ascii="Trebuchet MS" w:hAnsi="Trebuchet MS" w:cs="Arial"/>
          <w:b w:val="0"/>
          <w:color w:val="auto"/>
        </w:rPr>
        <w:t>where</w:t>
      </w:r>
      <w:proofErr w:type="gramEnd"/>
    </w:p>
    <w:p w14:paraId="1A4D0F84" w14:textId="77777777" w:rsidR="0007640B" w:rsidRDefault="0007640B" w:rsidP="00482FDD">
      <w:pPr>
        <w:pStyle w:val="Headinglevel2"/>
        <w:numPr>
          <w:ilvl w:val="0"/>
          <w:numId w:val="90"/>
        </w:numPr>
        <w:spacing w:before="120" w:after="120" w:line="276" w:lineRule="auto"/>
        <w:rPr>
          <w:rFonts w:ascii="Trebuchet MS" w:hAnsi="Trebuchet MS" w:cs="Arial"/>
          <w:b w:val="0"/>
          <w:color w:val="auto"/>
        </w:rPr>
      </w:pPr>
      <w:r>
        <w:rPr>
          <w:rFonts w:ascii="Trebuchet MS" w:hAnsi="Trebuchet MS" w:cs="Arial"/>
          <w:b w:val="0"/>
          <w:color w:val="auto"/>
        </w:rPr>
        <w:t xml:space="preserve">a member of exams office staff </w:t>
      </w:r>
      <w:proofErr w:type="gramStart"/>
      <w:r>
        <w:rPr>
          <w:rFonts w:ascii="Trebuchet MS" w:hAnsi="Trebuchet MS" w:cs="Arial"/>
          <w:b w:val="0"/>
          <w:color w:val="auto"/>
        </w:rPr>
        <w:t>have</w:t>
      </w:r>
      <w:proofErr w:type="gramEnd"/>
      <w:r>
        <w:rPr>
          <w:rFonts w:ascii="Trebuchet MS" w:hAnsi="Trebuchet MS" w:cs="Arial"/>
          <w:b w:val="0"/>
          <w:color w:val="auto"/>
        </w:rPr>
        <w:t xml:space="preserve"> a personal connection to a candidate being entered for exams and assessments at the centre or at another centre</w:t>
      </w:r>
    </w:p>
    <w:p w14:paraId="29FD6630" w14:textId="77777777" w:rsidR="0007640B" w:rsidRPr="0007640B" w:rsidRDefault="0007640B" w:rsidP="0007640B">
      <w:pPr>
        <w:ind w:firstLine="720"/>
        <w:rPr>
          <w:rFonts w:ascii="Trebuchet MS" w:hAnsi="Trebuchet MS" w:cs="Arial"/>
          <w:szCs w:val="24"/>
        </w:rPr>
      </w:pPr>
    </w:p>
    <w:p w14:paraId="4FC486CB" w14:textId="77777777" w:rsidR="00B43BE6" w:rsidRDefault="00FE7E27" w:rsidP="00482FDD">
      <w:pPr>
        <w:pStyle w:val="Headinglevel2"/>
        <w:numPr>
          <w:ilvl w:val="0"/>
          <w:numId w:val="90"/>
        </w:numPr>
        <w:spacing w:before="120" w:after="120" w:line="276" w:lineRule="auto"/>
        <w:rPr>
          <w:rFonts w:ascii="Trebuchet MS" w:hAnsi="Trebuchet MS" w:cs="Arial"/>
          <w:b w:val="0"/>
          <w:color w:val="auto"/>
        </w:rPr>
      </w:pPr>
      <w:r>
        <w:rPr>
          <w:rFonts w:ascii="Trebuchet MS" w:hAnsi="Trebuchet MS" w:cs="Arial"/>
          <w:b w:val="0"/>
          <w:color w:val="auto"/>
        </w:rPr>
        <w:t>a member of centre staff is taking a qualification at the centre which does not include internally assessed components/units (taking at the centre as a last resort where unable to find an alternative centre)</w:t>
      </w:r>
    </w:p>
    <w:p w14:paraId="41740A71" w14:textId="19070948" w:rsidR="00B43BE6" w:rsidRDefault="00FE7E27" w:rsidP="00482FDD">
      <w:pPr>
        <w:pStyle w:val="Headinglevel2"/>
        <w:numPr>
          <w:ilvl w:val="0"/>
          <w:numId w:val="90"/>
        </w:numPr>
        <w:spacing w:before="120" w:after="120" w:line="276" w:lineRule="auto"/>
        <w:rPr>
          <w:rFonts w:ascii="Trebuchet MS" w:hAnsi="Trebuchet MS" w:cs="Arial"/>
          <w:b w:val="0"/>
          <w:color w:val="auto"/>
        </w:rPr>
      </w:pPr>
      <w:r>
        <w:rPr>
          <w:rFonts w:ascii="Trebuchet MS" w:hAnsi="Trebuchet MS" w:cs="Arial"/>
          <w:b w:val="0"/>
          <w:color w:val="auto"/>
        </w:rPr>
        <w:t>a member of centre staff is taking a qualification at another centre</w:t>
      </w:r>
    </w:p>
    <w:p w14:paraId="3DFBBD76" w14:textId="02691FA7" w:rsidR="001E0B60" w:rsidRDefault="001E0B60" w:rsidP="001E0B60">
      <w:pPr>
        <w:pStyle w:val="Headinglevel2"/>
        <w:spacing w:before="120" w:after="120" w:line="276" w:lineRule="auto"/>
        <w:ind w:left="720"/>
        <w:rPr>
          <w:rFonts w:ascii="Trebuchet MS" w:hAnsi="Trebuchet MS" w:cs="Arial"/>
          <w:b w:val="0"/>
          <w:color w:val="auto"/>
        </w:rPr>
      </w:pPr>
      <w:r>
        <w:rPr>
          <w:rFonts w:ascii="Trebuchet MS" w:hAnsi="Trebuchet MS" w:cs="Arial"/>
          <w:b w:val="0"/>
          <w:color w:val="auto"/>
        </w:rPr>
        <w:t>Retains records of all conflicts of interest, including details of the measures taken to mitigate any potential risk to the integrity of the qualifications affected (The records may be inspected by a JCQ Centre Inspector and/or awarding body staff.  They might be requested in the event of concerns being reported to an awarding body.  The records must be retained until the deadline for reviews of marking has passed or until any appeal, malpractice or other results enquiry has been completed, whichever is later)</w:t>
      </w:r>
    </w:p>
    <w:p w14:paraId="639C44A2" w14:textId="77777777" w:rsidR="00B43BE6" w:rsidRDefault="00B43BE6">
      <w:pPr>
        <w:pStyle w:val="ListParagraph"/>
        <w:autoSpaceDE w:val="0"/>
        <w:autoSpaceDN w:val="0"/>
        <w:adjustRightInd w:val="0"/>
        <w:spacing w:after="0" w:line="276" w:lineRule="auto"/>
        <w:rPr>
          <w:rFonts w:ascii="Trebuchet MS" w:hAnsi="Trebuchet MS" w:cstheme="minorHAnsi"/>
          <w:szCs w:val="24"/>
        </w:rPr>
      </w:pPr>
    </w:p>
    <w:p w14:paraId="0C7A8CD8" w14:textId="2C7EF18A" w:rsidR="00F26D9F" w:rsidRDefault="00B42E99">
      <w:pPr>
        <w:pStyle w:val="ListParagraph"/>
        <w:autoSpaceDE w:val="0"/>
        <w:autoSpaceDN w:val="0"/>
        <w:adjustRightInd w:val="0"/>
        <w:spacing w:after="0" w:line="276" w:lineRule="auto"/>
        <w:rPr>
          <w:rFonts w:ascii="Trebuchet MS" w:hAnsi="Trebuchet MS" w:cstheme="minorHAnsi"/>
          <w:color w:val="FF0000"/>
          <w:szCs w:val="24"/>
        </w:rPr>
      </w:pPr>
      <w:r>
        <w:rPr>
          <w:rFonts w:ascii="Trebuchet MS" w:hAnsi="Trebuchet MS" w:cstheme="minorHAnsi"/>
          <w:color w:val="FF0000"/>
          <w:szCs w:val="24"/>
        </w:rPr>
        <w:t>National Centre Number Register and other information requirements</w:t>
      </w:r>
    </w:p>
    <w:p w14:paraId="1D04F85A" w14:textId="77777777" w:rsidR="00246B37" w:rsidRDefault="00246B37">
      <w:pPr>
        <w:pStyle w:val="ListParagraph"/>
        <w:autoSpaceDE w:val="0"/>
        <w:autoSpaceDN w:val="0"/>
        <w:adjustRightInd w:val="0"/>
        <w:spacing w:after="0" w:line="276" w:lineRule="auto"/>
        <w:rPr>
          <w:rFonts w:ascii="Trebuchet MS" w:hAnsi="Trebuchet MS" w:cstheme="minorHAnsi"/>
          <w:color w:val="FF0000"/>
          <w:szCs w:val="24"/>
        </w:rPr>
      </w:pPr>
    </w:p>
    <w:p w14:paraId="356EA98C" w14:textId="10204785" w:rsidR="00B42E99" w:rsidRPr="00B42E99" w:rsidRDefault="00B42E99" w:rsidP="00482FDD">
      <w:pPr>
        <w:pStyle w:val="ListParagraph"/>
        <w:numPr>
          <w:ilvl w:val="0"/>
          <w:numId w:val="31"/>
        </w:numPr>
        <w:spacing w:after="200" w:line="276" w:lineRule="auto"/>
        <w:rPr>
          <w:rFonts w:ascii="Trebuchet MS" w:hAnsi="Trebuchet MS" w:cstheme="minorHAnsi"/>
          <w:szCs w:val="24"/>
        </w:rPr>
      </w:pPr>
      <w:r>
        <w:rPr>
          <w:rFonts w:ascii="Trebuchet MS" w:hAnsi="Trebuchet MS" w:cs="Arial"/>
          <w:szCs w:val="24"/>
        </w:rPr>
        <w:t>Takes responsibility for confirming, on an annual basis, that they are both aware of and adhering to the latest version of the JCQ’s regulations.  This confirmation is managed as part of the National Centre Number Register (NCNR) annual update by completion of the Head of Centre Declaration</w:t>
      </w:r>
    </w:p>
    <w:p w14:paraId="41647E8D" w14:textId="66B76FB6" w:rsidR="00B42E99" w:rsidRDefault="00B42E99" w:rsidP="00482FDD">
      <w:pPr>
        <w:pStyle w:val="ListParagraph"/>
        <w:numPr>
          <w:ilvl w:val="0"/>
          <w:numId w:val="31"/>
        </w:numPr>
        <w:spacing w:after="200" w:line="276" w:lineRule="auto"/>
        <w:rPr>
          <w:rFonts w:ascii="Trebuchet MS" w:hAnsi="Trebuchet MS" w:cstheme="minorHAnsi"/>
          <w:szCs w:val="24"/>
        </w:rPr>
      </w:pPr>
      <w:r>
        <w:rPr>
          <w:rFonts w:ascii="Trebuchet MS" w:hAnsi="Trebuchet MS" w:cstheme="minorHAnsi"/>
          <w:szCs w:val="24"/>
        </w:rPr>
        <w:t xml:space="preserve">Provides contact details and an address to which all correspondence in connection with the administration of examinations and assessments can be directed which </w:t>
      </w:r>
      <w:r w:rsidR="00B5088A">
        <w:rPr>
          <w:rFonts w:ascii="Trebuchet MS" w:hAnsi="Trebuchet MS" w:cstheme="minorHAnsi"/>
          <w:szCs w:val="24"/>
        </w:rPr>
        <w:t>must be the registered address of the centre</w:t>
      </w:r>
    </w:p>
    <w:p w14:paraId="26457F79" w14:textId="26FC686F" w:rsidR="00B5088A" w:rsidRDefault="00B5088A" w:rsidP="00482FDD">
      <w:pPr>
        <w:pStyle w:val="ListParagraph"/>
        <w:numPr>
          <w:ilvl w:val="0"/>
          <w:numId w:val="31"/>
        </w:numPr>
        <w:spacing w:after="200" w:line="276" w:lineRule="auto"/>
        <w:rPr>
          <w:rFonts w:ascii="Trebuchet MS" w:hAnsi="Trebuchet MS" w:cstheme="minorHAnsi"/>
          <w:szCs w:val="24"/>
        </w:rPr>
      </w:pPr>
      <w:r>
        <w:rPr>
          <w:rFonts w:ascii="Trebuchet MS" w:hAnsi="Trebuchet MS" w:cstheme="minorHAnsi"/>
          <w:szCs w:val="24"/>
        </w:rPr>
        <w:t>Ensures the NCNR annual update is responded by the end of October every year</w:t>
      </w:r>
    </w:p>
    <w:p w14:paraId="3C3F29A4" w14:textId="5BF10A7A" w:rsidR="00B5088A" w:rsidRPr="00B42E99" w:rsidRDefault="00B5088A" w:rsidP="00482FDD">
      <w:pPr>
        <w:pStyle w:val="ListParagraph"/>
        <w:numPr>
          <w:ilvl w:val="0"/>
          <w:numId w:val="31"/>
        </w:numPr>
        <w:spacing w:after="200" w:line="276" w:lineRule="auto"/>
        <w:rPr>
          <w:rFonts w:ascii="Trebuchet MS" w:hAnsi="Trebuchet MS" w:cstheme="minorHAnsi"/>
          <w:szCs w:val="24"/>
        </w:rPr>
      </w:pPr>
      <w:r>
        <w:rPr>
          <w:rFonts w:ascii="Trebuchet MS" w:hAnsi="Trebuchet MS" w:cstheme="minorHAnsi"/>
          <w:szCs w:val="24"/>
        </w:rPr>
        <w:t>Understands that th</w:t>
      </w:r>
      <w:r w:rsidR="001E0B60">
        <w:rPr>
          <w:rFonts w:ascii="Trebuchet MS" w:hAnsi="Trebuchet MS" w:cstheme="minorHAnsi"/>
          <w:szCs w:val="24"/>
        </w:rPr>
        <w:t>e</w:t>
      </w:r>
      <w:r>
        <w:rPr>
          <w:rFonts w:ascii="Trebuchet MS" w:hAnsi="Trebuchet MS" w:cstheme="minorHAnsi"/>
          <w:szCs w:val="24"/>
        </w:rPr>
        <w:t xml:space="preserve"> responsibility cannot be delegated to a member of the senior leadership team or the examinations officer, and acknowledges that failure to respond to the NCNR annual update, the HoC declaration</w:t>
      </w:r>
      <w:r w:rsidR="001E0B60">
        <w:rPr>
          <w:rFonts w:ascii="Trebuchet MS" w:hAnsi="Trebuchet MS" w:cstheme="minorHAnsi"/>
          <w:szCs w:val="24"/>
        </w:rPr>
        <w:t xml:space="preserve"> and/or requests or actions raised by the JCQ Centre Inspection Service</w:t>
      </w:r>
      <w:r>
        <w:rPr>
          <w:rFonts w:ascii="Trebuchet MS" w:hAnsi="Trebuchet MS" w:cstheme="minorHAnsi"/>
          <w:szCs w:val="24"/>
        </w:rPr>
        <w:t xml:space="preserve"> will result in:</w:t>
      </w:r>
    </w:p>
    <w:p w14:paraId="70BCC1C4" w14:textId="77777777" w:rsidR="00B42E99" w:rsidRDefault="00B42E99" w:rsidP="00482FDD">
      <w:pPr>
        <w:pStyle w:val="ListParagraph"/>
        <w:numPr>
          <w:ilvl w:val="0"/>
          <w:numId w:val="86"/>
        </w:numPr>
        <w:spacing w:after="200" w:line="276" w:lineRule="auto"/>
        <w:rPr>
          <w:rFonts w:ascii="Trebuchet MS" w:hAnsi="Trebuchet MS" w:cstheme="minorHAnsi"/>
          <w:szCs w:val="24"/>
        </w:rPr>
      </w:pPr>
      <w:r>
        <w:rPr>
          <w:rFonts w:ascii="Trebuchet MS" w:hAnsi="Trebuchet MS" w:cstheme="minorHAnsi"/>
          <w:szCs w:val="24"/>
        </w:rPr>
        <w:t>The centre status being suspended</w:t>
      </w:r>
    </w:p>
    <w:p w14:paraId="14626F25" w14:textId="77777777" w:rsidR="00B42E99" w:rsidRDefault="00B42E99" w:rsidP="00482FDD">
      <w:pPr>
        <w:pStyle w:val="ListParagraph"/>
        <w:numPr>
          <w:ilvl w:val="0"/>
          <w:numId w:val="86"/>
        </w:numPr>
        <w:spacing w:after="200" w:line="276" w:lineRule="auto"/>
        <w:rPr>
          <w:rFonts w:ascii="Trebuchet MS" w:hAnsi="Trebuchet MS" w:cstheme="minorHAnsi"/>
          <w:szCs w:val="24"/>
        </w:rPr>
      </w:pPr>
      <w:r>
        <w:rPr>
          <w:rFonts w:ascii="Trebuchet MS" w:hAnsi="Trebuchet MS" w:cstheme="minorHAnsi"/>
          <w:szCs w:val="24"/>
        </w:rPr>
        <w:t>The centre not being able to submit examination entries</w:t>
      </w:r>
    </w:p>
    <w:p w14:paraId="1F4EAA7F" w14:textId="280158E1" w:rsidR="00B42E99" w:rsidRDefault="00B42E99" w:rsidP="00482FDD">
      <w:pPr>
        <w:pStyle w:val="ListParagraph"/>
        <w:numPr>
          <w:ilvl w:val="0"/>
          <w:numId w:val="86"/>
        </w:numPr>
        <w:spacing w:after="200" w:line="276" w:lineRule="auto"/>
        <w:rPr>
          <w:rFonts w:ascii="Trebuchet MS" w:hAnsi="Trebuchet MS" w:cstheme="minorHAnsi"/>
          <w:szCs w:val="24"/>
        </w:rPr>
      </w:pPr>
      <w:r>
        <w:rPr>
          <w:rFonts w:ascii="Trebuchet MS" w:hAnsi="Trebuchet MS" w:cstheme="minorHAnsi"/>
          <w:szCs w:val="24"/>
        </w:rPr>
        <w:t>The centre not receiving or being able to access question papers</w:t>
      </w:r>
    </w:p>
    <w:p w14:paraId="430EE1CF" w14:textId="77777777" w:rsidR="00B5088A" w:rsidRDefault="00B5088A">
      <w:pPr>
        <w:pStyle w:val="ListParagraph"/>
        <w:autoSpaceDE w:val="0"/>
        <w:autoSpaceDN w:val="0"/>
        <w:adjustRightInd w:val="0"/>
        <w:spacing w:after="0" w:line="276" w:lineRule="auto"/>
        <w:rPr>
          <w:rFonts w:ascii="Trebuchet MS" w:hAnsi="Trebuchet MS" w:cstheme="minorHAnsi"/>
          <w:color w:val="FF0000"/>
          <w:szCs w:val="24"/>
        </w:rPr>
      </w:pPr>
    </w:p>
    <w:p w14:paraId="7D01DC2E" w14:textId="39A3977B" w:rsidR="00B43BE6" w:rsidRDefault="00B5088A">
      <w:pPr>
        <w:pStyle w:val="ListParagraph"/>
        <w:autoSpaceDE w:val="0"/>
        <w:autoSpaceDN w:val="0"/>
        <w:adjustRightInd w:val="0"/>
        <w:spacing w:after="0" w:line="276" w:lineRule="auto"/>
        <w:rPr>
          <w:rFonts w:ascii="Trebuchet MS" w:hAnsi="Trebuchet MS" w:cstheme="minorHAnsi"/>
          <w:color w:val="FF0000"/>
          <w:szCs w:val="24"/>
        </w:rPr>
      </w:pPr>
      <w:r>
        <w:rPr>
          <w:rFonts w:ascii="Trebuchet MS" w:hAnsi="Trebuchet MS" w:cstheme="minorHAnsi"/>
          <w:color w:val="FF0000"/>
          <w:szCs w:val="24"/>
        </w:rPr>
        <w:t>C</w:t>
      </w:r>
      <w:r w:rsidR="00FE7E27">
        <w:rPr>
          <w:rFonts w:ascii="Trebuchet MS" w:hAnsi="Trebuchet MS" w:cstheme="minorHAnsi"/>
          <w:color w:val="FF0000"/>
          <w:szCs w:val="24"/>
        </w:rPr>
        <w:t xml:space="preserve">entre </w:t>
      </w:r>
      <w:r w:rsidR="00A63ED9">
        <w:rPr>
          <w:rFonts w:ascii="Trebuchet MS" w:hAnsi="Trebuchet MS" w:cstheme="minorHAnsi"/>
          <w:color w:val="FF0000"/>
          <w:szCs w:val="24"/>
        </w:rPr>
        <w:t>I</w:t>
      </w:r>
      <w:r w:rsidR="00FE7E27">
        <w:rPr>
          <w:rFonts w:ascii="Trebuchet MS" w:hAnsi="Trebuchet MS" w:cstheme="minorHAnsi"/>
          <w:color w:val="FF0000"/>
          <w:szCs w:val="24"/>
        </w:rPr>
        <w:t>nspections</w:t>
      </w:r>
    </w:p>
    <w:p w14:paraId="53F726BE" w14:textId="77777777" w:rsidR="00E8230F" w:rsidRDefault="00E8230F">
      <w:pPr>
        <w:pStyle w:val="ListParagraph"/>
        <w:autoSpaceDE w:val="0"/>
        <w:autoSpaceDN w:val="0"/>
        <w:adjustRightInd w:val="0"/>
        <w:spacing w:after="0" w:line="276" w:lineRule="auto"/>
        <w:rPr>
          <w:rFonts w:ascii="Trebuchet MS" w:hAnsi="Trebuchet MS" w:cstheme="minorHAnsi"/>
          <w:color w:val="FF0000"/>
          <w:szCs w:val="24"/>
        </w:rPr>
      </w:pPr>
    </w:p>
    <w:p w14:paraId="0EDB9611" w14:textId="59440D8A" w:rsidR="00B43BE6" w:rsidRDefault="00FE7E27">
      <w:pPr>
        <w:pStyle w:val="ListParagraph"/>
        <w:numPr>
          <w:ilvl w:val="0"/>
          <w:numId w:val="1"/>
        </w:numPr>
        <w:autoSpaceDE w:val="0"/>
        <w:autoSpaceDN w:val="0"/>
        <w:adjustRightInd w:val="0"/>
        <w:spacing w:after="0" w:line="276" w:lineRule="auto"/>
        <w:rPr>
          <w:rFonts w:ascii="Trebuchet MS" w:hAnsi="Trebuchet MS" w:cstheme="minorHAnsi"/>
          <w:szCs w:val="24"/>
        </w:rPr>
      </w:pPr>
      <w:r>
        <w:rPr>
          <w:rFonts w:ascii="Trebuchet MS" w:hAnsi="Trebuchet MS" w:cstheme="minorHAnsi"/>
          <w:szCs w:val="24"/>
        </w:rPr>
        <w:t>Co-operates with the JCQ Centre Inspection Service, an awarding body or a regulatory authority when subject to an inspection, an investigation</w:t>
      </w:r>
      <w:r w:rsidR="001E0B60">
        <w:rPr>
          <w:rFonts w:ascii="Trebuchet MS" w:hAnsi="Trebuchet MS" w:cstheme="minorHAnsi"/>
          <w:szCs w:val="24"/>
        </w:rPr>
        <w:t>,</w:t>
      </w:r>
      <w:r>
        <w:rPr>
          <w:rFonts w:ascii="Trebuchet MS" w:hAnsi="Trebuchet MS" w:cstheme="minorHAnsi"/>
          <w:szCs w:val="24"/>
        </w:rPr>
        <w:t xml:space="preserve"> an unannounced visit</w:t>
      </w:r>
      <w:r w:rsidR="001E0B60">
        <w:rPr>
          <w:rFonts w:ascii="Trebuchet MS" w:hAnsi="Trebuchet MS" w:cstheme="minorHAnsi"/>
          <w:szCs w:val="24"/>
        </w:rPr>
        <w:t xml:space="preserve"> or any requests for information within the stipulated timeframe</w:t>
      </w:r>
    </w:p>
    <w:p w14:paraId="1918BF14" w14:textId="77777777" w:rsidR="00B43BE6" w:rsidRDefault="00FE7E27">
      <w:pPr>
        <w:pStyle w:val="ListParagraph"/>
        <w:numPr>
          <w:ilvl w:val="0"/>
          <w:numId w:val="1"/>
        </w:numPr>
        <w:autoSpaceDE w:val="0"/>
        <w:autoSpaceDN w:val="0"/>
        <w:adjustRightInd w:val="0"/>
        <w:spacing w:after="0" w:line="276" w:lineRule="auto"/>
        <w:rPr>
          <w:rFonts w:ascii="Trebuchet MS" w:hAnsi="Trebuchet MS" w:cstheme="minorHAnsi"/>
          <w:szCs w:val="24"/>
        </w:rPr>
      </w:pPr>
      <w:r>
        <w:rPr>
          <w:rFonts w:ascii="Trebuchet MS" w:hAnsi="Trebuchet MS" w:cstheme="minorHAnsi"/>
          <w:szCs w:val="24"/>
        </w:rPr>
        <w:t>Allows all venues used for examinations and assessments, paperwork and secure storage facilities to be open to inspection</w:t>
      </w:r>
    </w:p>
    <w:p w14:paraId="65671EE1" w14:textId="54D4EF40" w:rsidR="00B43BE6" w:rsidRDefault="00FE7E27">
      <w:pPr>
        <w:pStyle w:val="ListParagraph"/>
        <w:numPr>
          <w:ilvl w:val="0"/>
          <w:numId w:val="1"/>
        </w:numPr>
        <w:autoSpaceDE w:val="0"/>
        <w:autoSpaceDN w:val="0"/>
        <w:adjustRightInd w:val="0"/>
        <w:spacing w:after="0" w:line="276" w:lineRule="auto"/>
        <w:rPr>
          <w:rFonts w:ascii="Trebuchet MS" w:hAnsi="Trebuchet MS" w:cstheme="minorHAnsi"/>
          <w:szCs w:val="24"/>
        </w:rPr>
      </w:pPr>
      <w:r>
        <w:rPr>
          <w:rFonts w:ascii="Trebuchet MS" w:hAnsi="Trebuchet MS" w:cstheme="minorHAnsi"/>
          <w:szCs w:val="24"/>
        </w:rPr>
        <w:t xml:space="preserve">Understands the JCQ Centre Inspector will identify </w:t>
      </w:r>
      <w:r w:rsidR="008E25D3">
        <w:rPr>
          <w:rFonts w:ascii="Trebuchet MS" w:hAnsi="Trebuchet MS" w:cstheme="minorHAnsi"/>
          <w:szCs w:val="24"/>
        </w:rPr>
        <w:t>themselves</w:t>
      </w:r>
      <w:r>
        <w:rPr>
          <w:rFonts w:ascii="Trebuchet MS" w:hAnsi="Trebuchet MS" w:cstheme="minorHAnsi"/>
          <w:szCs w:val="24"/>
        </w:rPr>
        <w:t xml:space="preserve"> with a </w:t>
      </w:r>
      <w:r w:rsidR="008E25D3">
        <w:rPr>
          <w:rFonts w:ascii="Trebuchet MS" w:hAnsi="Trebuchet MS" w:cstheme="minorHAnsi"/>
          <w:szCs w:val="24"/>
        </w:rPr>
        <w:t xml:space="preserve">formal identity document </w:t>
      </w:r>
      <w:r>
        <w:rPr>
          <w:rFonts w:ascii="Trebuchet MS" w:hAnsi="Trebuchet MS" w:cstheme="minorHAnsi"/>
          <w:szCs w:val="24"/>
        </w:rPr>
        <w:t xml:space="preserve">and must be accompanied throughout </w:t>
      </w:r>
      <w:r w:rsidR="008E25D3">
        <w:rPr>
          <w:rFonts w:ascii="Trebuchet MS" w:hAnsi="Trebuchet MS" w:cstheme="minorHAnsi"/>
          <w:szCs w:val="24"/>
        </w:rPr>
        <w:t>their</w:t>
      </w:r>
      <w:r>
        <w:rPr>
          <w:rFonts w:ascii="Trebuchet MS" w:hAnsi="Trebuchet MS" w:cstheme="minorHAnsi"/>
          <w:szCs w:val="24"/>
        </w:rPr>
        <w:t xml:space="preserve"> tour of the premises, including inspection of the centre’s secure storage facility</w:t>
      </w:r>
    </w:p>
    <w:p w14:paraId="3D25AC93" w14:textId="77777777" w:rsidR="00234084" w:rsidRDefault="00234084">
      <w:pPr>
        <w:pStyle w:val="ListParagraph"/>
        <w:autoSpaceDE w:val="0"/>
        <w:autoSpaceDN w:val="0"/>
        <w:adjustRightInd w:val="0"/>
        <w:spacing w:after="0"/>
        <w:ind w:left="0"/>
        <w:rPr>
          <w:rFonts w:ascii="Trebuchet MS" w:hAnsi="Trebuchet MS" w:cstheme="minorHAnsi"/>
          <w:szCs w:val="24"/>
        </w:rPr>
      </w:pPr>
    </w:p>
    <w:p w14:paraId="40189BEB" w14:textId="522FC5FD" w:rsidR="00B43BE6" w:rsidRDefault="00504E55">
      <w:pPr>
        <w:pStyle w:val="ListParagraph"/>
        <w:autoSpaceDE w:val="0"/>
        <w:autoSpaceDN w:val="0"/>
        <w:adjustRightInd w:val="0"/>
        <w:spacing w:after="0"/>
        <w:ind w:left="0"/>
        <w:rPr>
          <w:rFonts w:ascii="Trebuchet MS" w:hAnsi="Trebuchet MS" w:cstheme="minorHAnsi"/>
          <w:color w:val="FF0000"/>
          <w:szCs w:val="24"/>
        </w:rPr>
      </w:pPr>
      <w:r w:rsidRPr="00504E55">
        <w:rPr>
          <w:rFonts w:ascii="Trebuchet MS" w:hAnsi="Trebuchet MS" w:cstheme="minorHAnsi"/>
          <w:color w:val="FF0000"/>
          <w:szCs w:val="24"/>
        </w:rPr>
        <w:t>Personal data</w:t>
      </w:r>
    </w:p>
    <w:p w14:paraId="0DCB58B9" w14:textId="5402004F" w:rsidR="00504E55" w:rsidRDefault="00504E55">
      <w:pPr>
        <w:pStyle w:val="ListParagraph"/>
        <w:autoSpaceDE w:val="0"/>
        <w:autoSpaceDN w:val="0"/>
        <w:adjustRightInd w:val="0"/>
        <w:spacing w:after="0"/>
        <w:ind w:left="0"/>
        <w:rPr>
          <w:rFonts w:ascii="Trebuchet MS" w:hAnsi="Trebuchet MS" w:cstheme="minorHAnsi"/>
          <w:szCs w:val="24"/>
        </w:rPr>
      </w:pPr>
      <w:r w:rsidRPr="00504E55">
        <w:rPr>
          <w:rFonts w:ascii="Trebuchet MS" w:hAnsi="Trebuchet MS" w:cstheme="minorHAnsi"/>
          <w:szCs w:val="24"/>
        </w:rPr>
        <w:t>(</w:t>
      </w:r>
      <w:r>
        <w:rPr>
          <w:rFonts w:ascii="Trebuchet MS" w:hAnsi="Trebuchet MS" w:cstheme="minorHAnsi"/>
          <w:szCs w:val="24"/>
        </w:rPr>
        <w:t>GR 6.6, 6.8)</w:t>
      </w:r>
    </w:p>
    <w:p w14:paraId="6BD2ABAA" w14:textId="77777777" w:rsidR="00504E55" w:rsidRDefault="00504E55">
      <w:pPr>
        <w:pStyle w:val="ListParagraph"/>
        <w:autoSpaceDE w:val="0"/>
        <w:autoSpaceDN w:val="0"/>
        <w:adjustRightInd w:val="0"/>
        <w:spacing w:after="0"/>
        <w:ind w:left="0"/>
        <w:rPr>
          <w:rFonts w:ascii="Trebuchet MS" w:hAnsi="Trebuchet MS" w:cstheme="minorHAnsi"/>
          <w:szCs w:val="24"/>
        </w:rPr>
      </w:pPr>
    </w:p>
    <w:p w14:paraId="664F8D46" w14:textId="695A61F6" w:rsidR="00504E55" w:rsidRDefault="00504E55">
      <w:pPr>
        <w:pStyle w:val="ListParagraph"/>
        <w:autoSpaceDE w:val="0"/>
        <w:autoSpaceDN w:val="0"/>
        <w:adjustRightInd w:val="0"/>
        <w:spacing w:after="0"/>
        <w:ind w:left="0"/>
        <w:rPr>
          <w:rFonts w:ascii="Trebuchet MS" w:hAnsi="Trebuchet MS" w:cstheme="minorHAnsi"/>
          <w:szCs w:val="24"/>
        </w:rPr>
      </w:pPr>
      <w:r>
        <w:rPr>
          <w:rFonts w:ascii="Trebuchet MS" w:hAnsi="Trebuchet MS" w:cstheme="minorHAnsi"/>
          <w:szCs w:val="24"/>
        </w:rPr>
        <w:t>It is the responsibility of centres to inform candidates of the processing that the centre undertakes.  For example, that the centre will provide relevant personal</w:t>
      </w:r>
      <w:r w:rsidR="00234084">
        <w:rPr>
          <w:rFonts w:ascii="Trebuchet MS" w:hAnsi="Trebuchet MS" w:cstheme="minorHAnsi"/>
          <w:szCs w:val="24"/>
        </w:rPr>
        <w:t xml:space="preserve"> </w:t>
      </w:r>
      <w:r>
        <w:rPr>
          <w:rFonts w:ascii="Trebuchet MS" w:hAnsi="Trebuchet MS" w:cstheme="minorHAnsi"/>
          <w:szCs w:val="24"/>
        </w:rPr>
        <w:t>data including name, date of birth, gender to the awarding bodies for the purpose of examining and awarding qualifications.</w:t>
      </w:r>
    </w:p>
    <w:p w14:paraId="73AC2868" w14:textId="77777777" w:rsidR="00504E55" w:rsidRDefault="00504E55">
      <w:pPr>
        <w:pStyle w:val="ListParagraph"/>
        <w:autoSpaceDE w:val="0"/>
        <w:autoSpaceDN w:val="0"/>
        <w:adjustRightInd w:val="0"/>
        <w:spacing w:after="0"/>
        <w:ind w:left="0"/>
        <w:rPr>
          <w:rFonts w:ascii="Trebuchet MS" w:hAnsi="Trebuchet MS" w:cstheme="minorHAnsi"/>
          <w:szCs w:val="24"/>
        </w:rPr>
      </w:pPr>
    </w:p>
    <w:p w14:paraId="4727CE10" w14:textId="6DC3AA0D" w:rsidR="00504E55" w:rsidRDefault="00504E55">
      <w:pPr>
        <w:pStyle w:val="ListParagraph"/>
        <w:autoSpaceDE w:val="0"/>
        <w:autoSpaceDN w:val="0"/>
        <w:adjustRightInd w:val="0"/>
        <w:spacing w:after="0"/>
        <w:ind w:left="0"/>
        <w:rPr>
          <w:rFonts w:ascii="Trebuchet MS" w:hAnsi="Trebuchet MS" w:cstheme="minorHAnsi"/>
          <w:szCs w:val="24"/>
        </w:rPr>
      </w:pPr>
      <w:r>
        <w:rPr>
          <w:rFonts w:ascii="Trebuchet MS" w:hAnsi="Trebuchet MS" w:cstheme="minorHAnsi"/>
          <w:szCs w:val="24"/>
        </w:rPr>
        <w:t>Materials which are submitted by candidates for assessment may include any form of written work, audio and visual materials, computer programs and data (“Student Materials”).  Awarding bodies may use the Student Materials to evaluate candidates’ performance in the relevant assessment.  They may also use the Student Materials for other purposes as outlined in their privacy policies and in accordance with their terms.  Candidates should be directed to the relevant awarding body’s privacy notice if they require further information about how their Student Materials may be used by the awarding body.</w:t>
      </w:r>
    </w:p>
    <w:p w14:paraId="5FDBDCCF" w14:textId="77777777" w:rsidR="00A46B1D" w:rsidRPr="00A46B1D" w:rsidRDefault="00A46B1D" w:rsidP="00A46B1D">
      <w:pPr>
        <w:pStyle w:val="Headinglevel2"/>
        <w:spacing w:before="240" w:after="120"/>
        <w:jc w:val="both"/>
        <w:rPr>
          <w:rFonts w:ascii="Trebuchet MS" w:hAnsi="Trebuchet MS" w:cs="Arial"/>
        </w:rPr>
      </w:pPr>
      <w:bookmarkStart w:id="6" w:name="_Toc210076097"/>
      <w:bookmarkStart w:id="7" w:name="_Toc210076116"/>
      <w:r w:rsidRPr="00A46B1D">
        <w:rPr>
          <w:rFonts w:ascii="Trebuchet MS" w:hAnsi="Trebuchet MS" w:cs="Arial"/>
        </w:rPr>
        <w:t>Controlled assessments, coursework and non-examination assessments</w:t>
      </w:r>
      <w:bookmarkEnd w:id="6"/>
    </w:p>
    <w:p w14:paraId="10B2EBA3" w14:textId="77777777" w:rsidR="00A46B1D" w:rsidRPr="00A46B1D" w:rsidRDefault="00A46B1D" w:rsidP="00A46B1D">
      <w:pPr>
        <w:rPr>
          <w:rFonts w:ascii="Trebuchet MS" w:hAnsi="Trebuchet MS"/>
          <w:szCs w:val="24"/>
        </w:rPr>
      </w:pPr>
      <w:r w:rsidRPr="00A46B1D">
        <w:rPr>
          <w:rFonts w:ascii="Trebuchet MS" w:hAnsi="Trebuchet MS"/>
          <w:color w:val="595959" w:themeColor="text1" w:themeTint="A6"/>
          <w:szCs w:val="24"/>
        </w:rPr>
        <w:t>(</w:t>
      </w:r>
      <w:hyperlink r:id="rId19" w:history="1">
        <w:r w:rsidRPr="00A46B1D">
          <w:rPr>
            <w:rStyle w:val="Hyperlink"/>
            <w:rFonts w:ascii="Trebuchet MS" w:hAnsi="Trebuchet MS" w:cs="Tahoma"/>
            <w:color w:val="0070C0"/>
            <w:szCs w:val="24"/>
            <w:u w:val="none"/>
          </w:rPr>
          <w:t>GR</w:t>
        </w:r>
      </w:hyperlink>
      <w:r w:rsidRPr="00A46B1D">
        <w:rPr>
          <w:rFonts w:ascii="Trebuchet MS" w:hAnsi="Trebuchet MS"/>
          <w:szCs w:val="24"/>
        </w:rPr>
        <w:t xml:space="preserve"> </w:t>
      </w:r>
      <w:r w:rsidRPr="00A46B1D">
        <w:rPr>
          <w:rFonts w:ascii="Trebuchet MS" w:hAnsi="Trebuchet MS"/>
          <w:color w:val="595959" w:themeColor="text1" w:themeTint="A6"/>
          <w:szCs w:val="24"/>
        </w:rPr>
        <w:t>5.3)</w:t>
      </w:r>
    </w:p>
    <w:p w14:paraId="3B06780C" w14:textId="77777777" w:rsidR="00A46B1D" w:rsidRPr="00A46B1D" w:rsidRDefault="00A46B1D" w:rsidP="00482FDD">
      <w:pPr>
        <w:pStyle w:val="ListParagraph"/>
        <w:numPr>
          <w:ilvl w:val="0"/>
          <w:numId w:val="101"/>
        </w:numPr>
        <w:spacing w:after="0"/>
        <w:rPr>
          <w:rFonts w:ascii="Trebuchet MS" w:hAnsi="Trebuchet MS" w:cs="Tahoma"/>
          <w:szCs w:val="24"/>
        </w:rPr>
      </w:pPr>
      <w:r w:rsidRPr="00A46B1D">
        <w:rPr>
          <w:rFonts w:ascii="Trebuchet MS" w:hAnsi="Trebuchet MS" w:cs="Tahoma"/>
          <w:szCs w:val="24"/>
        </w:rPr>
        <w:t>Has in place arrangements to co-ordinate and standardise all marking of centre-assessed components and to ensure that candidates’ centre-assessed work is produced, authenticated and marked, or assessed and quality assured in accordance with the awarding bodies’ instructions (This applies to both internal and private candidates)</w:t>
      </w:r>
    </w:p>
    <w:p w14:paraId="0238482B" w14:textId="77777777" w:rsidR="00A46B1D" w:rsidRPr="00A46B1D" w:rsidRDefault="00A46B1D" w:rsidP="00482FDD">
      <w:pPr>
        <w:pStyle w:val="ListParagraph"/>
        <w:numPr>
          <w:ilvl w:val="0"/>
          <w:numId w:val="101"/>
        </w:numPr>
        <w:spacing w:after="0"/>
        <w:rPr>
          <w:rFonts w:ascii="Trebuchet MS" w:hAnsi="Trebuchet MS" w:cs="Tahoma"/>
          <w:szCs w:val="24"/>
        </w:rPr>
      </w:pPr>
      <w:r w:rsidRPr="00A46B1D">
        <w:rPr>
          <w:rFonts w:ascii="Trebuchet MS" w:hAnsi="Trebuchet MS" w:cs="Tahoma"/>
          <w:szCs w:val="24"/>
        </w:rPr>
        <w:t>Submits, in accordance with awarding bodies’ instructions, information they may reasonably require in relation to their examinations and assessments, returning all subject-specific forms by the required date</w:t>
      </w:r>
    </w:p>
    <w:p w14:paraId="44354B00" w14:textId="77777777" w:rsidR="00A46B1D" w:rsidRPr="00A46B1D" w:rsidRDefault="00A46B1D" w:rsidP="00A46B1D">
      <w:pPr>
        <w:pStyle w:val="Headinglevel2"/>
        <w:spacing w:before="240" w:after="120"/>
        <w:jc w:val="both"/>
        <w:rPr>
          <w:rFonts w:ascii="Trebuchet MS" w:hAnsi="Trebuchet MS" w:cs="Arial"/>
        </w:rPr>
      </w:pPr>
      <w:bookmarkStart w:id="8" w:name="_Toc210076098"/>
      <w:r w:rsidRPr="00A46B1D">
        <w:rPr>
          <w:rFonts w:ascii="Trebuchet MS" w:hAnsi="Trebuchet MS" w:cs="Arial"/>
        </w:rPr>
        <w:t>Security of assessment materials</w:t>
      </w:r>
      <w:bookmarkEnd w:id="8"/>
    </w:p>
    <w:p w14:paraId="4B8B0D61" w14:textId="77777777" w:rsidR="00A46B1D" w:rsidRPr="00A46B1D" w:rsidRDefault="00A46B1D" w:rsidP="00A46B1D">
      <w:pPr>
        <w:rPr>
          <w:rFonts w:ascii="Trebuchet MS" w:hAnsi="Trebuchet MS"/>
          <w:szCs w:val="24"/>
        </w:rPr>
      </w:pPr>
      <w:r w:rsidRPr="00A46B1D">
        <w:rPr>
          <w:rFonts w:ascii="Trebuchet MS" w:hAnsi="Trebuchet MS"/>
          <w:color w:val="595959" w:themeColor="text1" w:themeTint="A6"/>
          <w:szCs w:val="24"/>
        </w:rPr>
        <w:t>(</w:t>
      </w:r>
      <w:hyperlink r:id="rId20" w:history="1">
        <w:r w:rsidRPr="00A46B1D">
          <w:rPr>
            <w:rStyle w:val="Hyperlink"/>
            <w:rFonts w:ascii="Trebuchet MS" w:hAnsi="Trebuchet MS" w:cs="Tahoma"/>
            <w:color w:val="0070C0"/>
            <w:szCs w:val="24"/>
            <w:u w:val="none"/>
          </w:rPr>
          <w:t>GR</w:t>
        </w:r>
      </w:hyperlink>
      <w:r w:rsidRPr="00A46B1D">
        <w:rPr>
          <w:rFonts w:ascii="Trebuchet MS" w:hAnsi="Trebuchet MS"/>
          <w:szCs w:val="24"/>
        </w:rPr>
        <w:t xml:space="preserve"> </w:t>
      </w:r>
      <w:r w:rsidRPr="00A46B1D">
        <w:rPr>
          <w:rFonts w:ascii="Trebuchet MS" w:hAnsi="Trebuchet MS"/>
          <w:color w:val="595959" w:themeColor="text1" w:themeTint="A6"/>
          <w:szCs w:val="24"/>
        </w:rPr>
        <w:t>5.3)</w:t>
      </w:r>
    </w:p>
    <w:p w14:paraId="308D0C92" w14:textId="77777777" w:rsidR="00A46B1D" w:rsidRPr="00A46B1D" w:rsidRDefault="00A46B1D" w:rsidP="00482FDD">
      <w:pPr>
        <w:pStyle w:val="ListParagraph"/>
        <w:numPr>
          <w:ilvl w:val="0"/>
          <w:numId w:val="100"/>
        </w:numPr>
        <w:spacing w:after="0"/>
        <w:jc w:val="both"/>
        <w:rPr>
          <w:rFonts w:ascii="Trebuchet MS" w:hAnsi="Trebuchet MS"/>
          <w:szCs w:val="24"/>
        </w:rPr>
      </w:pPr>
      <w:r w:rsidRPr="00A46B1D">
        <w:rPr>
          <w:rFonts w:ascii="Trebuchet MS" w:hAnsi="Trebuchet MS" w:cs="Tahoma"/>
          <w:szCs w:val="24"/>
        </w:rPr>
        <w:t>Takes all reasonable steps to maintain the integrity of the examinations/assessments, including the security of all assessment materials, by ensuring:</w:t>
      </w:r>
    </w:p>
    <w:p w14:paraId="4E56BD36" w14:textId="77777777" w:rsidR="00A46B1D" w:rsidRPr="00A46B1D" w:rsidRDefault="00A46B1D" w:rsidP="00482FDD">
      <w:pPr>
        <w:pStyle w:val="ListParagraph"/>
        <w:numPr>
          <w:ilvl w:val="1"/>
          <w:numId w:val="100"/>
        </w:numPr>
        <w:spacing w:after="0"/>
        <w:jc w:val="both"/>
        <w:rPr>
          <w:rFonts w:ascii="Trebuchet MS" w:hAnsi="Trebuchet MS"/>
          <w:szCs w:val="24"/>
        </w:rPr>
      </w:pPr>
      <w:r w:rsidRPr="00A46B1D">
        <w:rPr>
          <w:rFonts w:ascii="Trebuchet MS" w:hAnsi="Trebuchet MS" w:cs="Tahoma"/>
          <w:szCs w:val="24"/>
        </w:rPr>
        <w:t>that assessment materials supplied to the centre by the awarding body, including pre-release materials and set assignments, and information about their contents are only shared with appropriate centre staff and candidates and are not shared outside the centre</w:t>
      </w:r>
    </w:p>
    <w:p w14:paraId="70A58E04" w14:textId="77777777" w:rsidR="00A46B1D" w:rsidRPr="00A46B1D" w:rsidRDefault="00A46B1D" w:rsidP="00482FDD">
      <w:pPr>
        <w:pStyle w:val="ListParagraph"/>
        <w:numPr>
          <w:ilvl w:val="1"/>
          <w:numId w:val="100"/>
        </w:numPr>
        <w:spacing w:after="0"/>
        <w:jc w:val="both"/>
        <w:rPr>
          <w:rFonts w:ascii="Trebuchet MS" w:hAnsi="Trebuchet MS"/>
          <w:szCs w:val="24"/>
        </w:rPr>
      </w:pPr>
      <w:r w:rsidRPr="00A46B1D">
        <w:rPr>
          <w:rFonts w:ascii="Trebuchet MS" w:hAnsi="Trebuchet MS" w:cs="Tahoma"/>
          <w:szCs w:val="24"/>
        </w:rPr>
        <w:t xml:space="preserve">reporting immediately to the awarding body/bodies any potential or actual breach of examination or assessment materials </w:t>
      </w:r>
    </w:p>
    <w:p w14:paraId="1A4621A5" w14:textId="77777777" w:rsidR="00A46B1D" w:rsidRPr="00A46B1D" w:rsidRDefault="00A46B1D" w:rsidP="00482FDD">
      <w:pPr>
        <w:pStyle w:val="ListParagraph"/>
        <w:numPr>
          <w:ilvl w:val="0"/>
          <w:numId w:val="100"/>
        </w:numPr>
        <w:spacing w:after="0"/>
        <w:rPr>
          <w:rFonts w:ascii="Trebuchet MS" w:hAnsi="Trebuchet MS" w:cs="Tahoma"/>
          <w:szCs w:val="24"/>
        </w:rPr>
      </w:pPr>
      <w:r w:rsidRPr="00A46B1D">
        <w:rPr>
          <w:rFonts w:ascii="Trebuchet MS" w:hAnsi="Trebuchet MS" w:cs="Tahoma"/>
          <w:szCs w:val="24"/>
        </w:rPr>
        <w:t>Makes arrangements to:</w:t>
      </w:r>
    </w:p>
    <w:p w14:paraId="0F8589E4" w14:textId="77777777" w:rsidR="00A46B1D" w:rsidRPr="00A46B1D" w:rsidRDefault="00A46B1D" w:rsidP="00482FDD">
      <w:pPr>
        <w:pStyle w:val="ListParagraph"/>
        <w:numPr>
          <w:ilvl w:val="1"/>
          <w:numId w:val="100"/>
        </w:numPr>
        <w:spacing w:after="0"/>
        <w:rPr>
          <w:rFonts w:ascii="Trebuchet MS" w:hAnsi="Trebuchet MS" w:cs="Tahoma"/>
          <w:szCs w:val="24"/>
        </w:rPr>
      </w:pPr>
      <w:r w:rsidRPr="00A46B1D">
        <w:rPr>
          <w:rFonts w:ascii="Trebuchet MS" w:hAnsi="Trebuchet MS" w:cs="Tahoma"/>
          <w:szCs w:val="24"/>
        </w:rPr>
        <w:t xml:space="preserve">receive, check and store question papers and examination material safely and securely at all times and for as long as required in accordance with the current JCQ document </w:t>
      </w:r>
      <w:r w:rsidRPr="00A46B1D">
        <w:rPr>
          <w:rFonts w:ascii="Trebuchet MS" w:hAnsi="Trebuchet MS" w:cs="Tahoma"/>
          <w:i/>
          <w:iCs/>
          <w:szCs w:val="24"/>
        </w:rPr>
        <w:t>Instructions for conducting examinations</w:t>
      </w:r>
      <w:r w:rsidRPr="00A46B1D">
        <w:rPr>
          <w:rFonts w:ascii="Trebuchet MS" w:hAnsi="Trebuchet MS" w:cs="Tahoma"/>
          <w:szCs w:val="24"/>
        </w:rPr>
        <w:t xml:space="preserve"> </w:t>
      </w:r>
    </w:p>
    <w:p w14:paraId="1107A63B" w14:textId="77777777" w:rsidR="00A46B1D" w:rsidRPr="00A46B1D" w:rsidRDefault="00A46B1D" w:rsidP="00482FDD">
      <w:pPr>
        <w:pStyle w:val="ListParagraph"/>
        <w:numPr>
          <w:ilvl w:val="1"/>
          <w:numId w:val="100"/>
        </w:numPr>
        <w:spacing w:after="0"/>
        <w:rPr>
          <w:rFonts w:ascii="Trebuchet MS" w:hAnsi="Trebuchet MS" w:cs="Tahoma"/>
          <w:szCs w:val="24"/>
        </w:rPr>
      </w:pPr>
      <w:r w:rsidRPr="00A46B1D">
        <w:rPr>
          <w:rFonts w:ascii="Trebuchet MS" w:hAnsi="Trebuchet MS" w:cs="Tahoma"/>
          <w:szCs w:val="24"/>
        </w:rPr>
        <w:lastRenderedPageBreak/>
        <w:t xml:space="preserve">access, download, print (where appropriate) and store electronic assessment materials safely and securely at all times in accordance with section 4 of the current JCQ document </w:t>
      </w:r>
      <w:r w:rsidRPr="00A46B1D">
        <w:rPr>
          <w:rFonts w:ascii="Trebuchet MS" w:hAnsi="Trebuchet MS" w:cs="Tahoma"/>
          <w:i/>
          <w:iCs/>
          <w:szCs w:val="24"/>
        </w:rPr>
        <w:t xml:space="preserve">Instructions for conducting examinations </w:t>
      </w:r>
    </w:p>
    <w:p w14:paraId="6D80D3F6" w14:textId="0565AD48" w:rsidR="00A46B1D" w:rsidRPr="00A46B1D" w:rsidRDefault="00A46B1D" w:rsidP="00482FDD">
      <w:pPr>
        <w:pStyle w:val="ListParagraph"/>
        <w:numPr>
          <w:ilvl w:val="1"/>
          <w:numId w:val="100"/>
        </w:numPr>
        <w:spacing w:after="0"/>
        <w:rPr>
          <w:rFonts w:ascii="Trebuchet MS" w:hAnsi="Trebuchet MS" w:cs="Tahoma"/>
          <w:szCs w:val="24"/>
        </w:rPr>
      </w:pPr>
      <w:r w:rsidRPr="00A46B1D">
        <w:rPr>
          <w:rFonts w:ascii="Trebuchet MS" w:hAnsi="Trebuchet MS" w:cs="Tahoma"/>
          <w:szCs w:val="24"/>
        </w:rPr>
        <w:t>issue material received from the awarding bodies to staff and candidates, and notify them of any advice and instructions relevant to the examinations and assessments</w:t>
      </w:r>
    </w:p>
    <w:p w14:paraId="02507CDB" w14:textId="77777777" w:rsidR="00A46B1D" w:rsidRPr="00A46B1D" w:rsidRDefault="00A46B1D" w:rsidP="00482FDD">
      <w:pPr>
        <w:pStyle w:val="ListParagraph"/>
        <w:numPr>
          <w:ilvl w:val="0"/>
          <w:numId w:val="100"/>
        </w:numPr>
        <w:spacing w:after="0"/>
        <w:rPr>
          <w:rFonts w:ascii="Trebuchet MS" w:hAnsi="Trebuchet MS"/>
          <w:szCs w:val="24"/>
        </w:rPr>
      </w:pPr>
      <w:r w:rsidRPr="00A46B1D">
        <w:rPr>
          <w:rFonts w:ascii="Trebuchet MS" w:hAnsi="Trebuchet MS" w:cs="Tahoma"/>
          <w:szCs w:val="24"/>
        </w:rPr>
        <w:t>Provides candidates access to relevant pre-release materials on, or as soon as possible after, the date specified by the awarding bodies</w:t>
      </w:r>
    </w:p>
    <w:p w14:paraId="19D5C4CB" w14:textId="202E8498" w:rsidR="00A46B1D" w:rsidRPr="00A46B1D" w:rsidRDefault="00A46B1D" w:rsidP="00A46B1D">
      <w:pPr>
        <w:pStyle w:val="Headinglevel2"/>
        <w:spacing w:before="240" w:after="120"/>
        <w:rPr>
          <w:rFonts w:ascii="Trebuchet MS" w:hAnsi="Trebuchet MS"/>
        </w:rPr>
      </w:pPr>
      <w:r w:rsidRPr="00A46B1D">
        <w:rPr>
          <w:rFonts w:ascii="Trebuchet MS" w:hAnsi="Trebuchet MS"/>
        </w:rPr>
        <w:t>Malpractice</w:t>
      </w:r>
      <w:bookmarkEnd w:id="7"/>
    </w:p>
    <w:p w14:paraId="38EB5CD0" w14:textId="77777777" w:rsidR="00A46B1D" w:rsidRPr="00A46B1D" w:rsidRDefault="00A46B1D" w:rsidP="00A46B1D">
      <w:pPr>
        <w:spacing w:after="120"/>
        <w:rPr>
          <w:rFonts w:ascii="Trebuchet MS" w:hAnsi="Trebuchet MS"/>
          <w:color w:val="595959" w:themeColor="text1" w:themeTint="A6"/>
          <w:szCs w:val="24"/>
        </w:rPr>
      </w:pPr>
      <w:r w:rsidRPr="00A46B1D">
        <w:rPr>
          <w:rFonts w:ascii="Trebuchet MS" w:hAnsi="Trebuchet MS"/>
          <w:color w:val="595959" w:themeColor="text1" w:themeTint="A6"/>
          <w:szCs w:val="24"/>
        </w:rPr>
        <w:t>(</w:t>
      </w:r>
      <w:hyperlink r:id="rId21" w:history="1">
        <w:r w:rsidRPr="00A46B1D">
          <w:rPr>
            <w:rStyle w:val="Hyperlink"/>
            <w:rFonts w:ascii="Trebuchet MS" w:hAnsi="Trebuchet MS" w:cs="Tahoma"/>
            <w:color w:val="0070C0"/>
            <w:szCs w:val="24"/>
            <w:u w:val="none"/>
          </w:rPr>
          <w:t>GR</w:t>
        </w:r>
      </w:hyperlink>
      <w:r w:rsidRPr="00A46B1D">
        <w:rPr>
          <w:rFonts w:ascii="Trebuchet MS" w:hAnsi="Trebuchet MS"/>
          <w:szCs w:val="24"/>
        </w:rPr>
        <w:t xml:space="preserve"> </w:t>
      </w:r>
      <w:r w:rsidRPr="00A46B1D">
        <w:rPr>
          <w:rFonts w:ascii="Trebuchet MS" w:hAnsi="Trebuchet MS"/>
          <w:color w:val="595959" w:themeColor="text1" w:themeTint="A6"/>
          <w:szCs w:val="24"/>
        </w:rPr>
        <w:t>5.11)</w:t>
      </w:r>
    </w:p>
    <w:p w14:paraId="385472D3" w14:textId="77777777" w:rsidR="00A46B1D" w:rsidRPr="00A46B1D" w:rsidRDefault="00A46B1D" w:rsidP="00A46B1D">
      <w:pPr>
        <w:spacing w:after="120"/>
        <w:rPr>
          <w:rFonts w:ascii="Trebuchet MS" w:hAnsi="Trebuchet MS" w:cs="Arial"/>
          <w:color w:val="222222"/>
          <w:szCs w:val="24"/>
        </w:rPr>
      </w:pPr>
      <w:r w:rsidRPr="00A46B1D">
        <w:rPr>
          <w:rFonts w:ascii="Trebuchet MS" w:hAnsi="Trebuchet MS"/>
          <w:szCs w:val="24"/>
        </w:rPr>
        <w:t>The centre will:</w:t>
      </w:r>
    </w:p>
    <w:p w14:paraId="1AC5EBA3" w14:textId="77777777" w:rsidR="00A46B1D" w:rsidRPr="00A46B1D" w:rsidRDefault="00A46B1D" w:rsidP="00482FDD">
      <w:pPr>
        <w:pStyle w:val="ListParagraph"/>
        <w:numPr>
          <w:ilvl w:val="0"/>
          <w:numId w:val="98"/>
        </w:numPr>
        <w:spacing w:after="120"/>
        <w:rPr>
          <w:rFonts w:ascii="Trebuchet MS" w:hAnsi="Trebuchet MS" w:cs="Arial"/>
          <w:color w:val="222222"/>
          <w:szCs w:val="24"/>
        </w:rPr>
      </w:pPr>
      <w:r w:rsidRPr="00A46B1D">
        <w:rPr>
          <w:rFonts w:ascii="Trebuchet MS" w:hAnsi="Trebuchet MS"/>
          <w:szCs w:val="24"/>
        </w:rPr>
        <w:t>take all reasonable steps to prevent the occurrence of any malpractice (which includes maladministration) before, during and after assessments have taken place</w:t>
      </w:r>
    </w:p>
    <w:p w14:paraId="35ED7DAB" w14:textId="77777777" w:rsidR="00A46B1D" w:rsidRPr="00A46B1D" w:rsidRDefault="00A46B1D" w:rsidP="00482FDD">
      <w:pPr>
        <w:pStyle w:val="ListParagraph"/>
        <w:numPr>
          <w:ilvl w:val="0"/>
          <w:numId w:val="99"/>
        </w:numPr>
        <w:spacing w:after="0"/>
        <w:rPr>
          <w:rFonts w:ascii="Trebuchet MS" w:hAnsi="Trebuchet MS"/>
          <w:szCs w:val="24"/>
        </w:rPr>
      </w:pPr>
      <w:r w:rsidRPr="00A46B1D">
        <w:rPr>
          <w:rFonts w:ascii="Trebuchet MS" w:hAnsi="Trebuchet MS" w:cs="Arial"/>
          <w:szCs w:val="24"/>
        </w:rPr>
        <w:t>inform the awarding immediately of any alleged, suspected or actual incidents of malpractice or maladministration involving a candidate or a member of staff, by completing the appropriate documentation</w:t>
      </w:r>
    </w:p>
    <w:p w14:paraId="72FADE76" w14:textId="77777777" w:rsidR="00A46B1D" w:rsidRPr="00A46B1D" w:rsidRDefault="00A46B1D" w:rsidP="00482FDD">
      <w:pPr>
        <w:pStyle w:val="ListParagraph"/>
        <w:numPr>
          <w:ilvl w:val="0"/>
          <w:numId w:val="99"/>
        </w:numPr>
        <w:spacing w:after="120"/>
        <w:ind w:left="714" w:hanging="357"/>
        <w:contextualSpacing w:val="0"/>
        <w:rPr>
          <w:rFonts w:ascii="Trebuchet MS" w:hAnsi="Trebuchet MS"/>
          <w:szCs w:val="24"/>
        </w:rPr>
      </w:pPr>
      <w:r w:rsidRPr="00A46B1D">
        <w:rPr>
          <w:rFonts w:ascii="Trebuchet MS" w:hAnsi="Trebuchet MS" w:cs="Tahoma"/>
          <w:szCs w:val="24"/>
        </w:rPr>
        <w:t xml:space="preserve">as required by an awarding body, ensures evidence of any instances of alleged or suspected malpractice (which includes maladministration) is gathered in accordance with the current JCQ document </w:t>
      </w:r>
      <w:r w:rsidRPr="00A46B1D">
        <w:rPr>
          <w:rFonts w:ascii="Trebuchet MS" w:hAnsi="Trebuchet MS" w:cs="Tahoma"/>
          <w:i/>
          <w:szCs w:val="24"/>
        </w:rPr>
        <w:t>Suspected Malpractice - Policies and Procedures</w:t>
      </w:r>
      <w:r w:rsidRPr="00A46B1D">
        <w:rPr>
          <w:rFonts w:ascii="Trebuchet MS" w:hAnsi="Trebuchet MS" w:cs="Tahoma"/>
          <w:szCs w:val="24"/>
        </w:rPr>
        <w:t xml:space="preserve"> and provides such information and advice as the awarding body may reasonably require</w:t>
      </w:r>
    </w:p>
    <w:p w14:paraId="1D3550CD" w14:textId="77777777" w:rsidR="00A46B1D" w:rsidRPr="00A46B1D" w:rsidRDefault="00A46B1D" w:rsidP="00482FDD">
      <w:pPr>
        <w:pStyle w:val="ListParagraph"/>
        <w:numPr>
          <w:ilvl w:val="0"/>
          <w:numId w:val="99"/>
        </w:numPr>
        <w:spacing w:before="120" w:after="120"/>
        <w:ind w:left="714" w:hanging="357"/>
        <w:contextualSpacing w:val="0"/>
        <w:rPr>
          <w:rFonts w:ascii="Trebuchet MS" w:hAnsi="Trebuchet MS"/>
          <w:color w:val="595959" w:themeColor="text1" w:themeTint="A6"/>
          <w:szCs w:val="24"/>
        </w:rPr>
      </w:pPr>
      <w:r w:rsidRPr="00A46B1D">
        <w:rPr>
          <w:rFonts w:ascii="Trebuchet MS" w:hAnsi="Trebuchet MS"/>
          <w:color w:val="595959" w:themeColor="text1" w:themeTint="A6"/>
          <w:szCs w:val="24"/>
        </w:rPr>
        <w:t>(</w:t>
      </w:r>
      <w:hyperlink r:id="rId22" w:history="1">
        <w:r w:rsidRPr="00A46B1D">
          <w:rPr>
            <w:rStyle w:val="Hyperlink"/>
            <w:rFonts w:ascii="Trebuchet MS" w:hAnsi="Trebuchet MS" w:cs="Tahoma"/>
            <w:color w:val="0070C0"/>
            <w:szCs w:val="24"/>
            <w:u w:val="none"/>
          </w:rPr>
          <w:t>GR</w:t>
        </w:r>
      </w:hyperlink>
      <w:r w:rsidRPr="00A46B1D">
        <w:rPr>
          <w:rFonts w:ascii="Trebuchet MS" w:hAnsi="Trebuchet MS"/>
          <w:szCs w:val="24"/>
        </w:rPr>
        <w:t xml:space="preserve"> </w:t>
      </w:r>
      <w:r w:rsidRPr="00A46B1D">
        <w:rPr>
          <w:rFonts w:ascii="Trebuchet MS" w:hAnsi="Trebuchet MS"/>
          <w:color w:val="595959" w:themeColor="text1" w:themeTint="A6"/>
          <w:szCs w:val="24"/>
        </w:rPr>
        <w:t xml:space="preserve">6.2) </w:t>
      </w:r>
      <w:r w:rsidRPr="00A46B1D">
        <w:rPr>
          <w:rFonts w:ascii="Trebuchet MS" w:hAnsi="Trebuchet MS" w:cs="Tahoma"/>
          <w:szCs w:val="24"/>
        </w:rPr>
        <w:t xml:space="preserve">Ensures any person involved in administering, teaching or completing examinations/assessments is advised that where malpractice is suspected, or alleged, personal data about them will be provided to the awarding body (or bodies) whose examinations/assessments are involved. Personal data about them may also be shared with other awarding bodies, the qualifications regulator or professional bodies in accordance with the JCQ document </w:t>
      </w:r>
      <w:r w:rsidRPr="00A46B1D">
        <w:rPr>
          <w:rFonts w:ascii="Trebuchet MS" w:hAnsi="Trebuchet MS" w:cs="Tahoma"/>
          <w:i/>
          <w:iCs/>
          <w:szCs w:val="24"/>
        </w:rPr>
        <w:t>Suspected Malpractice – Policies and Procedures</w:t>
      </w:r>
    </w:p>
    <w:p w14:paraId="664A78D3" w14:textId="77777777" w:rsidR="00482FDD" w:rsidRPr="00482FDD" w:rsidRDefault="00482FDD" w:rsidP="00482FDD">
      <w:pPr>
        <w:pStyle w:val="Headinglevel2"/>
        <w:spacing w:before="240" w:after="120"/>
        <w:rPr>
          <w:rFonts w:ascii="Trebuchet MS" w:hAnsi="Trebuchet MS"/>
        </w:rPr>
      </w:pPr>
      <w:bookmarkStart w:id="9" w:name="_Toc210076114"/>
      <w:r w:rsidRPr="00482FDD">
        <w:rPr>
          <w:rFonts w:ascii="Trebuchet MS" w:hAnsi="Trebuchet MS"/>
        </w:rPr>
        <w:t>Access arrangements and reasonable adjustments</w:t>
      </w:r>
      <w:bookmarkEnd w:id="9"/>
    </w:p>
    <w:p w14:paraId="520A1416" w14:textId="77777777" w:rsidR="00482FDD" w:rsidRPr="00482FDD" w:rsidRDefault="00482FDD" w:rsidP="00482FDD">
      <w:pPr>
        <w:spacing w:after="120"/>
        <w:rPr>
          <w:rFonts w:ascii="Trebuchet MS" w:hAnsi="Trebuchet MS"/>
          <w:color w:val="595959" w:themeColor="text1" w:themeTint="A6"/>
          <w:szCs w:val="24"/>
        </w:rPr>
      </w:pPr>
      <w:r w:rsidRPr="00482FDD">
        <w:rPr>
          <w:rFonts w:ascii="Trebuchet MS" w:hAnsi="Trebuchet MS"/>
          <w:color w:val="595959" w:themeColor="text1" w:themeTint="A6"/>
          <w:szCs w:val="24"/>
        </w:rPr>
        <w:t>(</w:t>
      </w:r>
      <w:hyperlink r:id="rId23" w:history="1">
        <w:r w:rsidRPr="00482FDD">
          <w:rPr>
            <w:rStyle w:val="Hyperlink"/>
            <w:rFonts w:ascii="Trebuchet MS" w:hAnsi="Trebuchet MS" w:cs="Tahoma"/>
            <w:color w:val="0070C0"/>
            <w:szCs w:val="24"/>
            <w:u w:val="none"/>
          </w:rPr>
          <w:t>GR</w:t>
        </w:r>
      </w:hyperlink>
      <w:r w:rsidRPr="00482FDD">
        <w:rPr>
          <w:rFonts w:ascii="Trebuchet MS" w:hAnsi="Trebuchet MS"/>
          <w:szCs w:val="24"/>
        </w:rPr>
        <w:t xml:space="preserve"> </w:t>
      </w:r>
      <w:r w:rsidRPr="00482FDD">
        <w:rPr>
          <w:rFonts w:ascii="Trebuchet MS" w:hAnsi="Trebuchet MS"/>
          <w:color w:val="595959" w:themeColor="text1" w:themeTint="A6"/>
          <w:szCs w:val="24"/>
        </w:rPr>
        <w:t>5.4)</w:t>
      </w:r>
    </w:p>
    <w:p w14:paraId="67B17D3C" w14:textId="77777777" w:rsidR="00482FDD" w:rsidRPr="00482FDD" w:rsidRDefault="00482FDD" w:rsidP="00482FDD">
      <w:pPr>
        <w:spacing w:after="120"/>
        <w:rPr>
          <w:rFonts w:ascii="Trebuchet MS" w:hAnsi="Trebuchet MS" w:cs="Tahoma"/>
          <w:bCs/>
          <w:szCs w:val="24"/>
        </w:rPr>
      </w:pPr>
      <w:r w:rsidRPr="00482FDD">
        <w:rPr>
          <w:rFonts w:ascii="Trebuchet MS" w:hAnsi="Trebuchet MS" w:cs="Tahoma"/>
          <w:bCs/>
          <w:szCs w:val="24"/>
        </w:rPr>
        <w:t xml:space="preserve">The head of centre/senior leadership team will: </w:t>
      </w:r>
    </w:p>
    <w:p w14:paraId="1F1E608F" w14:textId="1AB482A9" w:rsidR="00482FDD" w:rsidRPr="00482FDD" w:rsidRDefault="00482FDD" w:rsidP="00482FDD">
      <w:pPr>
        <w:pStyle w:val="ListParagraph"/>
        <w:numPr>
          <w:ilvl w:val="0"/>
          <w:numId w:val="102"/>
        </w:numPr>
        <w:spacing w:after="0"/>
        <w:ind w:left="714" w:hanging="357"/>
        <w:rPr>
          <w:rFonts w:ascii="Trebuchet MS" w:hAnsi="Trebuchet MS" w:cs="Tahoma"/>
          <w:bCs/>
          <w:szCs w:val="24"/>
        </w:rPr>
      </w:pPr>
      <w:r w:rsidRPr="00482FDD">
        <w:rPr>
          <w:rFonts w:ascii="Trebuchet MS" w:hAnsi="Trebuchet MS" w:cs="Tahoma"/>
          <w:bCs/>
          <w:szCs w:val="24"/>
        </w:rPr>
        <w:t>appoint a SENCo, or an equivalent member of staff, to coordinate the access arrangements process within the centre and determine appropriate arrangements for candidates with learning difficulties and disabilities, candidates for whom English is an additional language and those with a temporary illness or injury</w:t>
      </w:r>
    </w:p>
    <w:p w14:paraId="6B6B07CB" w14:textId="77777777" w:rsidR="00482FDD" w:rsidRPr="00482FDD" w:rsidRDefault="00482FDD" w:rsidP="00482FDD">
      <w:pPr>
        <w:numPr>
          <w:ilvl w:val="0"/>
          <w:numId w:val="102"/>
        </w:numPr>
        <w:spacing w:after="0"/>
        <w:rPr>
          <w:rFonts w:ascii="Trebuchet MS" w:hAnsi="Trebuchet MS" w:cs="Tahoma"/>
          <w:szCs w:val="24"/>
        </w:rPr>
      </w:pPr>
      <w:r w:rsidRPr="00482FDD">
        <w:rPr>
          <w:rFonts w:ascii="Trebuchet MS" w:hAnsi="Trebuchet MS" w:cs="Tahoma"/>
          <w:szCs w:val="24"/>
        </w:rPr>
        <w:t xml:space="preserve">ensure that learners have the correct information and advice on their selected qualification(s) in an accessible format and that the qualification(s) meet their needs (The recruitment process must include the centre assessing each potential learner and making justifiable and professional judgements about the learner’s potential to complete the examinations/assessments successfully and achieve the qualification(s). The centre’s assessment must identify, where appropriate, the support that will be made available to the learner to facilitate access to examinations/assessments) </w:t>
      </w:r>
    </w:p>
    <w:p w14:paraId="0416D948" w14:textId="1A05484A" w:rsidR="00482FDD" w:rsidRPr="00482FDD" w:rsidRDefault="00482FDD" w:rsidP="00482FDD">
      <w:pPr>
        <w:numPr>
          <w:ilvl w:val="0"/>
          <w:numId w:val="102"/>
        </w:numPr>
        <w:spacing w:after="0"/>
        <w:rPr>
          <w:rFonts w:ascii="Trebuchet MS" w:hAnsi="Trebuchet MS" w:cs="Tahoma"/>
          <w:szCs w:val="24"/>
        </w:rPr>
      </w:pPr>
      <w:r w:rsidRPr="00482FDD">
        <w:rPr>
          <w:rFonts w:ascii="Trebuchet MS" w:hAnsi="Trebuchet MS" w:cs="Tahoma"/>
          <w:szCs w:val="24"/>
        </w:rPr>
        <w:t xml:space="preserve">recognise its duties towards disabled candidates, including private candidates, ensuring compliance with all aspects of the Equality Act 2010†, particularly Section 20 (7) (This must include a duty to explore and provide access to suitable courses, to submit applications for reasonable adjustments through the access arrangements process and to make reasonable adjustments to the services the centre provides to disabled candidates. Where the centre is under a duty to make a reasonable adjustment, the centre must not charge a disabled candidate any additional fee in relation to the adjustment or aid) </w:t>
      </w:r>
    </w:p>
    <w:p w14:paraId="7B9A4D3C" w14:textId="77777777" w:rsidR="00482FDD" w:rsidRPr="00482FDD" w:rsidRDefault="00482FDD" w:rsidP="00482FDD">
      <w:pPr>
        <w:ind w:left="720"/>
        <w:rPr>
          <w:rFonts w:ascii="Trebuchet MS" w:hAnsi="Trebuchet MS" w:cs="Tahoma"/>
          <w:szCs w:val="24"/>
        </w:rPr>
      </w:pPr>
      <w:r w:rsidRPr="00482FDD">
        <w:rPr>
          <w:rFonts w:ascii="Trebuchet MS" w:hAnsi="Trebuchet MS" w:cs="Tahoma"/>
          <w:szCs w:val="24"/>
        </w:rPr>
        <w:lastRenderedPageBreak/>
        <w:t>†</w:t>
      </w:r>
      <w:proofErr w:type="gramStart"/>
      <w:r w:rsidRPr="00482FDD">
        <w:rPr>
          <w:rFonts w:ascii="Trebuchet MS" w:hAnsi="Trebuchet MS" w:cs="Tahoma"/>
          <w:szCs w:val="24"/>
        </w:rPr>
        <w:t>or</w:t>
      </w:r>
      <w:proofErr w:type="gramEnd"/>
      <w:r w:rsidRPr="00482FDD">
        <w:rPr>
          <w:rFonts w:ascii="Trebuchet MS" w:hAnsi="Trebuchet MS" w:cs="Tahoma"/>
          <w:szCs w:val="24"/>
        </w:rPr>
        <w:t xml:space="preserve"> any legislation in a relevant jurisdiction other than England and Wales which has an equivalent purpose and effect </w:t>
      </w:r>
    </w:p>
    <w:p w14:paraId="6991EBD5" w14:textId="77777777" w:rsidR="00482FDD" w:rsidRPr="00482FDD" w:rsidRDefault="00482FDD" w:rsidP="00482FDD">
      <w:pPr>
        <w:numPr>
          <w:ilvl w:val="0"/>
          <w:numId w:val="102"/>
        </w:numPr>
        <w:spacing w:after="0"/>
        <w:rPr>
          <w:rFonts w:ascii="Trebuchet MS" w:hAnsi="Trebuchet MS" w:cs="Tahoma"/>
          <w:szCs w:val="24"/>
        </w:rPr>
      </w:pPr>
      <w:r w:rsidRPr="00482FDD">
        <w:rPr>
          <w:rFonts w:ascii="Trebuchet MS" w:hAnsi="Trebuchet MS" w:cs="Tahoma"/>
          <w:szCs w:val="24"/>
        </w:rPr>
        <w:t xml:space="preserve">ensure that the SENCo undertakes the necessary and appropriate steps to gather a picture of need and demonstrate normal way of working for a private candidate, such as a distance learner or a home educated student (The centre, where required, must lead on the assessment process. The candidate must be assessed by the centre’s appointed assessor. In some instances, depending on their needs, the candidate may have to be assessed away from the centre, for example at home. The centre must comply with the obligation to identify the need for, request and implement access arrangements) </w:t>
      </w:r>
    </w:p>
    <w:p w14:paraId="1E114018" w14:textId="77777777" w:rsidR="00482FDD" w:rsidRPr="00482FDD" w:rsidRDefault="00482FDD" w:rsidP="00482FDD">
      <w:pPr>
        <w:numPr>
          <w:ilvl w:val="0"/>
          <w:numId w:val="102"/>
        </w:numPr>
        <w:spacing w:after="0"/>
        <w:rPr>
          <w:rFonts w:ascii="Trebuchet MS" w:hAnsi="Trebuchet MS" w:cs="Tahoma"/>
          <w:szCs w:val="24"/>
        </w:rPr>
      </w:pPr>
      <w:r w:rsidRPr="00482FDD">
        <w:rPr>
          <w:rFonts w:ascii="Trebuchet MS" w:hAnsi="Trebuchet MS" w:cs="Tahoma"/>
          <w:szCs w:val="24"/>
        </w:rPr>
        <w:t xml:space="preserve">ensure that where a candidate with a learning difficulty requires an assessment of their needs, they are assessed by an appropriately qualified assessor as appointed by the head of centre (Evidence of the assessor’s qualification(s) must be obtained before they assess candidates and must be held on file for inspection) </w:t>
      </w:r>
    </w:p>
    <w:p w14:paraId="16D499E9" w14:textId="57B30FE1" w:rsidR="00482FDD" w:rsidRPr="00482FDD" w:rsidRDefault="00482FDD" w:rsidP="00482FDD">
      <w:pPr>
        <w:numPr>
          <w:ilvl w:val="0"/>
          <w:numId w:val="102"/>
        </w:numPr>
        <w:spacing w:after="0"/>
        <w:rPr>
          <w:rFonts w:ascii="Trebuchet MS" w:hAnsi="Trebuchet MS" w:cs="Tahoma"/>
          <w:szCs w:val="24"/>
        </w:rPr>
      </w:pPr>
      <w:r w:rsidRPr="00482FDD">
        <w:rPr>
          <w:rFonts w:ascii="Trebuchet MS" w:hAnsi="Trebuchet MS" w:cs="Tahoma"/>
          <w:szCs w:val="24"/>
        </w:rPr>
        <w:t xml:space="preserve">have a written process in place to check the qualification(s) of their assessor(s) and that the correct procedures are followed as in Chapter 7 of the JCQ document </w:t>
      </w:r>
      <w:r w:rsidRPr="00482FDD">
        <w:rPr>
          <w:rFonts w:ascii="Trebuchet MS" w:hAnsi="Trebuchet MS" w:cs="Tahoma"/>
          <w:i/>
          <w:iCs/>
          <w:szCs w:val="24"/>
        </w:rPr>
        <w:t xml:space="preserve">Access Arrangements and Reasonable Adjustments </w:t>
      </w:r>
    </w:p>
    <w:p w14:paraId="34FA4F18" w14:textId="77777777" w:rsidR="00482FDD" w:rsidRPr="00482FDD" w:rsidRDefault="00482FDD" w:rsidP="00482FDD">
      <w:pPr>
        <w:numPr>
          <w:ilvl w:val="0"/>
          <w:numId w:val="102"/>
        </w:numPr>
        <w:spacing w:before="120" w:after="0"/>
        <w:ind w:left="714" w:hanging="357"/>
        <w:rPr>
          <w:rFonts w:ascii="Trebuchet MS" w:hAnsi="Trebuchet MS" w:cs="Tahoma"/>
          <w:szCs w:val="24"/>
        </w:rPr>
      </w:pPr>
      <w:r w:rsidRPr="00482FDD">
        <w:rPr>
          <w:rFonts w:ascii="Trebuchet MS" w:hAnsi="Trebuchet MS" w:cs="Tahoma"/>
          <w:szCs w:val="24"/>
        </w:rPr>
        <w:t>assist the awarding bodies in the discharge of their duty to make reasonable adjustments by requesting access arrangements, where required, and fully support the SENCo in effectively implementing those arrangements once approved</w:t>
      </w:r>
    </w:p>
    <w:p w14:paraId="0B225BB8" w14:textId="2063DE3F" w:rsidR="00B43BE6" w:rsidRDefault="00FE7E27" w:rsidP="00504E55">
      <w:pPr>
        <w:pStyle w:val="Headinglevel2"/>
        <w:spacing w:before="120" w:after="120" w:line="276" w:lineRule="auto"/>
        <w:rPr>
          <w:rFonts w:ascii="Trebuchet MS" w:hAnsi="Trebuchet MS" w:cs="Arial"/>
        </w:rPr>
      </w:pPr>
      <w:r>
        <w:rPr>
          <w:rFonts w:ascii="Trebuchet MS" w:hAnsi="Trebuchet MS" w:cs="Arial"/>
        </w:rPr>
        <w:t>Centre staff</w:t>
      </w:r>
    </w:p>
    <w:p w14:paraId="4025510D" w14:textId="77777777" w:rsidR="00B43BE6" w:rsidRDefault="00FE7E27">
      <w:pPr>
        <w:spacing w:line="276" w:lineRule="auto"/>
        <w:rPr>
          <w:rFonts w:ascii="Trebuchet MS" w:hAnsi="Trebuchet MS" w:cs="Arial"/>
          <w:b/>
          <w:szCs w:val="24"/>
        </w:rPr>
      </w:pPr>
      <w:proofErr w:type="gramStart"/>
      <w:r>
        <w:rPr>
          <w:rFonts w:ascii="Trebuchet MS" w:hAnsi="Trebuchet MS" w:cs="Arial"/>
          <w:b/>
          <w:szCs w:val="24"/>
        </w:rPr>
        <w:t>Exams</w:t>
      </w:r>
      <w:proofErr w:type="gramEnd"/>
      <w:r>
        <w:rPr>
          <w:rFonts w:ascii="Trebuchet MS" w:hAnsi="Trebuchet MS" w:cs="Arial"/>
          <w:b/>
          <w:szCs w:val="24"/>
        </w:rPr>
        <w:t xml:space="preserve"> officer </w:t>
      </w:r>
    </w:p>
    <w:p w14:paraId="72A323D4" w14:textId="2843694C" w:rsidR="00B43BE6" w:rsidRDefault="00FE7E27" w:rsidP="00482FDD">
      <w:pPr>
        <w:pStyle w:val="ListParagraph"/>
        <w:numPr>
          <w:ilvl w:val="0"/>
          <w:numId w:val="33"/>
        </w:numPr>
        <w:spacing w:line="276" w:lineRule="auto"/>
        <w:rPr>
          <w:rFonts w:ascii="Trebuchet MS" w:hAnsi="Trebuchet MS" w:cs="Arial"/>
          <w:szCs w:val="24"/>
        </w:rPr>
      </w:pPr>
      <w:r>
        <w:rPr>
          <w:rFonts w:ascii="Trebuchet MS" w:hAnsi="Trebuchet MS" w:cs="Arial"/>
          <w:szCs w:val="24"/>
        </w:rPr>
        <w:t xml:space="preserve">Understands the contents of annually updated JCQ </w:t>
      </w:r>
      <w:r w:rsidR="00234084">
        <w:rPr>
          <w:rFonts w:ascii="Trebuchet MS" w:hAnsi="Trebuchet MS" w:cs="Arial"/>
          <w:szCs w:val="24"/>
        </w:rPr>
        <w:t>documents</w:t>
      </w:r>
      <w:r>
        <w:rPr>
          <w:rFonts w:ascii="Trebuchet MS" w:hAnsi="Trebuchet MS" w:cs="Arial"/>
          <w:szCs w:val="24"/>
        </w:rPr>
        <w:t xml:space="preserve"> including:</w:t>
      </w:r>
    </w:p>
    <w:p w14:paraId="77A2807C" w14:textId="77777777" w:rsidR="00B43BE6" w:rsidRPr="00166F13" w:rsidRDefault="003C37FC">
      <w:pPr>
        <w:pStyle w:val="ListParagraph"/>
        <w:spacing w:line="276" w:lineRule="auto"/>
        <w:rPr>
          <w:rStyle w:val="Hyperlink"/>
          <w:rFonts w:ascii="Trebuchet MS" w:hAnsi="Trebuchet MS" w:cs="Arial"/>
          <w:szCs w:val="24"/>
          <w:u w:val="none"/>
        </w:rPr>
      </w:pPr>
      <w:hyperlink r:id="rId24" w:history="1">
        <w:r w:rsidR="00FE7E27" w:rsidRPr="00166F13">
          <w:rPr>
            <w:rStyle w:val="Hyperlink"/>
            <w:rFonts w:ascii="Trebuchet MS" w:hAnsi="Trebuchet MS" w:cs="Arial"/>
            <w:szCs w:val="24"/>
            <w:u w:val="none"/>
          </w:rPr>
          <w:t>General regulations for approved centres</w:t>
        </w:r>
      </w:hyperlink>
    </w:p>
    <w:p w14:paraId="30281AA5" w14:textId="77777777" w:rsidR="00B43BE6" w:rsidRPr="00166F13" w:rsidRDefault="003C37FC">
      <w:pPr>
        <w:pStyle w:val="ListParagraph"/>
        <w:spacing w:line="276" w:lineRule="auto"/>
        <w:rPr>
          <w:rStyle w:val="Hyperlink"/>
          <w:rFonts w:ascii="Trebuchet MS" w:hAnsi="Trebuchet MS" w:cs="Arial"/>
          <w:szCs w:val="24"/>
          <w:u w:val="none"/>
        </w:rPr>
      </w:pPr>
      <w:hyperlink r:id="rId25" w:history="1">
        <w:r w:rsidR="00FE7E27" w:rsidRPr="00166F13">
          <w:rPr>
            <w:rStyle w:val="Hyperlink"/>
            <w:rFonts w:ascii="Trebuchet MS" w:hAnsi="Trebuchet MS" w:cs="Arial"/>
            <w:szCs w:val="24"/>
            <w:u w:val="none"/>
          </w:rPr>
          <w:t>Instructions for conducting examinations</w:t>
        </w:r>
      </w:hyperlink>
    </w:p>
    <w:p w14:paraId="0D9300B0" w14:textId="77777777" w:rsidR="00B43BE6" w:rsidRPr="00166F13" w:rsidRDefault="003C37FC">
      <w:pPr>
        <w:pStyle w:val="ListParagraph"/>
        <w:spacing w:line="276" w:lineRule="auto"/>
        <w:rPr>
          <w:rStyle w:val="Hyperlink"/>
          <w:rFonts w:ascii="Trebuchet MS" w:hAnsi="Trebuchet MS" w:cs="Arial"/>
          <w:szCs w:val="24"/>
          <w:u w:val="none"/>
        </w:rPr>
      </w:pPr>
      <w:hyperlink r:id="rId26" w:history="1">
        <w:r w:rsidR="00FE7E27" w:rsidRPr="00166F13">
          <w:rPr>
            <w:rStyle w:val="Hyperlink"/>
            <w:rFonts w:ascii="Trebuchet MS" w:hAnsi="Trebuchet MS" w:cs="Arial"/>
            <w:szCs w:val="24"/>
            <w:u w:val="none"/>
          </w:rPr>
          <w:t>Suspected Malpractice –</w:t>
        </w:r>
      </w:hyperlink>
      <w:r w:rsidR="00FE7E27" w:rsidRPr="00166F13">
        <w:rPr>
          <w:rStyle w:val="Hyperlink"/>
          <w:rFonts w:ascii="Trebuchet MS" w:hAnsi="Trebuchet MS" w:cs="Arial"/>
          <w:szCs w:val="24"/>
          <w:u w:val="none"/>
        </w:rPr>
        <w:t xml:space="preserve"> Policies and Procedures</w:t>
      </w:r>
    </w:p>
    <w:p w14:paraId="5B8E241F" w14:textId="77777777" w:rsidR="00B43BE6" w:rsidRPr="00166F13" w:rsidRDefault="003C37FC">
      <w:pPr>
        <w:pStyle w:val="ListParagraph"/>
        <w:spacing w:line="276" w:lineRule="auto"/>
        <w:rPr>
          <w:rStyle w:val="Hyperlink"/>
          <w:rFonts w:ascii="Trebuchet MS" w:hAnsi="Trebuchet MS" w:cs="Arial"/>
          <w:color w:val="auto"/>
          <w:szCs w:val="24"/>
          <w:u w:val="none"/>
        </w:rPr>
      </w:pPr>
      <w:hyperlink r:id="rId27" w:history="1">
        <w:r w:rsidR="00FE7E27" w:rsidRPr="00166F13">
          <w:rPr>
            <w:rStyle w:val="Hyperlink"/>
            <w:rFonts w:ascii="Trebuchet MS" w:hAnsi="Trebuchet MS" w:cs="Arial"/>
            <w:szCs w:val="24"/>
            <w:u w:val="none"/>
          </w:rPr>
          <w:t>Post-results services</w:t>
        </w:r>
      </w:hyperlink>
      <w:r w:rsidR="00FE7E27" w:rsidRPr="00166F13">
        <w:rPr>
          <w:rStyle w:val="Hyperlink"/>
          <w:rFonts w:ascii="Trebuchet MS" w:hAnsi="Trebuchet MS" w:cs="Arial"/>
          <w:color w:val="auto"/>
          <w:szCs w:val="24"/>
          <w:u w:val="none"/>
        </w:rPr>
        <w:t xml:space="preserve"> (PRS)</w:t>
      </w:r>
    </w:p>
    <w:p w14:paraId="7990BB4C" w14:textId="40E625AC" w:rsidR="00234084" w:rsidRPr="00166F13" w:rsidRDefault="003C37FC" w:rsidP="00234084">
      <w:pPr>
        <w:pStyle w:val="ListParagraph"/>
        <w:spacing w:line="276" w:lineRule="auto"/>
        <w:rPr>
          <w:rStyle w:val="Hyperlink"/>
          <w:rFonts w:ascii="Trebuchet MS" w:hAnsi="Trebuchet MS" w:cs="Arial"/>
          <w:szCs w:val="24"/>
          <w:u w:val="none"/>
        </w:rPr>
      </w:pPr>
      <w:hyperlink r:id="rId28" w:history="1">
        <w:r w:rsidR="00FE7E27" w:rsidRPr="00166F13">
          <w:rPr>
            <w:rStyle w:val="Hyperlink"/>
            <w:rFonts w:ascii="Trebuchet MS" w:hAnsi="Trebuchet MS" w:cs="Arial"/>
            <w:szCs w:val="24"/>
            <w:u w:val="none"/>
          </w:rPr>
          <w:t>A guide to the special consideration process</w:t>
        </w:r>
      </w:hyperlink>
    </w:p>
    <w:p w14:paraId="76F649E2" w14:textId="086C40AC" w:rsidR="00B43BE6" w:rsidRDefault="00FE7E27" w:rsidP="00482FDD">
      <w:pPr>
        <w:pStyle w:val="ListParagraph"/>
        <w:numPr>
          <w:ilvl w:val="0"/>
          <w:numId w:val="33"/>
        </w:numPr>
        <w:spacing w:line="276" w:lineRule="auto"/>
        <w:rPr>
          <w:rFonts w:ascii="Trebuchet MS" w:hAnsi="Trebuchet MS" w:cs="Arial"/>
          <w:szCs w:val="24"/>
        </w:rPr>
      </w:pPr>
      <w:r>
        <w:rPr>
          <w:rFonts w:ascii="Trebuchet MS" w:hAnsi="Trebuchet MS" w:cs="Arial"/>
          <w:szCs w:val="24"/>
        </w:rPr>
        <w:t>Is familiar with the contents of annually updated information from awarding bodies on administrative procedures, key tasks, key dates and deadlines</w:t>
      </w:r>
    </w:p>
    <w:p w14:paraId="3BF9C6EC" w14:textId="4810B94F" w:rsidR="00234084" w:rsidRPr="00234084" w:rsidRDefault="00234084" w:rsidP="00482FDD">
      <w:pPr>
        <w:pStyle w:val="ListParagraph"/>
        <w:numPr>
          <w:ilvl w:val="0"/>
          <w:numId w:val="33"/>
        </w:numPr>
        <w:spacing w:line="276" w:lineRule="auto"/>
        <w:ind w:left="1440"/>
        <w:rPr>
          <w:rFonts w:ascii="Trebuchet MS" w:hAnsi="Trebuchet MS" w:cs="Arial"/>
          <w:szCs w:val="24"/>
        </w:rPr>
      </w:pPr>
      <w:r w:rsidRPr="00234084">
        <w:rPr>
          <w:rFonts w:ascii="Trebuchet MS" w:hAnsi="Trebuchet MS" w:cs="Arial"/>
          <w:szCs w:val="24"/>
        </w:rPr>
        <w:t>Completes/submits the National Centre Number Register annual update (administered on behalf of the JCQ member awarding bodies by</w:t>
      </w:r>
      <w:r>
        <w:rPr>
          <w:rFonts w:ascii="Trebuchet MS" w:hAnsi="Trebuchet MS" w:cs="Arial"/>
          <w:szCs w:val="24"/>
        </w:rPr>
        <w:t xml:space="preserve"> </w:t>
      </w:r>
      <w:r w:rsidR="00482FDD">
        <w:rPr>
          <w:rFonts w:ascii="Trebuchet MS" w:hAnsi="Trebuchet MS" w:cs="Arial"/>
          <w:szCs w:val="24"/>
        </w:rPr>
        <w:t xml:space="preserve">Cambridge </w:t>
      </w:r>
      <w:r w:rsidRPr="00234084">
        <w:rPr>
          <w:rFonts w:ascii="Trebuchet MS" w:hAnsi="Trebuchet MS" w:cs="Arial"/>
          <w:szCs w:val="24"/>
        </w:rPr>
        <w:t xml:space="preserve">OCR </w:t>
      </w:r>
      <w:hyperlink r:id="rId29" w:history="1">
        <w:r w:rsidRPr="00234084">
          <w:rPr>
            <w:rStyle w:val="Hyperlink"/>
            <w:rFonts w:ascii="Trebuchet MS" w:hAnsi="Trebuchet MS" w:cs="Arial"/>
            <w:szCs w:val="24"/>
          </w:rPr>
          <w:t>https://ocr.org.uk/administration/ncn-annual-update/</w:t>
        </w:r>
      </w:hyperlink>
      <w:r w:rsidRPr="00234084">
        <w:rPr>
          <w:rFonts w:ascii="Trebuchet MS" w:hAnsi="Trebuchet MS" w:cs="Arial"/>
          <w:szCs w:val="24"/>
        </w:rPr>
        <w:t>) by the end of October e</w:t>
      </w:r>
      <w:r w:rsidR="00482FDD">
        <w:rPr>
          <w:rFonts w:ascii="Trebuchet MS" w:hAnsi="Trebuchet MS" w:cs="Arial"/>
          <w:szCs w:val="24"/>
        </w:rPr>
        <w:t>very</w:t>
      </w:r>
      <w:r w:rsidRPr="00234084">
        <w:rPr>
          <w:rFonts w:ascii="Trebuchet MS" w:hAnsi="Trebuchet MS" w:cs="Arial"/>
          <w:szCs w:val="24"/>
        </w:rPr>
        <w:t xml:space="preserve"> year</w:t>
      </w:r>
      <w:r w:rsidR="00482FDD">
        <w:rPr>
          <w:rFonts w:ascii="Trebuchet MS" w:hAnsi="Trebuchet MS" w:cs="Arial"/>
          <w:szCs w:val="24"/>
        </w:rPr>
        <w:t xml:space="preserve"> even if ther are no changes to centre details,</w:t>
      </w:r>
      <w:r w:rsidRPr="00234084">
        <w:rPr>
          <w:rFonts w:ascii="Trebuchet MS" w:hAnsi="Trebuchet MS" w:cs="Arial"/>
          <w:szCs w:val="24"/>
        </w:rPr>
        <w:t xml:space="preserve"> to confirm the centre’s contact details or informs of any changes (and follows the process (in GR 5.3)</w:t>
      </w:r>
      <w:r>
        <w:rPr>
          <w:rFonts w:ascii="Trebuchet MS" w:hAnsi="Trebuchet MS" w:cs="Arial"/>
          <w:szCs w:val="24"/>
        </w:rPr>
        <w:t xml:space="preserve"> if any changes occur after the annual update has taken place)</w:t>
      </w:r>
    </w:p>
    <w:p w14:paraId="617D6985" w14:textId="77777777" w:rsidR="00B43BE6" w:rsidRDefault="00FE7E27" w:rsidP="00482FDD">
      <w:pPr>
        <w:pStyle w:val="ListParagraph"/>
        <w:numPr>
          <w:ilvl w:val="0"/>
          <w:numId w:val="34"/>
        </w:numPr>
        <w:spacing w:line="276" w:lineRule="auto"/>
        <w:rPr>
          <w:rFonts w:ascii="Trebuchet MS" w:hAnsi="Trebuchet MS" w:cs="Arial"/>
          <w:szCs w:val="24"/>
        </w:rPr>
      </w:pPr>
      <w:r>
        <w:rPr>
          <w:rFonts w:ascii="Trebuchet MS" w:hAnsi="Trebuchet MS" w:cs="Arial"/>
          <w:szCs w:val="24"/>
        </w:rPr>
        <w:t>Ensures key tasks are undertaken and key dates and deadlines met</w:t>
      </w:r>
    </w:p>
    <w:p w14:paraId="23460E6D" w14:textId="77777777" w:rsidR="00B43BE6" w:rsidRDefault="00FE7E27" w:rsidP="00482FDD">
      <w:pPr>
        <w:pStyle w:val="ListParagraph"/>
        <w:numPr>
          <w:ilvl w:val="0"/>
          <w:numId w:val="34"/>
        </w:numPr>
        <w:spacing w:line="276" w:lineRule="auto"/>
        <w:rPr>
          <w:rFonts w:ascii="Trebuchet MS" w:hAnsi="Trebuchet MS" w:cs="Arial"/>
          <w:b/>
          <w:szCs w:val="24"/>
        </w:rPr>
      </w:pPr>
      <w:r>
        <w:rPr>
          <w:rFonts w:ascii="Trebuchet MS" w:hAnsi="Trebuchet MS" w:cs="Arial"/>
          <w:szCs w:val="24"/>
        </w:rPr>
        <w:t xml:space="preserve">Recruits, trains and deploys a team of external invigilators as required and keeps a record of the training provided to invigilators </w:t>
      </w:r>
    </w:p>
    <w:p w14:paraId="51A42FC8" w14:textId="4B758A92" w:rsidR="00B43BE6" w:rsidRDefault="00FE7E27" w:rsidP="00482FDD">
      <w:pPr>
        <w:pStyle w:val="ListParagraph"/>
        <w:numPr>
          <w:ilvl w:val="0"/>
          <w:numId w:val="34"/>
        </w:numPr>
        <w:spacing w:line="276" w:lineRule="auto"/>
        <w:rPr>
          <w:rFonts w:ascii="Trebuchet MS" w:hAnsi="Trebuchet MS" w:cs="Arial"/>
          <w:szCs w:val="24"/>
        </w:rPr>
      </w:pPr>
      <w:r>
        <w:rPr>
          <w:rFonts w:ascii="Trebuchet MS" w:hAnsi="Trebuchet MS" w:cs="Arial"/>
          <w:szCs w:val="24"/>
        </w:rPr>
        <w:t xml:space="preserve">Works with the SENCO to ensure invigilators supervising access arrangement candidates and those acting as a facilitator supporting access arrangement candidates fully understand the respective role and what is and what is not permissible in the exam room </w:t>
      </w:r>
    </w:p>
    <w:p w14:paraId="22C9F0BD" w14:textId="5605CEDA" w:rsidR="00B43BE6" w:rsidRDefault="00FE7E27" w:rsidP="00482FDD">
      <w:pPr>
        <w:pStyle w:val="ListParagraph"/>
        <w:numPr>
          <w:ilvl w:val="0"/>
          <w:numId w:val="34"/>
        </w:numPr>
        <w:autoSpaceDE w:val="0"/>
        <w:autoSpaceDN w:val="0"/>
        <w:adjustRightInd w:val="0"/>
        <w:spacing w:after="0" w:line="276" w:lineRule="auto"/>
        <w:rPr>
          <w:rFonts w:ascii="Trebuchet MS" w:hAnsi="Trebuchet MS" w:cstheme="minorHAnsi"/>
          <w:szCs w:val="24"/>
        </w:rPr>
      </w:pPr>
      <w:r>
        <w:rPr>
          <w:rFonts w:ascii="Trebuchet MS" w:hAnsi="Trebuchet MS"/>
          <w:szCs w:val="24"/>
        </w:rPr>
        <w:t>Supports the HoC in ensuring that</w:t>
      </w:r>
      <w:r>
        <w:rPr>
          <w:rFonts w:ascii="Trebuchet MS" w:hAnsi="Trebuchet MS" w:cstheme="minorHAnsi"/>
          <w:szCs w:val="24"/>
        </w:rPr>
        <w:t xml:space="preserve"> awarding bodies are informed of any Conflict of Interest declared by members of centre staff and in maintaining </w:t>
      </w:r>
      <w:r w:rsidR="00234084">
        <w:rPr>
          <w:rFonts w:ascii="Trebuchet MS" w:hAnsi="Trebuchet MS" w:cstheme="minorHAnsi"/>
          <w:szCs w:val="24"/>
        </w:rPr>
        <w:t xml:space="preserve">internal </w:t>
      </w:r>
      <w:r>
        <w:rPr>
          <w:rFonts w:ascii="Trebuchet MS" w:hAnsi="Trebuchet MS" w:cstheme="minorHAnsi"/>
          <w:szCs w:val="24"/>
        </w:rPr>
        <w:t xml:space="preserve">records that confirm the measures taken/protocols in place to mitigate any potential risk to the integrity of the qualifications affected before the published deadline for entries </w:t>
      </w:r>
    </w:p>
    <w:p w14:paraId="38253769" w14:textId="77777777" w:rsidR="00B43BE6" w:rsidRDefault="00FE7E27" w:rsidP="00482FDD">
      <w:pPr>
        <w:pStyle w:val="ListParagraph"/>
        <w:numPr>
          <w:ilvl w:val="0"/>
          <w:numId w:val="34"/>
        </w:numPr>
        <w:autoSpaceDE w:val="0"/>
        <w:autoSpaceDN w:val="0"/>
        <w:adjustRightInd w:val="0"/>
        <w:spacing w:after="0" w:line="276" w:lineRule="auto"/>
        <w:rPr>
          <w:rFonts w:ascii="Trebuchet MS" w:hAnsi="Trebuchet MS" w:cstheme="minorHAnsi"/>
          <w:szCs w:val="24"/>
        </w:rPr>
      </w:pPr>
      <w:r>
        <w:rPr>
          <w:rFonts w:ascii="Trebuchet MS" w:hAnsi="Trebuchet MS"/>
          <w:szCs w:val="24"/>
        </w:rPr>
        <w:t>Manages the administration of internal exams and external exams.</w:t>
      </w:r>
    </w:p>
    <w:p w14:paraId="06CB8C31" w14:textId="77777777" w:rsidR="00B43BE6" w:rsidRDefault="00FE7E27" w:rsidP="00482FDD">
      <w:pPr>
        <w:pStyle w:val="ListParagraph"/>
        <w:numPr>
          <w:ilvl w:val="0"/>
          <w:numId w:val="34"/>
        </w:numPr>
        <w:autoSpaceDE w:val="0"/>
        <w:autoSpaceDN w:val="0"/>
        <w:adjustRightInd w:val="0"/>
        <w:spacing w:after="0" w:line="276" w:lineRule="auto"/>
        <w:rPr>
          <w:rFonts w:ascii="Trebuchet MS" w:hAnsi="Trebuchet MS" w:cstheme="minorHAnsi"/>
          <w:szCs w:val="24"/>
        </w:rPr>
      </w:pPr>
      <w:r>
        <w:rPr>
          <w:rFonts w:ascii="Trebuchet MS" w:hAnsi="Trebuchet MS" w:cstheme="minorHAnsi"/>
          <w:szCs w:val="24"/>
        </w:rPr>
        <w:lastRenderedPageBreak/>
        <w:t>Advises the SLT, HoD, Teaching and support staff on annual exams timetables and procedures as set by the various awarding bodies.</w:t>
      </w:r>
    </w:p>
    <w:p w14:paraId="49CDED7F" w14:textId="77777777" w:rsidR="00B43BE6" w:rsidRDefault="00FE7E27" w:rsidP="00482FDD">
      <w:pPr>
        <w:pStyle w:val="ListParagraph"/>
        <w:numPr>
          <w:ilvl w:val="0"/>
          <w:numId w:val="34"/>
        </w:numPr>
        <w:autoSpaceDE w:val="0"/>
        <w:autoSpaceDN w:val="0"/>
        <w:adjustRightInd w:val="0"/>
        <w:spacing w:after="0" w:line="276" w:lineRule="auto"/>
        <w:rPr>
          <w:rFonts w:ascii="Trebuchet MS" w:hAnsi="Trebuchet MS" w:cstheme="minorHAnsi"/>
          <w:szCs w:val="24"/>
        </w:rPr>
      </w:pPr>
      <w:r>
        <w:rPr>
          <w:rFonts w:ascii="Trebuchet MS" w:hAnsi="Trebuchet MS" w:cstheme="minorHAnsi"/>
          <w:szCs w:val="24"/>
        </w:rPr>
        <w:t>Oversees the production and distribution to all centre staff and candidates, of an annual calendar for all exams in which candidates will be involved and communicates regularly with staff concerning imminent deadlines and events.</w:t>
      </w:r>
    </w:p>
    <w:p w14:paraId="7C1CF5BA" w14:textId="77777777" w:rsidR="00B43BE6" w:rsidRDefault="00FE7E27" w:rsidP="00482FDD">
      <w:pPr>
        <w:pStyle w:val="ListParagraph"/>
        <w:numPr>
          <w:ilvl w:val="0"/>
          <w:numId w:val="34"/>
        </w:numPr>
        <w:autoSpaceDE w:val="0"/>
        <w:autoSpaceDN w:val="0"/>
        <w:adjustRightInd w:val="0"/>
        <w:spacing w:after="0" w:line="276" w:lineRule="auto"/>
        <w:rPr>
          <w:rFonts w:ascii="Trebuchet MS" w:hAnsi="Trebuchet MS" w:cstheme="minorHAnsi"/>
          <w:szCs w:val="24"/>
        </w:rPr>
      </w:pPr>
      <w:r>
        <w:rPr>
          <w:rFonts w:ascii="Trebuchet MS" w:hAnsi="Trebuchet MS" w:cstheme="minorHAnsi"/>
          <w:szCs w:val="24"/>
        </w:rPr>
        <w:t>Ensures that candidates and their parents are informed of and understand those aspects of the exams timetable that will affect them.</w:t>
      </w:r>
    </w:p>
    <w:p w14:paraId="7E0BE38B" w14:textId="0750EF9C" w:rsidR="00B43BE6" w:rsidRDefault="00FE7E27" w:rsidP="00482FDD">
      <w:pPr>
        <w:pStyle w:val="ListParagraph"/>
        <w:numPr>
          <w:ilvl w:val="0"/>
          <w:numId w:val="34"/>
        </w:numPr>
        <w:autoSpaceDE w:val="0"/>
        <w:autoSpaceDN w:val="0"/>
        <w:adjustRightInd w:val="0"/>
        <w:spacing w:after="0" w:line="276" w:lineRule="auto"/>
        <w:rPr>
          <w:rFonts w:ascii="Trebuchet MS" w:hAnsi="Trebuchet MS" w:cstheme="minorHAnsi"/>
          <w:szCs w:val="24"/>
        </w:rPr>
      </w:pPr>
      <w:r>
        <w:rPr>
          <w:rFonts w:ascii="Trebuchet MS" w:hAnsi="Trebuchet MS" w:cstheme="minorHAnsi"/>
          <w:szCs w:val="24"/>
        </w:rPr>
        <w:t>Checks with teaching staff that the necessary coursework and or controlled assessments are completed on time and in accordance with JCQ guidelines and our NEA and Controlled assessment policy</w:t>
      </w:r>
    </w:p>
    <w:p w14:paraId="4704F4C9" w14:textId="091984F5" w:rsidR="00D25069" w:rsidRDefault="00D25069" w:rsidP="00482FDD">
      <w:pPr>
        <w:pStyle w:val="ListParagraph"/>
        <w:numPr>
          <w:ilvl w:val="0"/>
          <w:numId w:val="34"/>
        </w:numPr>
        <w:autoSpaceDE w:val="0"/>
        <w:autoSpaceDN w:val="0"/>
        <w:adjustRightInd w:val="0"/>
        <w:spacing w:after="0" w:line="276" w:lineRule="auto"/>
        <w:rPr>
          <w:rFonts w:ascii="Trebuchet MS" w:hAnsi="Trebuchet MS" w:cstheme="minorHAnsi"/>
          <w:szCs w:val="24"/>
        </w:rPr>
      </w:pPr>
      <w:r>
        <w:rPr>
          <w:rFonts w:ascii="Trebuchet MS" w:hAnsi="Trebuchet MS" w:cstheme="minorHAnsi"/>
          <w:szCs w:val="24"/>
        </w:rPr>
        <w:t>Briefs other relevant centre staff where they may be involved in the receipt and dispatch of confidential materials on the requirements for maintaining the integrity and security of confidential examination/assessment materials</w:t>
      </w:r>
    </w:p>
    <w:p w14:paraId="292538D1" w14:textId="09E3E83C" w:rsidR="00B43BE6" w:rsidRDefault="00FE7E27" w:rsidP="00482FDD">
      <w:pPr>
        <w:pStyle w:val="ListParagraph"/>
        <w:numPr>
          <w:ilvl w:val="0"/>
          <w:numId w:val="34"/>
        </w:numPr>
        <w:autoSpaceDE w:val="0"/>
        <w:autoSpaceDN w:val="0"/>
        <w:adjustRightInd w:val="0"/>
        <w:spacing w:after="0" w:line="276" w:lineRule="auto"/>
        <w:rPr>
          <w:rFonts w:ascii="Trebuchet MS" w:hAnsi="Trebuchet MS" w:cstheme="minorHAnsi"/>
          <w:szCs w:val="24"/>
        </w:rPr>
      </w:pPr>
      <w:r>
        <w:rPr>
          <w:rFonts w:ascii="Trebuchet MS" w:hAnsi="Trebuchet MS" w:cstheme="minorHAnsi"/>
          <w:szCs w:val="24"/>
        </w:rPr>
        <w:t xml:space="preserve">Confirms detailed data on </w:t>
      </w:r>
      <w:r w:rsidR="00D25069">
        <w:rPr>
          <w:rFonts w:ascii="Trebuchet MS" w:hAnsi="Trebuchet MS" w:cstheme="minorHAnsi"/>
          <w:szCs w:val="24"/>
        </w:rPr>
        <w:t xml:space="preserve">preliminary </w:t>
      </w:r>
      <w:r>
        <w:rPr>
          <w:rFonts w:ascii="Trebuchet MS" w:hAnsi="Trebuchet MS" w:cstheme="minorHAnsi"/>
          <w:szCs w:val="24"/>
        </w:rPr>
        <w:t>entries</w:t>
      </w:r>
    </w:p>
    <w:p w14:paraId="1401845E" w14:textId="77777777" w:rsidR="00B43BE6" w:rsidRDefault="00FE7E27" w:rsidP="00482FDD">
      <w:pPr>
        <w:pStyle w:val="ListParagraph"/>
        <w:numPr>
          <w:ilvl w:val="0"/>
          <w:numId w:val="34"/>
        </w:numPr>
        <w:autoSpaceDE w:val="0"/>
        <w:autoSpaceDN w:val="0"/>
        <w:adjustRightInd w:val="0"/>
        <w:spacing w:after="0" w:line="276" w:lineRule="auto"/>
        <w:rPr>
          <w:rFonts w:ascii="Trebuchet MS" w:hAnsi="Trebuchet MS" w:cstheme="minorHAnsi"/>
          <w:szCs w:val="24"/>
        </w:rPr>
      </w:pPr>
      <w:r>
        <w:rPr>
          <w:rFonts w:ascii="Trebuchet MS" w:hAnsi="Trebuchet MS" w:cstheme="minorHAnsi"/>
          <w:szCs w:val="24"/>
        </w:rPr>
        <w:t>Maintains systems and processes to support the timely entry of candidates for their exams</w:t>
      </w:r>
    </w:p>
    <w:p w14:paraId="193FC6D8" w14:textId="77777777" w:rsidR="00B43BE6" w:rsidRDefault="00FE7E27" w:rsidP="00482FDD">
      <w:pPr>
        <w:pStyle w:val="ListParagraph"/>
        <w:numPr>
          <w:ilvl w:val="0"/>
          <w:numId w:val="34"/>
        </w:numPr>
        <w:autoSpaceDE w:val="0"/>
        <w:autoSpaceDN w:val="0"/>
        <w:adjustRightInd w:val="0"/>
        <w:spacing w:after="0" w:line="276" w:lineRule="auto"/>
        <w:rPr>
          <w:rFonts w:ascii="Trebuchet MS" w:hAnsi="Trebuchet MS" w:cstheme="minorHAnsi"/>
          <w:szCs w:val="24"/>
        </w:rPr>
      </w:pPr>
      <w:r>
        <w:rPr>
          <w:rFonts w:ascii="Trebuchet MS" w:hAnsi="Trebuchet MS" w:cstheme="minorHAnsi"/>
          <w:szCs w:val="24"/>
        </w:rPr>
        <w:t>Receives, checks and stores securely all exam papers and completed scripts in line with the JCQ requirements.  Ensures scripts are dispatched as per the guidelines</w:t>
      </w:r>
    </w:p>
    <w:p w14:paraId="3EBC04E4" w14:textId="77777777" w:rsidR="00B43BE6" w:rsidRDefault="00FE7E27" w:rsidP="00482FDD">
      <w:pPr>
        <w:pStyle w:val="ListParagraph"/>
        <w:numPr>
          <w:ilvl w:val="0"/>
          <w:numId w:val="34"/>
        </w:numPr>
        <w:autoSpaceDE w:val="0"/>
        <w:autoSpaceDN w:val="0"/>
        <w:adjustRightInd w:val="0"/>
        <w:spacing w:after="0" w:line="276" w:lineRule="auto"/>
        <w:rPr>
          <w:rFonts w:ascii="Trebuchet MS" w:hAnsi="Trebuchet MS" w:cstheme="minorHAnsi"/>
          <w:szCs w:val="24"/>
        </w:rPr>
      </w:pPr>
      <w:r>
        <w:rPr>
          <w:rFonts w:ascii="Trebuchet MS" w:hAnsi="Trebuchet MS" w:cstheme="minorHAnsi"/>
          <w:szCs w:val="24"/>
        </w:rPr>
        <w:t>Administers/processes applications for access arrangements and makes applications for special consideration following the regulations in the JCQ publication guide.</w:t>
      </w:r>
    </w:p>
    <w:p w14:paraId="4E14700D" w14:textId="77777777" w:rsidR="00B43BE6" w:rsidRDefault="00FE7E27" w:rsidP="00482FDD">
      <w:pPr>
        <w:pStyle w:val="ListParagraph"/>
        <w:numPr>
          <w:ilvl w:val="0"/>
          <w:numId w:val="34"/>
        </w:numPr>
        <w:autoSpaceDE w:val="0"/>
        <w:autoSpaceDN w:val="0"/>
        <w:adjustRightInd w:val="0"/>
        <w:spacing w:after="0" w:line="276" w:lineRule="auto"/>
        <w:rPr>
          <w:rFonts w:ascii="Trebuchet MS" w:hAnsi="Trebuchet MS" w:cstheme="minorHAnsi"/>
          <w:szCs w:val="24"/>
        </w:rPr>
      </w:pPr>
      <w:r>
        <w:rPr>
          <w:rFonts w:ascii="Trebuchet MS" w:hAnsi="Trebuchet MS" w:cstheme="minorHAnsi"/>
          <w:szCs w:val="24"/>
        </w:rPr>
        <w:t>Identifies and manages the exam timetable clashes</w:t>
      </w:r>
    </w:p>
    <w:p w14:paraId="011B78AB" w14:textId="77777777" w:rsidR="00B43BE6" w:rsidRDefault="00FE7E27" w:rsidP="00482FDD">
      <w:pPr>
        <w:pStyle w:val="ListParagraph"/>
        <w:numPr>
          <w:ilvl w:val="0"/>
          <w:numId w:val="34"/>
        </w:numPr>
        <w:autoSpaceDE w:val="0"/>
        <w:autoSpaceDN w:val="0"/>
        <w:adjustRightInd w:val="0"/>
        <w:spacing w:after="0" w:line="276" w:lineRule="auto"/>
        <w:rPr>
          <w:rFonts w:ascii="Trebuchet MS" w:hAnsi="Trebuchet MS" w:cstheme="minorHAnsi"/>
          <w:szCs w:val="24"/>
        </w:rPr>
      </w:pPr>
      <w:r>
        <w:rPr>
          <w:rFonts w:ascii="Trebuchet MS" w:hAnsi="Trebuchet MS" w:cstheme="minorHAnsi"/>
          <w:szCs w:val="24"/>
        </w:rPr>
        <w:t>Accounts for income and expenditures relating to all exam costs/charges.</w:t>
      </w:r>
    </w:p>
    <w:p w14:paraId="15F0F8B6" w14:textId="77777777" w:rsidR="00B43BE6" w:rsidRDefault="00FE7E27" w:rsidP="00482FDD">
      <w:pPr>
        <w:pStyle w:val="ListParagraph"/>
        <w:numPr>
          <w:ilvl w:val="0"/>
          <w:numId w:val="34"/>
        </w:numPr>
        <w:autoSpaceDE w:val="0"/>
        <w:autoSpaceDN w:val="0"/>
        <w:adjustRightInd w:val="0"/>
        <w:spacing w:after="0" w:line="276" w:lineRule="auto"/>
        <w:rPr>
          <w:rFonts w:ascii="Trebuchet MS" w:hAnsi="Trebuchet MS" w:cstheme="minorHAnsi"/>
          <w:szCs w:val="24"/>
        </w:rPr>
      </w:pPr>
      <w:r>
        <w:rPr>
          <w:rFonts w:ascii="Trebuchet MS" w:hAnsi="Trebuchet MS" w:cstheme="minorHAnsi"/>
          <w:szCs w:val="24"/>
        </w:rPr>
        <w:t>Managers a team of exam invigilators</w:t>
      </w:r>
    </w:p>
    <w:p w14:paraId="5882279F" w14:textId="77777777" w:rsidR="00B43BE6" w:rsidRDefault="00FE7E27" w:rsidP="00482FDD">
      <w:pPr>
        <w:pStyle w:val="ListParagraph"/>
        <w:numPr>
          <w:ilvl w:val="0"/>
          <w:numId w:val="34"/>
        </w:numPr>
        <w:autoSpaceDE w:val="0"/>
        <w:autoSpaceDN w:val="0"/>
        <w:adjustRightInd w:val="0"/>
        <w:spacing w:after="0" w:line="276" w:lineRule="auto"/>
        <w:rPr>
          <w:rFonts w:ascii="Trebuchet MS" w:hAnsi="Trebuchet MS" w:cstheme="minorHAnsi"/>
          <w:szCs w:val="24"/>
        </w:rPr>
      </w:pPr>
      <w:r>
        <w:rPr>
          <w:rFonts w:ascii="Trebuchet MS" w:hAnsi="Trebuchet MS" w:cstheme="minorHAnsi"/>
          <w:szCs w:val="24"/>
        </w:rPr>
        <w:t>Ensures candidates’ coursework/controlled assessment marks are submitted and any other material required by the appropriate awarding bodies correctly and on schedule</w:t>
      </w:r>
    </w:p>
    <w:p w14:paraId="1436EB60" w14:textId="77777777" w:rsidR="00B43BE6" w:rsidRDefault="00FE7E27" w:rsidP="00482FDD">
      <w:pPr>
        <w:pStyle w:val="ListParagraph"/>
        <w:numPr>
          <w:ilvl w:val="0"/>
          <w:numId w:val="34"/>
        </w:numPr>
        <w:autoSpaceDE w:val="0"/>
        <w:autoSpaceDN w:val="0"/>
        <w:adjustRightInd w:val="0"/>
        <w:spacing w:after="0" w:line="276" w:lineRule="auto"/>
        <w:rPr>
          <w:rFonts w:ascii="Trebuchet MS" w:hAnsi="Trebuchet MS" w:cstheme="minorHAnsi"/>
          <w:szCs w:val="24"/>
        </w:rPr>
      </w:pPr>
      <w:r>
        <w:rPr>
          <w:rFonts w:ascii="Trebuchet MS" w:hAnsi="Trebuchet MS" w:cstheme="minorHAnsi"/>
          <w:szCs w:val="24"/>
        </w:rPr>
        <w:t>Tracks, dispatches and stores returned coursework/controlled assessments.</w:t>
      </w:r>
    </w:p>
    <w:p w14:paraId="19F06D30" w14:textId="594E4DFE" w:rsidR="00B43BE6" w:rsidRDefault="00FE7E27" w:rsidP="00482FDD">
      <w:pPr>
        <w:pStyle w:val="ListParagraph"/>
        <w:numPr>
          <w:ilvl w:val="0"/>
          <w:numId w:val="34"/>
        </w:numPr>
        <w:autoSpaceDE w:val="0"/>
        <w:autoSpaceDN w:val="0"/>
        <w:adjustRightInd w:val="0"/>
        <w:spacing w:after="0" w:line="276" w:lineRule="auto"/>
        <w:rPr>
          <w:rFonts w:ascii="Trebuchet MS" w:hAnsi="Trebuchet MS" w:cstheme="minorHAnsi"/>
          <w:szCs w:val="24"/>
        </w:rPr>
      </w:pPr>
      <w:r>
        <w:rPr>
          <w:rFonts w:ascii="Trebuchet MS" w:hAnsi="Trebuchet MS" w:cstheme="minorHAnsi"/>
          <w:szCs w:val="24"/>
        </w:rPr>
        <w:t>Arranges for dissemination of exam results and certificates to candidates and forwards, in consultation with the SLT any post results service requests</w:t>
      </w:r>
    </w:p>
    <w:p w14:paraId="20F8D346" w14:textId="77777777" w:rsidR="00166F13" w:rsidRDefault="00166F13" w:rsidP="00482FDD">
      <w:pPr>
        <w:pStyle w:val="ListParagraph"/>
        <w:numPr>
          <w:ilvl w:val="0"/>
          <w:numId w:val="34"/>
        </w:numPr>
        <w:spacing w:line="276" w:lineRule="auto"/>
        <w:rPr>
          <w:rFonts w:ascii="Trebuchet MS" w:hAnsi="Trebuchet MS" w:cs="Arial"/>
          <w:b/>
          <w:szCs w:val="24"/>
        </w:rPr>
      </w:pPr>
      <w:r>
        <w:rPr>
          <w:rFonts w:ascii="Trebuchet MS" w:hAnsi="Trebuchet MS" w:cs="Arial"/>
          <w:szCs w:val="24"/>
        </w:rPr>
        <w:t>Presents when requested by a JCQ Centre Inspector, evidence of the assessor’s qualification</w:t>
      </w:r>
    </w:p>
    <w:p w14:paraId="2C12E61C" w14:textId="17AFA4B4" w:rsidR="00166F13" w:rsidRDefault="00166F13" w:rsidP="00482FDD">
      <w:pPr>
        <w:pStyle w:val="ListParagraph"/>
        <w:numPr>
          <w:ilvl w:val="0"/>
          <w:numId w:val="34"/>
        </w:numPr>
        <w:autoSpaceDE w:val="0"/>
        <w:autoSpaceDN w:val="0"/>
        <w:adjustRightInd w:val="0"/>
        <w:spacing w:after="0" w:line="276" w:lineRule="auto"/>
        <w:rPr>
          <w:rFonts w:ascii="Trebuchet MS" w:hAnsi="Trebuchet MS" w:cstheme="minorHAnsi"/>
          <w:szCs w:val="24"/>
        </w:rPr>
      </w:pPr>
      <w:r>
        <w:rPr>
          <w:rFonts w:ascii="Trebuchet MS" w:hAnsi="Trebuchet MS" w:cstheme="minorHAnsi"/>
          <w:szCs w:val="24"/>
        </w:rPr>
        <w:t>Ensures any applications for access arrangements or reasonable adjustments are submitted by the published deadline.  Hold on file appropriate documentary evidence to substantiate such an arrangement, which is open to inspection.  For those qualifications covered by Access Arrangements Online, a JCQ Centre Inspector will sample a centre’s applications.</w:t>
      </w:r>
      <w:r w:rsidR="00953CF9">
        <w:rPr>
          <w:rFonts w:ascii="Trebuchet MS" w:hAnsi="Trebuchet MS" w:cstheme="minorHAnsi"/>
          <w:szCs w:val="24"/>
        </w:rPr>
        <w:t xml:space="preserve"> (GR 5.4)</w:t>
      </w:r>
    </w:p>
    <w:p w14:paraId="4A8B82EB" w14:textId="367DDEDD" w:rsidR="00166F13" w:rsidRDefault="00166F13" w:rsidP="00482FDD">
      <w:pPr>
        <w:pStyle w:val="ListParagraph"/>
        <w:numPr>
          <w:ilvl w:val="0"/>
          <w:numId w:val="34"/>
        </w:numPr>
        <w:autoSpaceDE w:val="0"/>
        <w:autoSpaceDN w:val="0"/>
        <w:adjustRightInd w:val="0"/>
        <w:spacing w:after="0" w:line="276" w:lineRule="auto"/>
        <w:rPr>
          <w:rFonts w:ascii="Trebuchet MS" w:hAnsi="Trebuchet MS" w:cstheme="minorHAnsi"/>
          <w:szCs w:val="24"/>
        </w:rPr>
      </w:pPr>
      <w:r>
        <w:rPr>
          <w:rFonts w:ascii="Trebuchet MS" w:hAnsi="Trebuchet MS" w:cstheme="minorHAnsi"/>
          <w:szCs w:val="24"/>
        </w:rPr>
        <w:t>Ensures a file is presented which must contain for each online application the downloaded approval for the respective arrangements, supporting evidence of need and a signed candidate data personal consent form.  (This information must be readily available for inspection at the venue where the candidate is taking the examinations)</w:t>
      </w:r>
      <w:r w:rsidR="00953CF9">
        <w:rPr>
          <w:rFonts w:ascii="Trebuchet MS" w:hAnsi="Trebuchet MS" w:cstheme="minorHAnsi"/>
          <w:szCs w:val="24"/>
        </w:rPr>
        <w:t xml:space="preserve"> (GR 5.4)</w:t>
      </w:r>
    </w:p>
    <w:p w14:paraId="3BD71FAF" w14:textId="2667B6A0" w:rsidR="00166F13" w:rsidRDefault="00166F13" w:rsidP="00482FDD">
      <w:pPr>
        <w:pStyle w:val="ListParagraph"/>
        <w:numPr>
          <w:ilvl w:val="0"/>
          <w:numId w:val="34"/>
        </w:numPr>
        <w:autoSpaceDE w:val="0"/>
        <w:autoSpaceDN w:val="0"/>
        <w:adjustRightInd w:val="0"/>
        <w:spacing w:after="0" w:line="276" w:lineRule="auto"/>
        <w:rPr>
          <w:rFonts w:ascii="Trebuchet MS" w:hAnsi="Trebuchet MS" w:cstheme="minorHAnsi"/>
          <w:szCs w:val="24"/>
        </w:rPr>
      </w:pPr>
      <w:r>
        <w:rPr>
          <w:rFonts w:ascii="Trebuchet MS" w:hAnsi="Trebuchet MS" w:cstheme="minorHAnsi"/>
          <w:szCs w:val="24"/>
        </w:rPr>
        <w:t>Ensures requests for modified papers are submitted by the published deadline</w:t>
      </w:r>
      <w:r w:rsidR="00953CF9">
        <w:rPr>
          <w:rFonts w:ascii="Trebuchet MS" w:hAnsi="Trebuchet MS" w:cstheme="minorHAnsi"/>
          <w:szCs w:val="24"/>
        </w:rPr>
        <w:t xml:space="preserve"> (GR 5.4)</w:t>
      </w:r>
    </w:p>
    <w:p w14:paraId="1364BD98" w14:textId="4B9637CA" w:rsidR="00953CF9" w:rsidRDefault="00953CF9" w:rsidP="00482FDD">
      <w:pPr>
        <w:pStyle w:val="ListParagraph"/>
        <w:numPr>
          <w:ilvl w:val="0"/>
          <w:numId w:val="34"/>
        </w:numPr>
        <w:autoSpaceDE w:val="0"/>
        <w:autoSpaceDN w:val="0"/>
        <w:adjustRightInd w:val="0"/>
        <w:spacing w:after="0" w:line="276" w:lineRule="auto"/>
        <w:rPr>
          <w:rFonts w:ascii="Trebuchet MS" w:hAnsi="Trebuchet MS" w:cstheme="minorHAnsi"/>
          <w:szCs w:val="24"/>
        </w:rPr>
      </w:pPr>
      <w:r>
        <w:rPr>
          <w:rFonts w:ascii="Trebuchet MS" w:hAnsi="Trebuchet MS" w:cstheme="minorHAnsi"/>
          <w:szCs w:val="24"/>
        </w:rPr>
        <w:t xml:space="preserve">Ensures there are appropriate resources in place at the time of examinations/assessments to meet candidates’ needs, </w:t>
      </w:r>
      <w:proofErr w:type="gramStart"/>
      <w:r>
        <w:rPr>
          <w:rFonts w:ascii="Trebuchet MS" w:hAnsi="Trebuchet MS" w:cstheme="minorHAnsi"/>
          <w:szCs w:val="24"/>
        </w:rPr>
        <w:t>e.g.</w:t>
      </w:r>
      <w:proofErr w:type="gramEnd"/>
      <w:r>
        <w:rPr>
          <w:rFonts w:ascii="Trebuchet MS" w:hAnsi="Trebuchet MS" w:cstheme="minorHAnsi"/>
          <w:szCs w:val="24"/>
        </w:rPr>
        <w:t xml:space="preserve"> sufficient readers and scribes (GR 5.4)</w:t>
      </w:r>
    </w:p>
    <w:p w14:paraId="5CE72862" w14:textId="77777777" w:rsidR="00E8230F" w:rsidRDefault="00E8230F" w:rsidP="00E8230F">
      <w:pPr>
        <w:pStyle w:val="ListParagraph"/>
        <w:autoSpaceDE w:val="0"/>
        <w:autoSpaceDN w:val="0"/>
        <w:adjustRightInd w:val="0"/>
        <w:spacing w:after="0" w:line="276" w:lineRule="auto"/>
        <w:rPr>
          <w:rFonts w:ascii="Trebuchet MS" w:hAnsi="Trebuchet MS" w:cstheme="minorHAnsi"/>
          <w:szCs w:val="24"/>
        </w:rPr>
      </w:pPr>
    </w:p>
    <w:p w14:paraId="37997D77" w14:textId="77777777" w:rsidR="00B43BE6" w:rsidRDefault="00FE7E27">
      <w:pPr>
        <w:spacing w:line="276" w:lineRule="auto"/>
        <w:rPr>
          <w:rFonts w:ascii="Trebuchet MS" w:hAnsi="Trebuchet MS" w:cs="Arial"/>
          <w:b/>
          <w:szCs w:val="24"/>
        </w:rPr>
      </w:pPr>
      <w:r>
        <w:rPr>
          <w:rFonts w:ascii="Trebuchet MS" w:hAnsi="Trebuchet MS" w:cs="Arial"/>
          <w:b/>
          <w:szCs w:val="24"/>
        </w:rPr>
        <w:t>Senior leaders (SLT)</w:t>
      </w:r>
    </w:p>
    <w:p w14:paraId="166F0C75" w14:textId="3CA6C818" w:rsidR="00B43BE6" w:rsidRDefault="00FE7E27">
      <w:pPr>
        <w:pStyle w:val="ListParagraph"/>
        <w:numPr>
          <w:ilvl w:val="0"/>
          <w:numId w:val="2"/>
        </w:numPr>
        <w:spacing w:line="276" w:lineRule="auto"/>
        <w:rPr>
          <w:rFonts w:ascii="Trebuchet MS" w:hAnsi="Trebuchet MS" w:cs="Arial"/>
          <w:szCs w:val="24"/>
        </w:rPr>
      </w:pPr>
      <w:r>
        <w:rPr>
          <w:rFonts w:ascii="Trebuchet MS" w:hAnsi="Trebuchet MS" w:cs="Arial"/>
          <w:szCs w:val="24"/>
        </w:rPr>
        <w:lastRenderedPageBreak/>
        <w:t xml:space="preserve">Are familiar with the contents, refer to and direct relevant centre staff to </w:t>
      </w:r>
      <w:r w:rsidR="00A66079">
        <w:rPr>
          <w:rFonts w:ascii="Trebuchet MS" w:hAnsi="Trebuchet MS" w:cs="Arial"/>
          <w:szCs w:val="24"/>
        </w:rPr>
        <w:t>current</w:t>
      </w:r>
      <w:r>
        <w:rPr>
          <w:rFonts w:ascii="Trebuchet MS" w:hAnsi="Trebuchet MS" w:cs="Arial"/>
          <w:szCs w:val="24"/>
        </w:rPr>
        <w:t xml:space="preserve"> JCQ </w:t>
      </w:r>
      <w:r w:rsidR="00166F13">
        <w:rPr>
          <w:rFonts w:ascii="Trebuchet MS" w:hAnsi="Trebuchet MS" w:cs="Arial"/>
          <w:szCs w:val="24"/>
        </w:rPr>
        <w:t xml:space="preserve">documents </w:t>
      </w:r>
      <w:r>
        <w:rPr>
          <w:rFonts w:ascii="Trebuchet MS" w:hAnsi="Trebuchet MS" w:cs="Arial"/>
          <w:szCs w:val="24"/>
        </w:rPr>
        <w:t>including:</w:t>
      </w:r>
    </w:p>
    <w:p w14:paraId="3D3DB042" w14:textId="77777777" w:rsidR="00B43BE6" w:rsidRPr="00166F13" w:rsidRDefault="003C37FC">
      <w:pPr>
        <w:pStyle w:val="ListParagraph"/>
        <w:spacing w:line="276" w:lineRule="auto"/>
        <w:rPr>
          <w:rFonts w:ascii="Trebuchet MS" w:hAnsi="Trebuchet MS" w:cs="Arial"/>
          <w:szCs w:val="24"/>
        </w:rPr>
      </w:pPr>
      <w:hyperlink r:id="rId30" w:history="1">
        <w:r w:rsidR="00FE7E27" w:rsidRPr="00166F13">
          <w:rPr>
            <w:rStyle w:val="Hyperlink"/>
            <w:rFonts w:ascii="Trebuchet MS" w:hAnsi="Trebuchet MS" w:cs="Arial"/>
            <w:szCs w:val="24"/>
            <w:u w:val="none"/>
          </w:rPr>
          <w:t>General regulations for approved centres</w:t>
        </w:r>
      </w:hyperlink>
    </w:p>
    <w:p w14:paraId="029F9FF5" w14:textId="77777777" w:rsidR="00B43BE6" w:rsidRPr="00166F13" w:rsidRDefault="003C37FC">
      <w:pPr>
        <w:pStyle w:val="ListParagraph"/>
        <w:spacing w:line="276" w:lineRule="auto"/>
        <w:rPr>
          <w:rFonts w:ascii="Trebuchet MS" w:hAnsi="Trebuchet MS" w:cs="Arial"/>
          <w:szCs w:val="24"/>
        </w:rPr>
      </w:pPr>
      <w:hyperlink r:id="rId31" w:history="1">
        <w:r w:rsidR="00FE7E27" w:rsidRPr="00166F13">
          <w:rPr>
            <w:rStyle w:val="Hyperlink"/>
            <w:rFonts w:ascii="Trebuchet MS" w:hAnsi="Trebuchet MS" w:cs="Arial"/>
            <w:szCs w:val="24"/>
            <w:u w:val="none"/>
          </w:rPr>
          <w:t>Instructions for conducting examinations</w:t>
        </w:r>
      </w:hyperlink>
    </w:p>
    <w:p w14:paraId="40C83486" w14:textId="77777777" w:rsidR="00B43BE6" w:rsidRPr="00166F13" w:rsidRDefault="003C37FC">
      <w:pPr>
        <w:pStyle w:val="ListParagraph"/>
        <w:spacing w:line="276" w:lineRule="auto"/>
        <w:rPr>
          <w:rStyle w:val="Hyperlink"/>
          <w:rFonts w:ascii="Trebuchet MS" w:hAnsi="Trebuchet MS" w:cs="Arial"/>
          <w:bCs/>
          <w:szCs w:val="24"/>
          <w:u w:val="none"/>
        </w:rPr>
      </w:pPr>
      <w:hyperlink r:id="rId32" w:history="1">
        <w:r w:rsidR="00FE7E27" w:rsidRPr="00166F13">
          <w:rPr>
            <w:rStyle w:val="Hyperlink"/>
            <w:rFonts w:ascii="Trebuchet MS" w:hAnsi="Trebuchet MS" w:cs="Arial"/>
            <w:bCs/>
            <w:szCs w:val="24"/>
            <w:u w:val="none"/>
          </w:rPr>
          <w:t>Access Arrangements and Reasonable Adjustments</w:t>
        </w:r>
      </w:hyperlink>
    </w:p>
    <w:p w14:paraId="5B93CD33" w14:textId="77777777" w:rsidR="00B43BE6" w:rsidRPr="00166F13" w:rsidRDefault="003C37FC">
      <w:pPr>
        <w:pStyle w:val="ListParagraph"/>
        <w:spacing w:line="276" w:lineRule="auto"/>
        <w:rPr>
          <w:rStyle w:val="Hyperlink"/>
          <w:rFonts w:ascii="Trebuchet MS" w:hAnsi="Trebuchet MS" w:cs="Arial"/>
          <w:szCs w:val="24"/>
          <w:u w:val="none"/>
        </w:rPr>
      </w:pPr>
      <w:hyperlink r:id="rId33" w:history="1">
        <w:r w:rsidR="00FE7E27" w:rsidRPr="00166F13">
          <w:rPr>
            <w:rStyle w:val="Hyperlink"/>
            <w:rFonts w:ascii="Trebuchet MS" w:hAnsi="Trebuchet MS" w:cs="Arial"/>
            <w:szCs w:val="24"/>
            <w:u w:val="none"/>
          </w:rPr>
          <w:t>Suspected Malpractice –</w:t>
        </w:r>
      </w:hyperlink>
      <w:r w:rsidR="00FE7E27" w:rsidRPr="00166F13">
        <w:rPr>
          <w:rStyle w:val="Hyperlink"/>
          <w:rFonts w:ascii="Trebuchet MS" w:hAnsi="Trebuchet MS" w:cs="Arial"/>
          <w:szCs w:val="24"/>
          <w:u w:val="none"/>
        </w:rPr>
        <w:t xml:space="preserve"> Policies and Procedures</w:t>
      </w:r>
    </w:p>
    <w:p w14:paraId="50340A2C" w14:textId="2525AA7D" w:rsidR="00B43BE6" w:rsidRPr="00166F13" w:rsidRDefault="003C37FC">
      <w:pPr>
        <w:pStyle w:val="ListParagraph"/>
        <w:spacing w:line="276" w:lineRule="auto"/>
        <w:rPr>
          <w:rStyle w:val="Hyperlink"/>
          <w:rFonts w:ascii="Trebuchet MS" w:hAnsi="Trebuchet MS" w:cs="Arial"/>
          <w:color w:val="auto"/>
          <w:szCs w:val="24"/>
          <w:u w:val="none"/>
        </w:rPr>
      </w:pPr>
      <w:hyperlink r:id="rId34" w:history="1">
        <w:r w:rsidR="00FE7E27" w:rsidRPr="00166F13">
          <w:rPr>
            <w:rStyle w:val="Hyperlink"/>
            <w:rFonts w:ascii="Trebuchet MS" w:hAnsi="Trebuchet MS" w:cs="Arial"/>
            <w:color w:val="0000FF"/>
            <w:szCs w:val="24"/>
            <w:u w:val="none"/>
          </w:rPr>
          <w:t>Instructions</w:t>
        </w:r>
        <w:r w:rsidR="00FE7E27" w:rsidRPr="00166F13">
          <w:rPr>
            <w:rStyle w:val="Hyperlink"/>
            <w:rFonts w:ascii="Trebuchet MS" w:hAnsi="Trebuchet MS" w:cs="Arial"/>
            <w:szCs w:val="24"/>
            <w:u w:val="none"/>
          </w:rPr>
          <w:t xml:space="preserve"> for conducting non-examination assessments</w:t>
        </w:r>
      </w:hyperlink>
      <w:r w:rsidR="00FE7E27" w:rsidRPr="00166F13">
        <w:rPr>
          <w:rFonts w:ascii="Trebuchet MS" w:hAnsi="Trebuchet MS"/>
          <w:szCs w:val="24"/>
        </w:rPr>
        <w:t xml:space="preserve"> </w:t>
      </w:r>
    </w:p>
    <w:p w14:paraId="310A4066" w14:textId="4FD941F8" w:rsidR="00166F13" w:rsidRPr="00166F13" w:rsidRDefault="00166F13">
      <w:pPr>
        <w:pStyle w:val="ListParagraph"/>
        <w:spacing w:line="276" w:lineRule="auto"/>
        <w:rPr>
          <w:rStyle w:val="Hyperlink"/>
          <w:rFonts w:ascii="Trebuchet MS" w:hAnsi="Trebuchet MS" w:cs="Arial"/>
          <w:color w:val="0000FF"/>
          <w:szCs w:val="24"/>
          <w:u w:val="none"/>
        </w:rPr>
      </w:pPr>
      <w:r w:rsidRPr="00166F13">
        <w:rPr>
          <w:rStyle w:val="Hyperlink"/>
          <w:rFonts w:ascii="Trebuchet MS" w:hAnsi="Trebuchet MS" w:cs="Arial"/>
          <w:color w:val="0000FF"/>
          <w:szCs w:val="24"/>
          <w:u w:val="none"/>
        </w:rPr>
        <w:t>Instructions for conducting coursework</w:t>
      </w:r>
    </w:p>
    <w:p w14:paraId="7777225B" w14:textId="5CC4B636" w:rsidR="00B43BE6" w:rsidRPr="00166F13" w:rsidRDefault="003C37FC">
      <w:pPr>
        <w:pStyle w:val="ListParagraph"/>
        <w:spacing w:line="276" w:lineRule="auto"/>
        <w:rPr>
          <w:rStyle w:val="Hyperlink"/>
          <w:rFonts w:ascii="Trebuchet MS" w:hAnsi="Trebuchet MS" w:cs="Arial"/>
          <w:szCs w:val="24"/>
          <w:u w:val="none"/>
        </w:rPr>
      </w:pPr>
      <w:hyperlink r:id="rId35" w:history="1">
        <w:r w:rsidR="00FE7E27" w:rsidRPr="00166F13">
          <w:rPr>
            <w:rStyle w:val="Hyperlink"/>
            <w:rFonts w:ascii="Trebuchet MS" w:hAnsi="Trebuchet MS" w:cs="Arial"/>
            <w:szCs w:val="24"/>
            <w:u w:val="none"/>
          </w:rPr>
          <w:t>A guide to the special consideration process</w:t>
        </w:r>
      </w:hyperlink>
    </w:p>
    <w:p w14:paraId="018F1DC6" w14:textId="655726C5" w:rsidR="00166F13" w:rsidRDefault="00166F13">
      <w:pPr>
        <w:pStyle w:val="ListParagraph"/>
        <w:spacing w:line="276" w:lineRule="auto"/>
        <w:rPr>
          <w:rStyle w:val="Hyperlink"/>
          <w:rFonts w:ascii="Trebuchet MS" w:hAnsi="Trebuchet MS" w:cs="Arial"/>
          <w:szCs w:val="24"/>
          <w:u w:val="none"/>
        </w:rPr>
      </w:pPr>
      <w:r w:rsidRPr="00166F13">
        <w:rPr>
          <w:rStyle w:val="Hyperlink"/>
          <w:rFonts w:ascii="Trebuchet MS" w:hAnsi="Trebuchet MS" w:cs="Arial"/>
          <w:szCs w:val="24"/>
          <w:u w:val="none"/>
        </w:rPr>
        <w:t>Post Results Services</w:t>
      </w:r>
    </w:p>
    <w:p w14:paraId="5B773C8A" w14:textId="0129D660" w:rsidR="00A66079" w:rsidRDefault="00A66079">
      <w:pPr>
        <w:pStyle w:val="ListParagraph"/>
        <w:spacing w:line="276" w:lineRule="auto"/>
        <w:rPr>
          <w:rStyle w:val="Hyperlink"/>
          <w:rFonts w:ascii="Trebuchet MS" w:hAnsi="Trebuchet MS" w:cs="Arial"/>
          <w:szCs w:val="24"/>
          <w:u w:val="none"/>
        </w:rPr>
      </w:pPr>
      <w:r>
        <w:rPr>
          <w:rStyle w:val="Hyperlink"/>
          <w:rFonts w:ascii="Trebuchet MS" w:hAnsi="Trebuchet MS" w:cs="Arial"/>
          <w:szCs w:val="24"/>
          <w:u w:val="none"/>
        </w:rPr>
        <w:t>AI Use in Assessments: Your role in protecting the integrity of qualifications</w:t>
      </w:r>
    </w:p>
    <w:p w14:paraId="3D11C6A4" w14:textId="1446822A" w:rsidR="00A66079" w:rsidRDefault="00A66079">
      <w:pPr>
        <w:pStyle w:val="ListParagraph"/>
        <w:spacing w:line="276" w:lineRule="auto"/>
        <w:rPr>
          <w:rStyle w:val="Hyperlink"/>
          <w:rFonts w:ascii="Trebuchet MS" w:hAnsi="Trebuchet MS" w:cs="Arial"/>
          <w:szCs w:val="24"/>
          <w:u w:val="none"/>
        </w:rPr>
      </w:pPr>
      <w:r>
        <w:rPr>
          <w:rStyle w:val="Hyperlink"/>
          <w:rFonts w:ascii="Trebuchet MS" w:hAnsi="Trebuchet MS" w:cs="Arial"/>
          <w:szCs w:val="24"/>
          <w:u w:val="none"/>
        </w:rPr>
        <w:t>Guidance for centres on cyber security</w:t>
      </w:r>
    </w:p>
    <w:p w14:paraId="6FFC422C" w14:textId="63F807CB" w:rsidR="00A66079" w:rsidRDefault="00A66079">
      <w:pPr>
        <w:pStyle w:val="ListParagraph"/>
        <w:spacing w:line="276" w:lineRule="auto"/>
        <w:rPr>
          <w:rStyle w:val="Hyperlink"/>
          <w:rFonts w:ascii="Trebuchet MS" w:hAnsi="Trebuchet MS" w:cs="Arial"/>
          <w:szCs w:val="24"/>
          <w:u w:val="none"/>
        </w:rPr>
      </w:pPr>
      <w:r>
        <w:rPr>
          <w:rStyle w:val="Hyperlink"/>
          <w:rFonts w:ascii="Trebuchet MS" w:hAnsi="Trebuchet MS" w:cs="Arial"/>
          <w:szCs w:val="24"/>
          <w:u w:val="none"/>
        </w:rPr>
        <w:t>Instructions for conducting non-examination assessments (Vocational &amp; Technical qualifications)</w:t>
      </w:r>
    </w:p>
    <w:p w14:paraId="3D4FD0E3" w14:textId="31863D00" w:rsidR="00A66079" w:rsidRDefault="00A66079">
      <w:pPr>
        <w:pStyle w:val="ListParagraph"/>
        <w:spacing w:line="276" w:lineRule="auto"/>
        <w:rPr>
          <w:rStyle w:val="Hyperlink"/>
          <w:rFonts w:ascii="Trebuchet MS" w:hAnsi="Trebuchet MS" w:cs="Arial"/>
          <w:szCs w:val="24"/>
          <w:u w:val="none"/>
        </w:rPr>
      </w:pPr>
      <w:r>
        <w:rPr>
          <w:rStyle w:val="Hyperlink"/>
          <w:rFonts w:ascii="Trebuchet MS" w:hAnsi="Trebuchet MS" w:cs="Arial"/>
          <w:szCs w:val="24"/>
          <w:u w:val="none"/>
        </w:rPr>
        <w:t xml:space="preserve">Notice to centres </w:t>
      </w:r>
      <w:r w:rsidR="00096456">
        <w:rPr>
          <w:rStyle w:val="Hyperlink"/>
          <w:rFonts w:ascii="Trebuchet MS" w:hAnsi="Trebuchet MS" w:cs="Arial"/>
          <w:szCs w:val="24"/>
          <w:u w:val="none"/>
        </w:rPr>
        <w:t>–</w:t>
      </w:r>
      <w:r>
        <w:rPr>
          <w:rStyle w:val="Hyperlink"/>
          <w:rFonts w:ascii="Trebuchet MS" w:hAnsi="Trebuchet MS" w:cs="Arial"/>
          <w:szCs w:val="24"/>
          <w:u w:val="none"/>
        </w:rPr>
        <w:t xml:space="preserve"> </w:t>
      </w:r>
      <w:r w:rsidR="00096456">
        <w:rPr>
          <w:rStyle w:val="Hyperlink"/>
          <w:rFonts w:ascii="Trebuchet MS" w:hAnsi="Trebuchet MS" w:cs="Arial"/>
          <w:szCs w:val="24"/>
          <w:u w:val="none"/>
        </w:rPr>
        <w:t>Informing candidates of their centre-assessed marks</w:t>
      </w:r>
    </w:p>
    <w:p w14:paraId="05DEF9DA" w14:textId="36ABA05A" w:rsidR="00096456" w:rsidRPr="00166F13" w:rsidRDefault="00096456">
      <w:pPr>
        <w:pStyle w:val="ListParagraph"/>
        <w:spacing w:line="276" w:lineRule="auto"/>
        <w:rPr>
          <w:rStyle w:val="Hyperlink"/>
          <w:rFonts w:ascii="Trebuchet MS" w:hAnsi="Trebuchet MS" w:cs="Arial"/>
          <w:szCs w:val="24"/>
          <w:u w:val="none"/>
        </w:rPr>
      </w:pPr>
      <w:r>
        <w:rPr>
          <w:rStyle w:val="Hyperlink"/>
          <w:rFonts w:ascii="Trebuchet MS" w:hAnsi="Trebuchet MS" w:cs="Arial"/>
          <w:szCs w:val="24"/>
          <w:u w:val="none"/>
        </w:rPr>
        <w:t>Plagiarism in Assessments – Guidance for teachers/assessors</w:t>
      </w:r>
    </w:p>
    <w:p w14:paraId="2658EDC7" w14:textId="53AE6654" w:rsidR="00F26D9F" w:rsidRDefault="00F26D9F" w:rsidP="00F26D9F">
      <w:pPr>
        <w:pStyle w:val="ListParagraph"/>
        <w:numPr>
          <w:ilvl w:val="0"/>
          <w:numId w:val="2"/>
        </w:numPr>
        <w:autoSpaceDE w:val="0"/>
        <w:autoSpaceDN w:val="0"/>
        <w:adjustRightInd w:val="0"/>
        <w:spacing w:after="0" w:line="276" w:lineRule="auto"/>
        <w:rPr>
          <w:rFonts w:ascii="Trebuchet MS" w:hAnsi="Trebuchet MS" w:cstheme="minorHAnsi"/>
          <w:szCs w:val="24"/>
        </w:rPr>
      </w:pPr>
      <w:r>
        <w:rPr>
          <w:rFonts w:ascii="Trebuchet MS" w:hAnsi="Trebuchet MS" w:cstheme="minorHAnsi"/>
          <w:szCs w:val="24"/>
        </w:rPr>
        <w:t>Ensure teaching staff undertake key tasks, as detailed in this policy, within the exams process (exam cycle) and meet internal deadlines set by the EO and SENCo</w:t>
      </w:r>
    </w:p>
    <w:p w14:paraId="570DA9CD" w14:textId="42D37B9B" w:rsidR="00F26D9F" w:rsidRPr="00F26D9F" w:rsidRDefault="00F26D9F" w:rsidP="00F26D9F">
      <w:pPr>
        <w:pStyle w:val="ListParagraph"/>
        <w:numPr>
          <w:ilvl w:val="0"/>
          <w:numId w:val="2"/>
        </w:numPr>
        <w:spacing w:line="276" w:lineRule="auto"/>
        <w:rPr>
          <w:rStyle w:val="Hyperlink"/>
          <w:rFonts w:ascii="Trebuchet MS" w:hAnsi="Trebuchet MS" w:cs="Arial"/>
          <w:color w:val="auto"/>
          <w:szCs w:val="24"/>
        </w:rPr>
      </w:pPr>
      <w:r w:rsidRPr="00F26D9F">
        <w:rPr>
          <w:rStyle w:val="Hyperlink"/>
          <w:rFonts w:ascii="Trebuchet MS" w:hAnsi="Trebuchet MS" w:cs="Arial"/>
          <w:color w:val="auto"/>
          <w:szCs w:val="24"/>
          <w:u w:val="none"/>
        </w:rPr>
        <w:t xml:space="preserve">ensure teaching staff </w:t>
      </w:r>
      <w:r>
        <w:rPr>
          <w:rStyle w:val="Hyperlink"/>
          <w:rFonts w:ascii="Trebuchet MS" w:hAnsi="Trebuchet MS" w:cs="Arial"/>
          <w:color w:val="auto"/>
          <w:szCs w:val="24"/>
          <w:u w:val="none"/>
        </w:rPr>
        <w:t>keep themselves updated with awarding body subject and teacher-specific information to confirm effective delivery of qualifications</w:t>
      </w:r>
    </w:p>
    <w:p w14:paraId="4639C732" w14:textId="5093685A" w:rsidR="00F26D9F" w:rsidRPr="00F26D9F" w:rsidRDefault="00F26D9F" w:rsidP="00F26D9F">
      <w:pPr>
        <w:pStyle w:val="ListParagraph"/>
        <w:numPr>
          <w:ilvl w:val="0"/>
          <w:numId w:val="2"/>
        </w:numPr>
        <w:spacing w:line="276" w:lineRule="auto"/>
        <w:rPr>
          <w:rStyle w:val="Hyperlink"/>
          <w:rFonts w:ascii="Trebuchet MS" w:hAnsi="Trebuchet MS" w:cs="Arial"/>
          <w:color w:val="auto"/>
          <w:szCs w:val="24"/>
        </w:rPr>
      </w:pPr>
      <w:r>
        <w:rPr>
          <w:rStyle w:val="Hyperlink"/>
          <w:rFonts w:ascii="Trebuchet MS" w:hAnsi="Trebuchet MS" w:cs="Arial"/>
          <w:color w:val="auto"/>
          <w:szCs w:val="24"/>
          <w:u w:val="none"/>
        </w:rPr>
        <w:t>ensure teaching staff attend relevant awarding body training and update events</w:t>
      </w:r>
    </w:p>
    <w:p w14:paraId="306DFE3C" w14:textId="4B2E23F8" w:rsidR="00B43BE6" w:rsidRDefault="00FE7E27">
      <w:pPr>
        <w:spacing w:line="276" w:lineRule="auto"/>
        <w:rPr>
          <w:rFonts w:ascii="Trebuchet MS" w:hAnsi="Trebuchet MS" w:cs="Arial"/>
          <w:b/>
          <w:szCs w:val="24"/>
        </w:rPr>
      </w:pPr>
      <w:r>
        <w:rPr>
          <w:rFonts w:ascii="Trebuchet MS" w:hAnsi="Trebuchet MS" w:cs="Arial"/>
          <w:b/>
          <w:szCs w:val="24"/>
        </w:rPr>
        <w:t>Special educational needs co-ordinator (SENCo)</w:t>
      </w:r>
    </w:p>
    <w:p w14:paraId="06BF2356" w14:textId="0EB646C9" w:rsidR="00B43BE6" w:rsidRDefault="00FE7E27" w:rsidP="00482FDD">
      <w:pPr>
        <w:pStyle w:val="ListParagraph"/>
        <w:numPr>
          <w:ilvl w:val="0"/>
          <w:numId w:val="35"/>
        </w:numPr>
        <w:spacing w:line="276" w:lineRule="auto"/>
        <w:rPr>
          <w:rFonts w:ascii="Trebuchet MS" w:hAnsi="Trebuchet MS" w:cs="Arial"/>
          <w:szCs w:val="24"/>
        </w:rPr>
      </w:pPr>
      <w:r>
        <w:rPr>
          <w:rFonts w:ascii="Trebuchet MS" w:hAnsi="Trebuchet MS" w:cs="Arial"/>
          <w:szCs w:val="24"/>
        </w:rPr>
        <w:t xml:space="preserve">Understands the contents, refers to and directs relevant centre staff to </w:t>
      </w:r>
      <w:r w:rsidR="00096456">
        <w:rPr>
          <w:rFonts w:ascii="Trebuchet MS" w:hAnsi="Trebuchet MS" w:cs="Arial"/>
          <w:szCs w:val="24"/>
        </w:rPr>
        <w:t xml:space="preserve">current </w:t>
      </w:r>
      <w:r>
        <w:rPr>
          <w:rFonts w:ascii="Trebuchet MS" w:hAnsi="Trebuchet MS" w:cs="Arial"/>
          <w:szCs w:val="24"/>
        </w:rPr>
        <w:t xml:space="preserve">JCQ </w:t>
      </w:r>
      <w:r w:rsidR="00166F13">
        <w:rPr>
          <w:rFonts w:ascii="Trebuchet MS" w:hAnsi="Trebuchet MS" w:cs="Arial"/>
          <w:szCs w:val="24"/>
        </w:rPr>
        <w:t>documents</w:t>
      </w:r>
      <w:r>
        <w:rPr>
          <w:rFonts w:ascii="Trebuchet MS" w:hAnsi="Trebuchet MS" w:cs="Arial"/>
          <w:szCs w:val="24"/>
        </w:rPr>
        <w:t xml:space="preserve"> including:</w:t>
      </w:r>
    </w:p>
    <w:p w14:paraId="6DBB3E0E" w14:textId="77777777" w:rsidR="00B43BE6" w:rsidRPr="00166F13" w:rsidRDefault="003C37FC">
      <w:pPr>
        <w:pStyle w:val="ListParagraph"/>
        <w:spacing w:line="276" w:lineRule="auto"/>
        <w:rPr>
          <w:rStyle w:val="Hyperlink"/>
          <w:rFonts w:ascii="Trebuchet MS" w:hAnsi="Trebuchet MS" w:cs="Arial"/>
          <w:color w:val="auto"/>
          <w:szCs w:val="24"/>
          <w:u w:val="none"/>
        </w:rPr>
      </w:pPr>
      <w:hyperlink r:id="rId36" w:history="1">
        <w:r w:rsidR="00FE7E27" w:rsidRPr="00166F13">
          <w:rPr>
            <w:rStyle w:val="Hyperlink"/>
            <w:rFonts w:ascii="Trebuchet MS" w:hAnsi="Trebuchet MS" w:cs="Arial"/>
            <w:bCs/>
            <w:szCs w:val="24"/>
            <w:u w:val="none"/>
          </w:rPr>
          <w:t>Access Arrangements and Reasonable Adjustments</w:t>
        </w:r>
      </w:hyperlink>
    </w:p>
    <w:p w14:paraId="4348988B" w14:textId="77777777" w:rsidR="00B43BE6" w:rsidRDefault="00FE7E27" w:rsidP="00482FDD">
      <w:pPr>
        <w:pStyle w:val="ListParagraph"/>
        <w:numPr>
          <w:ilvl w:val="0"/>
          <w:numId w:val="35"/>
        </w:numPr>
        <w:spacing w:line="276" w:lineRule="auto"/>
        <w:rPr>
          <w:rFonts w:ascii="Trebuchet MS" w:hAnsi="Trebuchet MS" w:cs="Arial"/>
          <w:b/>
          <w:szCs w:val="24"/>
        </w:rPr>
      </w:pPr>
      <w:r>
        <w:rPr>
          <w:rFonts w:ascii="Trebuchet MS" w:hAnsi="Trebuchet MS" w:cs="Arial"/>
          <w:szCs w:val="24"/>
        </w:rPr>
        <w:t>Leads on the access arrangements and reasonable adjustments process (referred to in this policy as ‘access arrangements’)</w:t>
      </w:r>
    </w:p>
    <w:p w14:paraId="5310F745" w14:textId="77777777" w:rsidR="00B43BE6" w:rsidRDefault="00FE7E27" w:rsidP="00482FDD">
      <w:pPr>
        <w:pStyle w:val="ListParagraph"/>
        <w:numPr>
          <w:ilvl w:val="0"/>
          <w:numId w:val="35"/>
        </w:numPr>
        <w:spacing w:line="276" w:lineRule="auto"/>
        <w:rPr>
          <w:rFonts w:ascii="Trebuchet MS" w:hAnsi="Trebuchet MS" w:cs="Arial"/>
          <w:b/>
          <w:szCs w:val="24"/>
        </w:rPr>
      </w:pPr>
      <w:r>
        <w:rPr>
          <w:rFonts w:ascii="Trebuchet MS" w:hAnsi="Trebuchet MS" w:cs="Arial"/>
          <w:szCs w:val="24"/>
        </w:rPr>
        <w:t>If not the qualified access arrangements assessor, works with the person appointed, on all matters relating to assessing candidates and ensures the correct procedures are followed</w:t>
      </w:r>
    </w:p>
    <w:p w14:paraId="6A7A5FAF" w14:textId="77777777" w:rsidR="00B43BE6" w:rsidRDefault="00FE7E27" w:rsidP="00482FDD">
      <w:pPr>
        <w:pStyle w:val="ListParagraph"/>
        <w:numPr>
          <w:ilvl w:val="0"/>
          <w:numId w:val="35"/>
        </w:numPr>
        <w:spacing w:line="276" w:lineRule="auto"/>
        <w:rPr>
          <w:rFonts w:ascii="Trebuchet MS" w:hAnsi="Trebuchet MS" w:cs="Arial"/>
          <w:b/>
          <w:szCs w:val="24"/>
        </w:rPr>
      </w:pPr>
      <w:r>
        <w:rPr>
          <w:rFonts w:ascii="Trebuchet MS" w:hAnsi="Trebuchet MS" w:cs="Arial"/>
          <w:szCs w:val="24"/>
        </w:rPr>
        <w:t>Works with the EO to provide the access arrangements required by candidates in exam rooms</w:t>
      </w:r>
    </w:p>
    <w:p w14:paraId="73B5B91A" w14:textId="5D91DA31" w:rsidR="00B43BE6" w:rsidRDefault="00FE7E27">
      <w:pPr>
        <w:spacing w:line="276" w:lineRule="auto"/>
        <w:rPr>
          <w:rFonts w:ascii="Trebuchet MS" w:hAnsi="Trebuchet MS" w:cs="Arial"/>
          <w:b/>
          <w:szCs w:val="24"/>
        </w:rPr>
      </w:pPr>
      <w:r>
        <w:rPr>
          <w:rFonts w:ascii="Trebuchet MS" w:hAnsi="Trebuchet MS" w:cs="Arial"/>
          <w:b/>
          <w:szCs w:val="24"/>
        </w:rPr>
        <w:t>Head of department (HoD)</w:t>
      </w:r>
    </w:p>
    <w:p w14:paraId="1D8B164E" w14:textId="0D2C3E18" w:rsidR="00B43BE6" w:rsidRDefault="00FE7E27">
      <w:pPr>
        <w:pStyle w:val="ListParagraph"/>
        <w:numPr>
          <w:ilvl w:val="0"/>
          <w:numId w:val="1"/>
        </w:numPr>
        <w:spacing w:line="276" w:lineRule="auto"/>
        <w:rPr>
          <w:rFonts w:ascii="Trebuchet MS" w:hAnsi="Trebuchet MS" w:cs="Arial"/>
          <w:szCs w:val="24"/>
        </w:rPr>
      </w:pPr>
      <w:r>
        <w:rPr>
          <w:rFonts w:ascii="Trebuchet MS" w:hAnsi="Trebuchet MS" w:cs="Arial"/>
          <w:szCs w:val="24"/>
        </w:rPr>
        <w:t>Ensures teaching staff undertake key tasks, as detailed in this policy, within the exams process (exam cycle) and meet internal deadlines set by the EO and SENCo</w:t>
      </w:r>
    </w:p>
    <w:p w14:paraId="7BE36B8D" w14:textId="77777777" w:rsidR="00B43BE6" w:rsidRDefault="00FE7E27" w:rsidP="00482FDD">
      <w:pPr>
        <w:pStyle w:val="ListParagraph"/>
        <w:numPr>
          <w:ilvl w:val="0"/>
          <w:numId w:val="36"/>
        </w:numPr>
        <w:spacing w:line="276" w:lineRule="auto"/>
        <w:rPr>
          <w:rFonts w:ascii="Trebuchet MS" w:hAnsi="Trebuchet MS" w:cs="Arial"/>
          <w:szCs w:val="24"/>
        </w:rPr>
      </w:pPr>
      <w:r>
        <w:rPr>
          <w:rFonts w:ascii="Trebuchet MS" w:hAnsi="Trebuchet MS" w:cs="Arial"/>
          <w:szCs w:val="24"/>
        </w:rPr>
        <w:t>Ensures teaching staff keep themselves updated with awarding body subject and teacher-specific information to confirm effective delivery of qualifications</w:t>
      </w:r>
    </w:p>
    <w:p w14:paraId="5EA1E96C" w14:textId="77777777" w:rsidR="00B43BE6" w:rsidRDefault="00FE7E27" w:rsidP="00482FDD">
      <w:pPr>
        <w:pStyle w:val="ListParagraph"/>
        <w:numPr>
          <w:ilvl w:val="0"/>
          <w:numId w:val="36"/>
        </w:numPr>
        <w:spacing w:line="276" w:lineRule="auto"/>
        <w:rPr>
          <w:rFonts w:ascii="Trebuchet MS" w:hAnsi="Trebuchet MS" w:cs="Arial"/>
          <w:szCs w:val="24"/>
        </w:rPr>
      </w:pPr>
      <w:r>
        <w:rPr>
          <w:rFonts w:ascii="Trebuchet MS" w:hAnsi="Trebuchet MS" w:cs="Arial"/>
          <w:szCs w:val="24"/>
        </w:rPr>
        <w:t>Ensures teaching staff attend relevant awarding body training and update events</w:t>
      </w:r>
    </w:p>
    <w:p w14:paraId="0484AEFA" w14:textId="43C31977" w:rsidR="00B43BE6" w:rsidRDefault="00FE7E27" w:rsidP="00482FDD">
      <w:pPr>
        <w:pStyle w:val="ListParagraph"/>
        <w:numPr>
          <w:ilvl w:val="0"/>
          <w:numId w:val="36"/>
        </w:numPr>
        <w:spacing w:line="276" w:lineRule="auto"/>
        <w:rPr>
          <w:rFonts w:ascii="Trebuchet MS" w:hAnsi="Trebuchet MS" w:cs="Arial"/>
          <w:szCs w:val="24"/>
        </w:rPr>
      </w:pPr>
      <w:r>
        <w:rPr>
          <w:rFonts w:ascii="Trebuchet MS" w:hAnsi="Trebuchet MS" w:cs="Arial"/>
          <w:szCs w:val="24"/>
        </w:rPr>
        <w:t xml:space="preserve">Accurately completes the coursework/controlled assessment mark sheets and declaration sheets following the expectations in the NEA </w:t>
      </w:r>
      <w:r w:rsidR="00953CF9">
        <w:rPr>
          <w:rFonts w:ascii="Trebuchet MS" w:hAnsi="Trebuchet MS" w:cs="Arial"/>
          <w:szCs w:val="24"/>
        </w:rPr>
        <w:t>(including c</w:t>
      </w:r>
      <w:r>
        <w:rPr>
          <w:rFonts w:ascii="Trebuchet MS" w:hAnsi="Trebuchet MS" w:cs="Arial"/>
          <w:szCs w:val="24"/>
        </w:rPr>
        <w:t xml:space="preserve">ontrolled </w:t>
      </w:r>
      <w:r w:rsidR="00953CF9">
        <w:rPr>
          <w:rFonts w:ascii="Trebuchet MS" w:hAnsi="Trebuchet MS" w:cs="Arial"/>
          <w:szCs w:val="24"/>
        </w:rPr>
        <w:t>a</w:t>
      </w:r>
      <w:r>
        <w:rPr>
          <w:rFonts w:ascii="Trebuchet MS" w:hAnsi="Trebuchet MS" w:cs="Arial"/>
          <w:szCs w:val="24"/>
        </w:rPr>
        <w:t xml:space="preserve">ssessment </w:t>
      </w:r>
      <w:r w:rsidR="00953CF9">
        <w:rPr>
          <w:rFonts w:ascii="Trebuchet MS" w:hAnsi="Trebuchet MS" w:cs="Arial"/>
          <w:szCs w:val="24"/>
        </w:rPr>
        <w:t xml:space="preserve">and coursework </w:t>
      </w:r>
      <w:r>
        <w:rPr>
          <w:rFonts w:ascii="Trebuchet MS" w:hAnsi="Trebuchet MS" w:cs="Arial"/>
          <w:szCs w:val="24"/>
        </w:rPr>
        <w:t xml:space="preserve">policy that is available on the </w:t>
      </w:r>
      <w:r w:rsidR="00096456">
        <w:rPr>
          <w:rFonts w:ascii="Trebuchet MS" w:hAnsi="Trebuchet MS" w:cs="Arial"/>
          <w:color w:val="FF0000"/>
          <w:szCs w:val="24"/>
        </w:rPr>
        <w:t>Sharepoint</w:t>
      </w:r>
    </w:p>
    <w:p w14:paraId="71395F05" w14:textId="69877D8D" w:rsidR="00B43BE6" w:rsidRDefault="00FE7E27" w:rsidP="00482FDD">
      <w:pPr>
        <w:pStyle w:val="ListParagraph"/>
        <w:numPr>
          <w:ilvl w:val="0"/>
          <w:numId w:val="36"/>
        </w:numPr>
        <w:spacing w:line="276" w:lineRule="auto"/>
        <w:rPr>
          <w:rFonts w:ascii="Trebuchet MS" w:hAnsi="Trebuchet MS" w:cs="Arial"/>
          <w:szCs w:val="24"/>
        </w:rPr>
      </w:pPr>
      <w:r>
        <w:rPr>
          <w:rFonts w:ascii="Trebuchet MS" w:hAnsi="Trebuchet MS" w:cs="Arial"/>
          <w:szCs w:val="24"/>
        </w:rPr>
        <w:t>Decides with SLT’s on post results</w:t>
      </w:r>
    </w:p>
    <w:p w14:paraId="40FF377B" w14:textId="77777777" w:rsidR="00B43BE6" w:rsidRDefault="00FE7E27">
      <w:pPr>
        <w:spacing w:line="276" w:lineRule="auto"/>
        <w:rPr>
          <w:rFonts w:ascii="Trebuchet MS" w:hAnsi="Trebuchet MS" w:cs="Arial"/>
          <w:b/>
          <w:szCs w:val="24"/>
        </w:rPr>
      </w:pPr>
      <w:r>
        <w:rPr>
          <w:rFonts w:ascii="Trebuchet MS" w:hAnsi="Trebuchet MS" w:cs="Arial"/>
          <w:b/>
          <w:szCs w:val="24"/>
        </w:rPr>
        <w:t>Teaching staff</w:t>
      </w:r>
    </w:p>
    <w:p w14:paraId="1A003C7B" w14:textId="53F7A545" w:rsidR="00B43BE6" w:rsidRDefault="00FE7E27">
      <w:pPr>
        <w:pStyle w:val="ListParagraph"/>
        <w:numPr>
          <w:ilvl w:val="0"/>
          <w:numId w:val="1"/>
        </w:numPr>
        <w:spacing w:line="276" w:lineRule="auto"/>
        <w:rPr>
          <w:rFonts w:ascii="Trebuchet MS" w:hAnsi="Trebuchet MS" w:cs="Arial"/>
          <w:szCs w:val="24"/>
        </w:rPr>
      </w:pPr>
      <w:r>
        <w:rPr>
          <w:rFonts w:ascii="Trebuchet MS" w:hAnsi="Trebuchet MS" w:cs="Arial"/>
          <w:szCs w:val="24"/>
        </w:rPr>
        <w:t>Undertake key tasks, as detailed in this policy, within the exams process and meet internal deadlines set by the EO and SENCo</w:t>
      </w:r>
    </w:p>
    <w:p w14:paraId="161D0983" w14:textId="77777777" w:rsidR="00B43BE6" w:rsidRDefault="00FE7E27" w:rsidP="00482FDD">
      <w:pPr>
        <w:pStyle w:val="ListParagraph"/>
        <w:numPr>
          <w:ilvl w:val="0"/>
          <w:numId w:val="37"/>
        </w:numPr>
        <w:spacing w:line="276" w:lineRule="auto"/>
        <w:rPr>
          <w:rFonts w:ascii="Trebuchet MS" w:hAnsi="Trebuchet MS" w:cs="Arial"/>
          <w:szCs w:val="24"/>
        </w:rPr>
      </w:pPr>
      <w:r>
        <w:rPr>
          <w:rFonts w:ascii="Trebuchet MS" w:hAnsi="Trebuchet MS" w:cs="Arial"/>
          <w:szCs w:val="24"/>
        </w:rPr>
        <w:lastRenderedPageBreak/>
        <w:t>Keep updated with awarding body subject and teacher-specific information to confirm effective delivery of qualifications</w:t>
      </w:r>
    </w:p>
    <w:p w14:paraId="73029D5C" w14:textId="77777777" w:rsidR="00B43BE6" w:rsidRDefault="00FE7E27" w:rsidP="00482FDD">
      <w:pPr>
        <w:pStyle w:val="ListParagraph"/>
        <w:numPr>
          <w:ilvl w:val="0"/>
          <w:numId w:val="37"/>
        </w:numPr>
        <w:spacing w:line="276" w:lineRule="auto"/>
        <w:rPr>
          <w:rFonts w:ascii="Trebuchet MS" w:hAnsi="Trebuchet MS" w:cs="Arial"/>
          <w:szCs w:val="24"/>
        </w:rPr>
      </w:pPr>
      <w:r>
        <w:rPr>
          <w:rFonts w:ascii="Trebuchet MS" w:hAnsi="Trebuchet MS" w:cs="Arial"/>
          <w:szCs w:val="24"/>
        </w:rPr>
        <w:t>Attend relevant awarding body training and update events</w:t>
      </w:r>
    </w:p>
    <w:p w14:paraId="465BCA28" w14:textId="77777777" w:rsidR="00B43BE6" w:rsidRDefault="00FE7E27">
      <w:pPr>
        <w:spacing w:line="276" w:lineRule="auto"/>
        <w:rPr>
          <w:rFonts w:ascii="Trebuchet MS" w:hAnsi="Trebuchet MS" w:cs="Arial"/>
          <w:b/>
          <w:szCs w:val="24"/>
        </w:rPr>
      </w:pPr>
      <w:r>
        <w:rPr>
          <w:rFonts w:ascii="Trebuchet MS" w:hAnsi="Trebuchet MS" w:cs="Arial"/>
          <w:b/>
          <w:szCs w:val="24"/>
        </w:rPr>
        <w:t>Invigilators</w:t>
      </w:r>
    </w:p>
    <w:p w14:paraId="4A67448F" w14:textId="094E6819" w:rsidR="00B43BE6" w:rsidRDefault="00FE7E27" w:rsidP="00482FDD">
      <w:pPr>
        <w:pStyle w:val="ListParagraph"/>
        <w:numPr>
          <w:ilvl w:val="0"/>
          <w:numId w:val="38"/>
        </w:numPr>
        <w:spacing w:line="276" w:lineRule="auto"/>
        <w:rPr>
          <w:rFonts w:ascii="Trebuchet MS" w:hAnsi="Trebuchet MS" w:cs="Arial"/>
          <w:szCs w:val="24"/>
        </w:rPr>
      </w:pPr>
      <w:r>
        <w:rPr>
          <w:rFonts w:ascii="Trebuchet MS" w:hAnsi="Trebuchet MS" w:cs="Arial"/>
          <w:szCs w:val="24"/>
        </w:rPr>
        <w:t>Attend/underta</w:t>
      </w:r>
      <w:r w:rsidR="00F26D9F">
        <w:rPr>
          <w:rFonts w:ascii="Trebuchet MS" w:hAnsi="Trebuchet MS" w:cs="Arial"/>
          <w:szCs w:val="24"/>
        </w:rPr>
        <w:t>k</w:t>
      </w:r>
      <w:r>
        <w:rPr>
          <w:rFonts w:ascii="Trebuchet MS" w:hAnsi="Trebuchet MS" w:cs="Arial"/>
          <w:szCs w:val="24"/>
        </w:rPr>
        <w:t>e training</w:t>
      </w:r>
      <w:r w:rsidR="00F26D9F">
        <w:rPr>
          <w:rFonts w:ascii="Trebuchet MS" w:hAnsi="Trebuchet MS" w:cs="Arial"/>
          <w:szCs w:val="24"/>
        </w:rPr>
        <w:t xml:space="preserve"> (on the current regulations), </w:t>
      </w:r>
      <w:r>
        <w:rPr>
          <w:rFonts w:ascii="Trebuchet MS" w:hAnsi="Trebuchet MS" w:cs="Arial"/>
          <w:szCs w:val="24"/>
        </w:rPr>
        <w:t>update, briefing and review sessions as required</w:t>
      </w:r>
    </w:p>
    <w:p w14:paraId="76BE0E98" w14:textId="77777777" w:rsidR="00B43BE6" w:rsidRDefault="00FE7E27" w:rsidP="00482FDD">
      <w:pPr>
        <w:pStyle w:val="ListParagraph"/>
        <w:numPr>
          <w:ilvl w:val="0"/>
          <w:numId w:val="38"/>
        </w:numPr>
        <w:spacing w:line="276" w:lineRule="auto"/>
        <w:rPr>
          <w:rFonts w:ascii="Trebuchet MS" w:hAnsi="Trebuchet MS" w:cs="Arial"/>
          <w:szCs w:val="24"/>
        </w:rPr>
      </w:pPr>
      <w:r>
        <w:rPr>
          <w:rFonts w:ascii="Trebuchet MS" w:hAnsi="Trebuchet MS" w:cs="Arial"/>
          <w:szCs w:val="24"/>
        </w:rPr>
        <w:t>Provide information as requested on their availability to invigilate</w:t>
      </w:r>
    </w:p>
    <w:p w14:paraId="7442C597" w14:textId="77777777" w:rsidR="00B43BE6" w:rsidRDefault="00FE7E27" w:rsidP="00482FDD">
      <w:pPr>
        <w:pStyle w:val="ListParagraph"/>
        <w:numPr>
          <w:ilvl w:val="0"/>
          <w:numId w:val="38"/>
        </w:numPr>
        <w:spacing w:line="276" w:lineRule="auto"/>
        <w:rPr>
          <w:rFonts w:ascii="Trebuchet MS" w:hAnsi="Trebuchet MS" w:cs="Arial"/>
          <w:szCs w:val="24"/>
        </w:rPr>
      </w:pPr>
      <w:r>
        <w:rPr>
          <w:rFonts w:ascii="Trebuchet MS" w:hAnsi="Trebuchet MS" w:cs="Arial"/>
          <w:szCs w:val="24"/>
        </w:rPr>
        <w:t xml:space="preserve">Sign a confidentiality and security agreement and </w:t>
      </w:r>
      <w:r>
        <w:rPr>
          <w:rFonts w:ascii="Trebuchet MS" w:hAnsi="Trebuchet MS"/>
          <w:szCs w:val="24"/>
        </w:rPr>
        <w:t>confirm whether they have any current maladministration/malpractice sanctions applied to them</w:t>
      </w:r>
    </w:p>
    <w:p w14:paraId="40A3331B" w14:textId="77777777" w:rsidR="00B43BE6" w:rsidRDefault="00FE7E27" w:rsidP="00482FDD">
      <w:pPr>
        <w:pStyle w:val="ListParagraph"/>
        <w:numPr>
          <w:ilvl w:val="0"/>
          <w:numId w:val="38"/>
        </w:numPr>
        <w:spacing w:line="276" w:lineRule="auto"/>
        <w:rPr>
          <w:rFonts w:ascii="Trebuchet MS" w:hAnsi="Trebuchet MS" w:cs="Arial"/>
          <w:szCs w:val="24"/>
        </w:rPr>
      </w:pPr>
      <w:r>
        <w:rPr>
          <w:rFonts w:ascii="Trebuchet MS" w:hAnsi="Trebuchet MS" w:cs="Arial"/>
          <w:szCs w:val="24"/>
        </w:rPr>
        <w:t>Assists with the EO the efficient running of exams according to JCQ regulations</w:t>
      </w:r>
    </w:p>
    <w:p w14:paraId="4FEC7963" w14:textId="77777777" w:rsidR="00B43BE6" w:rsidRDefault="00FE7E27">
      <w:pPr>
        <w:spacing w:line="276" w:lineRule="auto"/>
        <w:rPr>
          <w:rFonts w:ascii="Trebuchet MS" w:hAnsi="Trebuchet MS" w:cs="Arial"/>
          <w:b/>
          <w:szCs w:val="24"/>
        </w:rPr>
      </w:pPr>
      <w:r>
        <w:rPr>
          <w:rFonts w:ascii="Trebuchet MS" w:hAnsi="Trebuchet MS" w:cs="Arial"/>
          <w:b/>
          <w:szCs w:val="24"/>
        </w:rPr>
        <w:t>Reception staff</w:t>
      </w:r>
    </w:p>
    <w:p w14:paraId="3DF997FE" w14:textId="02E61134" w:rsidR="00B43BE6" w:rsidRDefault="00FE7E27" w:rsidP="00482FDD">
      <w:pPr>
        <w:pStyle w:val="ListParagraph"/>
        <w:numPr>
          <w:ilvl w:val="0"/>
          <w:numId w:val="30"/>
        </w:numPr>
        <w:spacing w:line="276" w:lineRule="auto"/>
        <w:rPr>
          <w:rFonts w:ascii="Trebuchet MS" w:hAnsi="Trebuchet MS" w:cs="Arial"/>
          <w:szCs w:val="24"/>
        </w:rPr>
      </w:pPr>
      <w:r>
        <w:rPr>
          <w:rFonts w:ascii="Trebuchet MS" w:hAnsi="Trebuchet MS" w:cs="Arial"/>
          <w:szCs w:val="24"/>
        </w:rPr>
        <w:t xml:space="preserve">Support the EO in </w:t>
      </w:r>
      <w:r w:rsidR="00953CF9">
        <w:rPr>
          <w:rFonts w:ascii="Trebuchet MS" w:hAnsi="Trebuchet MS" w:cs="Arial"/>
          <w:szCs w:val="24"/>
        </w:rPr>
        <w:t xml:space="preserve">the receipt and dispatch of confidential materials and follow the requirements for maintaining the integrity and security of confidential examinations/assessment materials </w:t>
      </w:r>
    </w:p>
    <w:p w14:paraId="2B48BAA0" w14:textId="77777777" w:rsidR="00B43BE6" w:rsidRDefault="00FE7E27">
      <w:pPr>
        <w:spacing w:line="276" w:lineRule="auto"/>
        <w:rPr>
          <w:rFonts w:ascii="Trebuchet MS" w:hAnsi="Trebuchet MS" w:cs="Arial"/>
          <w:b/>
          <w:szCs w:val="24"/>
        </w:rPr>
      </w:pPr>
      <w:r>
        <w:rPr>
          <w:rFonts w:ascii="Trebuchet MS" w:hAnsi="Trebuchet MS" w:cs="Arial"/>
          <w:b/>
          <w:szCs w:val="24"/>
        </w:rPr>
        <w:t>Site staff</w:t>
      </w:r>
    </w:p>
    <w:p w14:paraId="202C4D51" w14:textId="77777777" w:rsidR="00B43BE6" w:rsidRDefault="00FE7E27" w:rsidP="00482FDD">
      <w:pPr>
        <w:pStyle w:val="ListParagraph"/>
        <w:numPr>
          <w:ilvl w:val="0"/>
          <w:numId w:val="30"/>
        </w:numPr>
        <w:spacing w:line="276" w:lineRule="auto"/>
        <w:rPr>
          <w:rFonts w:ascii="Trebuchet MS" w:hAnsi="Trebuchet MS" w:cs="Arial"/>
          <w:szCs w:val="24"/>
        </w:rPr>
      </w:pPr>
      <w:r>
        <w:rPr>
          <w:rFonts w:ascii="Trebuchet MS" w:hAnsi="Trebuchet MS" w:cs="Arial"/>
          <w:szCs w:val="24"/>
        </w:rPr>
        <w:t>Support the EO in relevant matters relating to exam rooms and resources</w:t>
      </w:r>
    </w:p>
    <w:p w14:paraId="5E9ED0F3" w14:textId="77777777" w:rsidR="00B43BE6" w:rsidRDefault="00FE7E27">
      <w:pPr>
        <w:spacing w:line="276" w:lineRule="auto"/>
        <w:rPr>
          <w:rFonts w:ascii="Trebuchet MS" w:hAnsi="Trebuchet MS" w:cs="Arial"/>
          <w:b/>
          <w:szCs w:val="24"/>
        </w:rPr>
      </w:pPr>
      <w:r>
        <w:rPr>
          <w:rFonts w:ascii="Trebuchet MS" w:hAnsi="Trebuchet MS" w:cs="Arial"/>
          <w:b/>
          <w:szCs w:val="24"/>
        </w:rPr>
        <w:t>Candidates</w:t>
      </w:r>
    </w:p>
    <w:p w14:paraId="0DC2E0C8" w14:textId="77777777" w:rsidR="00B43BE6" w:rsidRDefault="00FE7E27">
      <w:pPr>
        <w:spacing w:line="276" w:lineRule="auto"/>
        <w:rPr>
          <w:rFonts w:ascii="Trebuchet MS" w:hAnsi="Trebuchet MS" w:cs="Arial"/>
          <w:szCs w:val="24"/>
        </w:rPr>
      </w:pPr>
      <w:r>
        <w:rPr>
          <w:rFonts w:ascii="Trebuchet MS" w:hAnsi="Trebuchet MS" w:cs="Arial"/>
          <w:szCs w:val="24"/>
        </w:rPr>
        <w:t>Where applicable in this policy, the term ‘candidates’ refers to candidates and/or their parents/carers.</w:t>
      </w:r>
    </w:p>
    <w:p w14:paraId="08361EB8" w14:textId="77777777" w:rsidR="00B43BE6" w:rsidRDefault="00FE7E27" w:rsidP="00482FDD">
      <w:pPr>
        <w:pStyle w:val="ListParagraph"/>
        <w:numPr>
          <w:ilvl w:val="0"/>
          <w:numId w:val="30"/>
        </w:numPr>
        <w:spacing w:line="276" w:lineRule="auto"/>
        <w:rPr>
          <w:rFonts w:ascii="Trebuchet MS" w:hAnsi="Trebuchet MS" w:cs="Arial"/>
          <w:szCs w:val="24"/>
        </w:rPr>
      </w:pPr>
      <w:r>
        <w:rPr>
          <w:rFonts w:ascii="Trebuchet MS" w:hAnsi="Trebuchet MS" w:cs="Arial"/>
          <w:szCs w:val="24"/>
        </w:rPr>
        <w:t>Understands coursework/controlled assessment regulations and signing a declaration that authenticates the coursework as their own</w:t>
      </w:r>
    </w:p>
    <w:p w14:paraId="1F4525F4" w14:textId="77777777" w:rsidR="00B43BE6" w:rsidRDefault="00FE7E27" w:rsidP="00482FDD">
      <w:pPr>
        <w:pStyle w:val="ListParagraph"/>
        <w:numPr>
          <w:ilvl w:val="0"/>
          <w:numId w:val="30"/>
        </w:numPr>
        <w:spacing w:line="276" w:lineRule="auto"/>
        <w:rPr>
          <w:rFonts w:ascii="Trebuchet MS" w:hAnsi="Trebuchet MS" w:cs="Arial"/>
          <w:szCs w:val="24"/>
        </w:rPr>
      </w:pPr>
      <w:r>
        <w:rPr>
          <w:rFonts w:ascii="Trebuchet MS" w:hAnsi="Trebuchet MS" w:cs="Arial"/>
          <w:szCs w:val="24"/>
        </w:rPr>
        <w:t>Ensures that they conduct themselves in all exams according to the JCQ regulations</w:t>
      </w:r>
    </w:p>
    <w:p w14:paraId="3ACDC274" w14:textId="77777777" w:rsidR="00B43BE6" w:rsidRDefault="00B43BE6">
      <w:pPr>
        <w:pStyle w:val="ListParagraph"/>
        <w:spacing w:line="276" w:lineRule="auto"/>
        <w:rPr>
          <w:rFonts w:ascii="Trebuchet MS" w:hAnsi="Trebuchet MS" w:cs="Arial"/>
          <w:szCs w:val="24"/>
        </w:rPr>
      </w:pPr>
    </w:p>
    <w:p w14:paraId="02A9BA8E" w14:textId="77777777" w:rsidR="00B43BE6" w:rsidRDefault="00FE7E27">
      <w:pPr>
        <w:pStyle w:val="Headinglevel1"/>
        <w:rPr>
          <w:rFonts w:ascii="Trebuchet MS" w:hAnsi="Trebuchet MS" w:cs="Arial"/>
        </w:rPr>
      </w:pPr>
      <w:bookmarkStart w:id="10" w:name="_Toc495843980"/>
      <w:r>
        <w:rPr>
          <w:rFonts w:ascii="Trebuchet MS" w:hAnsi="Trebuchet MS" w:cs="Arial"/>
        </w:rPr>
        <w:t xml:space="preserve">The exam </w:t>
      </w:r>
      <w:proofErr w:type="gramStart"/>
      <w:r>
        <w:rPr>
          <w:rFonts w:ascii="Trebuchet MS" w:hAnsi="Trebuchet MS" w:cs="Arial"/>
        </w:rPr>
        <w:t>cycle</w:t>
      </w:r>
      <w:bookmarkEnd w:id="10"/>
      <w:proofErr w:type="gramEnd"/>
    </w:p>
    <w:p w14:paraId="446687F7" w14:textId="2B092067" w:rsidR="00B43BE6" w:rsidRDefault="00FE7E27">
      <w:pPr>
        <w:spacing w:line="276" w:lineRule="auto"/>
        <w:rPr>
          <w:rFonts w:ascii="Trebuchet MS" w:hAnsi="Trebuchet MS" w:cs="Arial"/>
          <w:szCs w:val="24"/>
        </w:rPr>
      </w:pPr>
      <w:r>
        <w:rPr>
          <w:rFonts w:ascii="Trebuchet MS" w:hAnsi="Trebuchet MS" w:cs="Arial"/>
          <w:szCs w:val="24"/>
        </w:rPr>
        <w:t xml:space="preserve">The exams management and administration process that needs to be undertaken for each </w:t>
      </w:r>
      <w:r>
        <w:rPr>
          <w:rFonts w:ascii="Trebuchet MS" w:hAnsi="Trebuchet MS" w:cs="Arial"/>
          <w:b/>
          <w:szCs w:val="24"/>
        </w:rPr>
        <w:t>exam series</w:t>
      </w:r>
      <w:r>
        <w:rPr>
          <w:rFonts w:ascii="Trebuchet MS" w:hAnsi="Trebuchet MS" w:cs="Arial"/>
          <w:szCs w:val="24"/>
        </w:rPr>
        <w:t xml:space="preserve"> is referred to as the </w:t>
      </w:r>
      <w:r>
        <w:rPr>
          <w:rFonts w:ascii="Trebuchet MS" w:hAnsi="Trebuchet MS" w:cs="Arial"/>
          <w:b/>
          <w:szCs w:val="24"/>
        </w:rPr>
        <w:t>exam cycle</w:t>
      </w:r>
      <w:r>
        <w:rPr>
          <w:rFonts w:ascii="Trebuchet MS" w:hAnsi="Trebuchet MS" w:cs="Arial"/>
          <w:szCs w:val="24"/>
        </w:rPr>
        <w:t xml:space="preserve"> and relevant tasks </w:t>
      </w:r>
      <w:r w:rsidR="00953CF9">
        <w:rPr>
          <w:rFonts w:ascii="Trebuchet MS" w:hAnsi="Trebuchet MS" w:cs="Arial"/>
          <w:szCs w:val="24"/>
        </w:rPr>
        <w:t>which need to be undertaken before, during and after an exam series grouped into</w:t>
      </w:r>
      <w:r>
        <w:rPr>
          <w:rFonts w:ascii="Trebuchet MS" w:hAnsi="Trebuchet MS" w:cs="Arial"/>
          <w:szCs w:val="24"/>
        </w:rPr>
        <w:t xml:space="preserve"> the following stages:</w:t>
      </w:r>
    </w:p>
    <w:p w14:paraId="2C7AF948" w14:textId="77777777" w:rsidR="00B43BE6" w:rsidRDefault="00FE7E27" w:rsidP="00482FDD">
      <w:pPr>
        <w:pStyle w:val="ListParagraph"/>
        <w:numPr>
          <w:ilvl w:val="0"/>
          <w:numId w:val="39"/>
        </w:numPr>
        <w:spacing w:line="276" w:lineRule="auto"/>
        <w:rPr>
          <w:rFonts w:ascii="Trebuchet MS" w:hAnsi="Trebuchet MS" w:cs="Arial"/>
          <w:szCs w:val="24"/>
        </w:rPr>
      </w:pPr>
      <w:r>
        <w:rPr>
          <w:rFonts w:ascii="Trebuchet MS" w:hAnsi="Trebuchet MS" w:cs="Arial"/>
          <w:szCs w:val="24"/>
        </w:rPr>
        <w:t>planning</w:t>
      </w:r>
    </w:p>
    <w:p w14:paraId="04BA14E1" w14:textId="77777777" w:rsidR="00B43BE6" w:rsidRDefault="00FE7E27" w:rsidP="00482FDD">
      <w:pPr>
        <w:pStyle w:val="ListParagraph"/>
        <w:numPr>
          <w:ilvl w:val="0"/>
          <w:numId w:val="39"/>
        </w:numPr>
        <w:spacing w:line="276" w:lineRule="auto"/>
        <w:rPr>
          <w:rFonts w:ascii="Trebuchet MS" w:hAnsi="Trebuchet MS" w:cs="Arial"/>
          <w:szCs w:val="24"/>
        </w:rPr>
      </w:pPr>
      <w:r>
        <w:rPr>
          <w:rFonts w:ascii="Trebuchet MS" w:hAnsi="Trebuchet MS" w:cs="Arial"/>
          <w:szCs w:val="24"/>
        </w:rPr>
        <w:t>entries</w:t>
      </w:r>
    </w:p>
    <w:p w14:paraId="71BFA76B" w14:textId="77777777" w:rsidR="00B43BE6" w:rsidRDefault="00FE7E27" w:rsidP="00482FDD">
      <w:pPr>
        <w:pStyle w:val="ListParagraph"/>
        <w:numPr>
          <w:ilvl w:val="0"/>
          <w:numId w:val="39"/>
        </w:numPr>
        <w:spacing w:line="276" w:lineRule="auto"/>
        <w:rPr>
          <w:rFonts w:ascii="Trebuchet MS" w:hAnsi="Trebuchet MS" w:cs="Arial"/>
          <w:szCs w:val="24"/>
        </w:rPr>
      </w:pPr>
      <w:r>
        <w:rPr>
          <w:rFonts w:ascii="Trebuchet MS" w:hAnsi="Trebuchet MS" w:cs="Arial"/>
          <w:szCs w:val="24"/>
        </w:rPr>
        <w:t xml:space="preserve">pre-exams </w:t>
      </w:r>
    </w:p>
    <w:p w14:paraId="6086B01A" w14:textId="77777777" w:rsidR="00B43BE6" w:rsidRDefault="00FE7E27" w:rsidP="00482FDD">
      <w:pPr>
        <w:pStyle w:val="ListParagraph"/>
        <w:numPr>
          <w:ilvl w:val="0"/>
          <w:numId w:val="39"/>
        </w:numPr>
        <w:spacing w:line="276" w:lineRule="auto"/>
        <w:rPr>
          <w:rFonts w:ascii="Trebuchet MS" w:hAnsi="Trebuchet MS" w:cs="Arial"/>
          <w:szCs w:val="24"/>
        </w:rPr>
      </w:pPr>
      <w:r>
        <w:rPr>
          <w:rFonts w:ascii="Trebuchet MS" w:hAnsi="Trebuchet MS" w:cs="Arial"/>
          <w:szCs w:val="24"/>
        </w:rPr>
        <w:t>exam time</w:t>
      </w:r>
    </w:p>
    <w:p w14:paraId="2A1EB594" w14:textId="77777777" w:rsidR="00B43BE6" w:rsidRDefault="00FE7E27" w:rsidP="00482FDD">
      <w:pPr>
        <w:pStyle w:val="ListParagraph"/>
        <w:numPr>
          <w:ilvl w:val="0"/>
          <w:numId w:val="39"/>
        </w:numPr>
        <w:spacing w:line="276" w:lineRule="auto"/>
        <w:rPr>
          <w:rFonts w:ascii="Trebuchet MS" w:hAnsi="Trebuchet MS" w:cs="Arial"/>
          <w:szCs w:val="24"/>
        </w:rPr>
      </w:pPr>
      <w:r>
        <w:rPr>
          <w:rFonts w:ascii="Trebuchet MS" w:hAnsi="Trebuchet MS" w:cs="Arial"/>
          <w:szCs w:val="24"/>
        </w:rPr>
        <w:t>results and post-results</w:t>
      </w:r>
    </w:p>
    <w:p w14:paraId="7728CA53" w14:textId="77777777" w:rsidR="00B43BE6" w:rsidRDefault="00FE7E27">
      <w:pPr>
        <w:spacing w:line="276" w:lineRule="auto"/>
        <w:rPr>
          <w:rFonts w:ascii="Trebuchet MS" w:hAnsi="Trebuchet MS" w:cs="Arial"/>
          <w:szCs w:val="24"/>
        </w:rPr>
      </w:pPr>
      <w:r>
        <w:rPr>
          <w:rFonts w:ascii="Trebuchet MS" w:hAnsi="Trebuchet MS" w:cs="Arial"/>
          <w:szCs w:val="24"/>
        </w:rPr>
        <w:t>This policy identifies roles and responsibilities of centre staff within this cycle.</w:t>
      </w:r>
    </w:p>
    <w:p w14:paraId="72E6D101" w14:textId="14ECA70D" w:rsidR="00B43BE6" w:rsidRDefault="00E8230F">
      <w:pPr>
        <w:pStyle w:val="Headinglevel2"/>
        <w:spacing w:line="276" w:lineRule="auto"/>
        <w:rPr>
          <w:rFonts w:ascii="Trebuchet MS" w:hAnsi="Trebuchet MS" w:cs="Arial"/>
        </w:rPr>
      </w:pPr>
      <w:bookmarkStart w:id="11" w:name="_Toc495843981"/>
      <w:r>
        <w:rPr>
          <w:rFonts w:ascii="Trebuchet MS" w:hAnsi="Trebuchet MS" w:cs="Arial"/>
        </w:rPr>
        <w:t>Pl</w:t>
      </w:r>
      <w:r w:rsidR="00FE7E27">
        <w:rPr>
          <w:rFonts w:ascii="Trebuchet MS" w:hAnsi="Trebuchet MS" w:cs="Arial"/>
        </w:rPr>
        <w:t>anning: roles and responsibilities</w:t>
      </w:r>
      <w:bookmarkEnd w:id="11"/>
    </w:p>
    <w:p w14:paraId="271ABA5F" w14:textId="59E643D1" w:rsidR="00953CF9" w:rsidRDefault="00953CF9" w:rsidP="00D15F32">
      <w:pPr>
        <w:pStyle w:val="Heading3"/>
        <w:spacing w:line="276" w:lineRule="auto"/>
        <w:rPr>
          <w:rFonts w:ascii="Trebuchet MS" w:hAnsi="Trebuchet MS" w:cs="Arial"/>
          <w:szCs w:val="24"/>
          <w:u w:val="single"/>
        </w:rPr>
      </w:pPr>
      <w:bookmarkStart w:id="12" w:name="_Toc495843982"/>
      <w:r>
        <w:rPr>
          <w:rFonts w:ascii="Trebuchet MS" w:hAnsi="Trebuchet MS" w:cs="Arial"/>
          <w:szCs w:val="24"/>
          <w:u w:val="single"/>
        </w:rPr>
        <w:t>Secure Materials</w:t>
      </w:r>
    </w:p>
    <w:p w14:paraId="71C49379" w14:textId="77777777" w:rsidR="00D15F32" w:rsidRPr="00D15F32" w:rsidRDefault="00D15F32" w:rsidP="00D15F32"/>
    <w:p w14:paraId="3ED78DDB" w14:textId="39E98CDF" w:rsidR="00D15F32" w:rsidRPr="00D15F32" w:rsidRDefault="00D15F32" w:rsidP="00D15F32">
      <w:pPr>
        <w:rPr>
          <w:rFonts w:ascii="Trebuchet MS" w:hAnsi="Trebuchet MS"/>
          <w:b/>
          <w:bCs/>
        </w:rPr>
      </w:pPr>
      <w:r w:rsidRPr="00D15F32">
        <w:rPr>
          <w:rFonts w:ascii="Trebuchet MS" w:hAnsi="Trebuchet MS"/>
          <w:b/>
          <w:bCs/>
        </w:rPr>
        <w:t>Head of Centre</w:t>
      </w:r>
    </w:p>
    <w:p w14:paraId="4FCE2712" w14:textId="0B949E8A" w:rsidR="00D15F32" w:rsidRDefault="00D15F32" w:rsidP="00482FDD">
      <w:pPr>
        <w:pStyle w:val="ListParagraph"/>
        <w:numPr>
          <w:ilvl w:val="0"/>
          <w:numId w:val="93"/>
        </w:numPr>
        <w:rPr>
          <w:rFonts w:ascii="Trebuchet MS" w:hAnsi="Trebuchet MS"/>
        </w:rPr>
      </w:pPr>
      <w:r>
        <w:rPr>
          <w:rFonts w:ascii="Trebuchet MS" w:hAnsi="Trebuchet MS"/>
        </w:rPr>
        <w:t>ensures the centre has a secure storage facility in a room solely assigned to examinations (GR 3.6)</w:t>
      </w:r>
    </w:p>
    <w:p w14:paraId="5F92DACA" w14:textId="414F452F" w:rsidR="00D15F32" w:rsidRDefault="00D15F32" w:rsidP="00D15F32">
      <w:pPr>
        <w:ind w:left="360"/>
        <w:rPr>
          <w:rFonts w:ascii="Trebuchet MS" w:hAnsi="Trebuchet MS"/>
          <w:b/>
          <w:bCs/>
        </w:rPr>
      </w:pPr>
      <w:r w:rsidRPr="00D15F32">
        <w:rPr>
          <w:rFonts w:ascii="Trebuchet MS" w:hAnsi="Trebuchet MS"/>
          <w:b/>
          <w:bCs/>
        </w:rPr>
        <w:t>The secure room and the secure storage facility</w:t>
      </w:r>
      <w:r>
        <w:rPr>
          <w:rFonts w:ascii="Trebuchet MS" w:hAnsi="Trebuchet MS"/>
          <w:b/>
          <w:bCs/>
        </w:rPr>
        <w:t xml:space="preserve"> </w:t>
      </w:r>
    </w:p>
    <w:p w14:paraId="191DFCBC" w14:textId="7F4A62EE" w:rsidR="00F27F98" w:rsidRPr="00F27F98" w:rsidRDefault="00F27F98" w:rsidP="00D15F32">
      <w:pPr>
        <w:ind w:left="360"/>
        <w:rPr>
          <w:rFonts w:ascii="Trebuchet MS" w:hAnsi="Trebuchet MS"/>
        </w:rPr>
      </w:pPr>
      <w:r w:rsidRPr="00F27F98">
        <w:rPr>
          <w:rFonts w:ascii="Trebuchet MS" w:hAnsi="Trebuchet MS"/>
        </w:rPr>
        <w:lastRenderedPageBreak/>
        <w:t xml:space="preserve">Question papers and pre-release materials issued by the awarding bodies must always be stored at the centre’s registered address in a secure room with a secure storage facility, </w:t>
      </w:r>
      <w:proofErr w:type="gramStart"/>
      <w:r w:rsidRPr="00F27F98">
        <w:rPr>
          <w:rFonts w:ascii="Trebuchet MS" w:hAnsi="Trebuchet MS"/>
        </w:rPr>
        <w:t>e.g.</w:t>
      </w:r>
      <w:proofErr w:type="gramEnd"/>
      <w:r w:rsidRPr="00F27F98">
        <w:rPr>
          <w:rFonts w:ascii="Trebuchet MS" w:hAnsi="Trebuchet MS"/>
        </w:rPr>
        <w:t xml:space="preserve"> safe or security cabinet.</w:t>
      </w:r>
    </w:p>
    <w:p w14:paraId="1153901F" w14:textId="68D58AAC" w:rsidR="00D15F32" w:rsidRPr="00D15F32" w:rsidRDefault="00D15F32" w:rsidP="00D15F32">
      <w:pPr>
        <w:ind w:left="360"/>
        <w:rPr>
          <w:rFonts w:ascii="Trebuchet MS" w:hAnsi="Trebuchet MS"/>
          <w:b/>
          <w:bCs/>
        </w:rPr>
      </w:pPr>
      <w:r w:rsidRPr="00D15F32">
        <w:rPr>
          <w:rFonts w:ascii="Trebuchet MS" w:hAnsi="Trebuchet MS"/>
          <w:b/>
          <w:bCs/>
        </w:rPr>
        <w:t>The secure room</w:t>
      </w:r>
    </w:p>
    <w:p w14:paraId="6335DA13" w14:textId="426FD8F1" w:rsidR="00D15F32" w:rsidRDefault="00D15F32" w:rsidP="00D15F32">
      <w:pPr>
        <w:ind w:left="360"/>
        <w:rPr>
          <w:rFonts w:ascii="Trebuchet MS" w:hAnsi="Trebuchet MS"/>
        </w:rPr>
      </w:pPr>
      <w:r>
        <w:rPr>
          <w:rFonts w:ascii="Trebuchet MS" w:hAnsi="Trebuchet MS"/>
        </w:rPr>
        <w:t xml:space="preserve">The secure room </w:t>
      </w:r>
      <w:r w:rsidRPr="00D15F32">
        <w:rPr>
          <w:rFonts w:ascii="Trebuchet MS" w:hAnsi="Trebuchet MS"/>
          <w:b/>
          <w:bCs/>
        </w:rPr>
        <w:t>must</w:t>
      </w:r>
      <w:r>
        <w:rPr>
          <w:rFonts w:ascii="Trebuchet MS" w:hAnsi="Trebuchet MS"/>
        </w:rPr>
        <w:t xml:space="preserve"> only be used for the purpose of administering secure examination materials.</w:t>
      </w:r>
    </w:p>
    <w:p w14:paraId="57E25DA1" w14:textId="54EB5D29" w:rsidR="00D15F32" w:rsidRDefault="00D15F32" w:rsidP="00D15F32">
      <w:pPr>
        <w:ind w:left="360"/>
        <w:rPr>
          <w:rFonts w:ascii="Trebuchet MS" w:hAnsi="Trebuchet MS"/>
        </w:rPr>
      </w:pPr>
      <w:r>
        <w:rPr>
          <w:rFonts w:ascii="Trebuchet MS" w:hAnsi="Trebuchet MS"/>
        </w:rPr>
        <w:t xml:space="preserve">Access to the secure room </w:t>
      </w:r>
      <w:r w:rsidRPr="00D15F32">
        <w:rPr>
          <w:rFonts w:ascii="Trebuchet MS" w:hAnsi="Trebuchet MS"/>
          <w:b/>
          <w:bCs/>
        </w:rPr>
        <w:t>must</w:t>
      </w:r>
      <w:r>
        <w:rPr>
          <w:rFonts w:ascii="Trebuchet MS" w:hAnsi="Trebuchet MS"/>
        </w:rPr>
        <w:t xml:space="preserve"> be restricted to </w:t>
      </w:r>
      <w:r w:rsidR="00F27F98">
        <w:rPr>
          <w:rFonts w:ascii="Trebuchet MS" w:hAnsi="Trebuchet MS"/>
        </w:rPr>
        <w:t xml:space="preserve">between </w:t>
      </w:r>
      <w:r>
        <w:rPr>
          <w:rFonts w:ascii="Trebuchet MS" w:hAnsi="Trebuchet MS"/>
        </w:rPr>
        <w:t xml:space="preserve">two </w:t>
      </w:r>
      <w:r w:rsidR="00F27F98">
        <w:rPr>
          <w:rFonts w:ascii="Trebuchet MS" w:hAnsi="Trebuchet MS"/>
        </w:rPr>
        <w:t>and</w:t>
      </w:r>
      <w:r>
        <w:rPr>
          <w:rFonts w:ascii="Trebuchet MS" w:hAnsi="Trebuchet MS"/>
        </w:rPr>
        <w:t xml:space="preserve"> six key holders, one of whom must be the exams officer.</w:t>
      </w:r>
    </w:p>
    <w:p w14:paraId="6461C4E2" w14:textId="555BF5DC" w:rsidR="00F27F98" w:rsidRDefault="00F27F98" w:rsidP="00D15F32">
      <w:pPr>
        <w:ind w:left="360"/>
        <w:rPr>
          <w:rFonts w:ascii="Trebuchet MS" w:hAnsi="Trebuchet MS"/>
        </w:rPr>
      </w:pPr>
      <w:r>
        <w:rPr>
          <w:rFonts w:ascii="Trebuchet MS" w:hAnsi="Trebuchet MS"/>
        </w:rPr>
        <w:t xml:space="preserve">The secure room </w:t>
      </w:r>
      <w:r w:rsidRPr="00F27F98">
        <w:rPr>
          <w:rFonts w:ascii="Trebuchet MS" w:hAnsi="Trebuchet MS"/>
          <w:b/>
          <w:bCs/>
        </w:rPr>
        <w:t>must</w:t>
      </w:r>
      <w:r>
        <w:rPr>
          <w:rFonts w:ascii="Trebuchet MS" w:hAnsi="Trebuchet MS"/>
        </w:rPr>
        <w:t xml:space="preserve"> be accessible throughout an examination series for the storage of question papers and be available for inspection.</w:t>
      </w:r>
    </w:p>
    <w:p w14:paraId="199FCE18" w14:textId="2ED69CE7" w:rsidR="00D15F32" w:rsidRPr="00D15F32" w:rsidRDefault="00D15F32" w:rsidP="00D15F32">
      <w:pPr>
        <w:ind w:left="360"/>
        <w:rPr>
          <w:rFonts w:ascii="Trebuchet MS" w:hAnsi="Trebuchet MS"/>
        </w:rPr>
      </w:pPr>
      <w:r>
        <w:rPr>
          <w:rFonts w:ascii="Trebuchet MS" w:hAnsi="Trebuchet MS"/>
        </w:rPr>
        <w:t xml:space="preserve">When the secure storage facility is being accessed for the storage and preparation of secure assessment materials the door to the secure room </w:t>
      </w:r>
      <w:r w:rsidRPr="00D15F32">
        <w:rPr>
          <w:rFonts w:ascii="Trebuchet MS" w:hAnsi="Trebuchet MS"/>
          <w:b/>
          <w:bCs/>
        </w:rPr>
        <w:t>must</w:t>
      </w:r>
      <w:r>
        <w:rPr>
          <w:rFonts w:ascii="Trebuchet MS" w:hAnsi="Trebuchet MS"/>
        </w:rPr>
        <w:t xml:space="preserve"> be closed</w:t>
      </w:r>
    </w:p>
    <w:p w14:paraId="1BED0123" w14:textId="182CCF1C" w:rsidR="00B43BE6" w:rsidRDefault="00FE7E27">
      <w:pPr>
        <w:pStyle w:val="Heading3"/>
        <w:spacing w:line="276" w:lineRule="auto"/>
        <w:rPr>
          <w:rFonts w:ascii="Trebuchet MS" w:hAnsi="Trebuchet MS" w:cs="Arial"/>
          <w:szCs w:val="24"/>
          <w:u w:val="single"/>
        </w:rPr>
      </w:pPr>
      <w:r>
        <w:rPr>
          <w:rFonts w:ascii="Trebuchet MS" w:hAnsi="Trebuchet MS" w:cs="Arial"/>
          <w:szCs w:val="24"/>
          <w:u w:val="single"/>
        </w:rPr>
        <w:t>Information sharing</w:t>
      </w:r>
      <w:bookmarkEnd w:id="12"/>
    </w:p>
    <w:p w14:paraId="6E51533C" w14:textId="77777777" w:rsidR="00B43BE6" w:rsidRDefault="00B43BE6">
      <w:pPr>
        <w:rPr>
          <w:rFonts w:ascii="Trebuchet MS" w:hAnsi="Trebuchet MS" w:cs="Arial"/>
          <w:szCs w:val="24"/>
        </w:rPr>
      </w:pPr>
    </w:p>
    <w:p w14:paraId="40F3157D" w14:textId="77777777" w:rsidR="00B43BE6" w:rsidRDefault="00FE7E27">
      <w:pPr>
        <w:spacing w:line="276" w:lineRule="auto"/>
        <w:rPr>
          <w:rFonts w:ascii="Trebuchet MS" w:hAnsi="Trebuchet MS" w:cs="Arial"/>
          <w:b/>
          <w:szCs w:val="24"/>
        </w:rPr>
      </w:pPr>
      <w:r>
        <w:rPr>
          <w:rFonts w:ascii="Trebuchet MS" w:hAnsi="Trebuchet MS" w:cs="Arial"/>
          <w:b/>
          <w:szCs w:val="24"/>
        </w:rPr>
        <w:t>Head of centre</w:t>
      </w:r>
    </w:p>
    <w:p w14:paraId="488C3D71" w14:textId="6B95083E" w:rsidR="00B43BE6" w:rsidRPr="00D15F32" w:rsidRDefault="00FE7E27">
      <w:pPr>
        <w:pStyle w:val="ListParagraph"/>
        <w:numPr>
          <w:ilvl w:val="0"/>
          <w:numId w:val="4"/>
        </w:numPr>
        <w:spacing w:line="276" w:lineRule="auto"/>
        <w:rPr>
          <w:rFonts w:ascii="Trebuchet MS" w:hAnsi="Trebuchet MS" w:cs="Arial"/>
          <w:szCs w:val="24"/>
        </w:rPr>
      </w:pPr>
      <w:r>
        <w:rPr>
          <w:rFonts w:ascii="Trebuchet MS" w:hAnsi="Trebuchet MS" w:cs="Arial"/>
          <w:szCs w:val="24"/>
        </w:rPr>
        <w:t xml:space="preserve">Directs relevant centre staff to annually updated JCQ </w:t>
      </w:r>
      <w:r w:rsidR="00D15F32">
        <w:rPr>
          <w:rFonts w:ascii="Trebuchet MS" w:hAnsi="Trebuchet MS" w:cs="Arial"/>
          <w:szCs w:val="24"/>
        </w:rPr>
        <w:t>documents</w:t>
      </w:r>
      <w:r>
        <w:rPr>
          <w:rFonts w:ascii="Trebuchet MS" w:hAnsi="Trebuchet MS" w:cs="Arial"/>
          <w:szCs w:val="24"/>
        </w:rPr>
        <w:t xml:space="preserve"> including </w:t>
      </w:r>
      <w:hyperlink r:id="rId37" w:history="1">
        <w:r w:rsidRPr="00D15F32">
          <w:rPr>
            <w:rStyle w:val="Hyperlink"/>
            <w:rFonts w:ascii="Trebuchet MS" w:hAnsi="Trebuchet MS" w:cs="Arial"/>
            <w:szCs w:val="24"/>
            <w:u w:val="none"/>
          </w:rPr>
          <w:t>GR</w:t>
        </w:r>
      </w:hyperlink>
      <w:r w:rsidRPr="00D15F32">
        <w:rPr>
          <w:rStyle w:val="Hyperlink"/>
          <w:rFonts w:ascii="Trebuchet MS" w:hAnsi="Trebuchet MS" w:cs="Arial"/>
          <w:color w:val="auto"/>
          <w:szCs w:val="24"/>
          <w:u w:val="none"/>
        </w:rPr>
        <w:t xml:space="preserve">, </w:t>
      </w:r>
      <w:hyperlink r:id="rId38" w:history="1">
        <w:r w:rsidRPr="00D15F32">
          <w:rPr>
            <w:rStyle w:val="Hyperlink"/>
            <w:rFonts w:ascii="Trebuchet MS" w:hAnsi="Trebuchet MS" w:cs="Arial"/>
            <w:szCs w:val="24"/>
            <w:u w:val="none"/>
          </w:rPr>
          <w:t>ICE</w:t>
        </w:r>
      </w:hyperlink>
      <w:r w:rsidRPr="00D15F32">
        <w:rPr>
          <w:rStyle w:val="Hyperlink"/>
          <w:rFonts w:ascii="Trebuchet MS" w:hAnsi="Trebuchet MS" w:cs="Arial"/>
          <w:color w:val="auto"/>
          <w:szCs w:val="24"/>
          <w:u w:val="none"/>
        </w:rPr>
        <w:t xml:space="preserve">, </w:t>
      </w:r>
      <w:hyperlink r:id="rId39" w:history="1">
        <w:r w:rsidRPr="00D15F32">
          <w:rPr>
            <w:rStyle w:val="Hyperlink"/>
            <w:rFonts w:ascii="Trebuchet MS" w:hAnsi="Trebuchet MS" w:cs="Arial"/>
            <w:szCs w:val="24"/>
            <w:u w:val="none"/>
          </w:rPr>
          <w:t>AA</w:t>
        </w:r>
      </w:hyperlink>
      <w:r w:rsidR="00D15F32" w:rsidRPr="00D15F32">
        <w:rPr>
          <w:rStyle w:val="Hyperlink"/>
          <w:rFonts w:ascii="Trebuchet MS" w:hAnsi="Trebuchet MS" w:cs="Arial"/>
          <w:szCs w:val="24"/>
          <w:u w:val="none"/>
        </w:rPr>
        <w:t>RA</w:t>
      </w:r>
      <w:r w:rsidRPr="00D15F32">
        <w:rPr>
          <w:rStyle w:val="Hyperlink"/>
          <w:rFonts w:ascii="Trebuchet MS" w:hAnsi="Trebuchet MS" w:cs="Arial"/>
          <w:szCs w:val="24"/>
          <w:u w:val="none"/>
        </w:rPr>
        <w:t xml:space="preserve">, </w:t>
      </w:r>
      <w:hyperlink r:id="rId40" w:history="1">
        <w:r w:rsidRPr="00D15F32">
          <w:rPr>
            <w:rStyle w:val="Hyperlink"/>
            <w:rFonts w:ascii="Trebuchet MS" w:hAnsi="Trebuchet MS" w:cs="Arial"/>
            <w:szCs w:val="24"/>
            <w:u w:val="none"/>
          </w:rPr>
          <w:t>SM</w:t>
        </w:r>
      </w:hyperlink>
      <w:r w:rsidR="00D15F32" w:rsidRPr="00D15F32">
        <w:rPr>
          <w:rStyle w:val="Hyperlink"/>
          <w:rFonts w:ascii="Trebuchet MS" w:hAnsi="Trebuchet MS" w:cs="Arial"/>
          <w:szCs w:val="24"/>
          <w:u w:val="none"/>
        </w:rPr>
        <w:t>PP</w:t>
      </w:r>
      <w:r w:rsidR="00D15F32" w:rsidRPr="00D15F32">
        <w:rPr>
          <w:rStyle w:val="Hyperlink"/>
          <w:rFonts w:ascii="Trebuchet MS" w:hAnsi="Trebuchet MS" w:cs="Arial"/>
          <w:color w:val="auto"/>
          <w:szCs w:val="24"/>
          <w:u w:val="none"/>
        </w:rPr>
        <w:t>,</w:t>
      </w:r>
      <w:r w:rsidRPr="00D15F32">
        <w:rPr>
          <w:rFonts w:ascii="Trebuchet MS" w:hAnsi="Trebuchet MS" w:cs="Arial"/>
          <w:szCs w:val="24"/>
        </w:rPr>
        <w:t xml:space="preserve"> </w:t>
      </w:r>
      <w:hyperlink r:id="rId41" w:history="1">
        <w:r w:rsidRPr="00D15F32">
          <w:rPr>
            <w:rStyle w:val="Hyperlink"/>
            <w:rFonts w:ascii="Trebuchet MS" w:hAnsi="Trebuchet MS" w:cs="Arial"/>
            <w:szCs w:val="24"/>
            <w:u w:val="none"/>
          </w:rPr>
          <w:t>NEA</w:t>
        </w:r>
      </w:hyperlink>
      <w:r w:rsidRPr="00D15F32">
        <w:rPr>
          <w:rFonts w:ascii="Trebuchet MS" w:hAnsi="Trebuchet MS"/>
          <w:szCs w:val="24"/>
        </w:rPr>
        <w:t xml:space="preserve"> </w:t>
      </w:r>
      <w:r w:rsidRPr="00D15F32">
        <w:rPr>
          <w:rStyle w:val="Hyperlink"/>
          <w:rFonts w:ascii="Trebuchet MS" w:hAnsi="Trebuchet MS" w:cs="Arial"/>
          <w:color w:val="auto"/>
          <w:szCs w:val="24"/>
          <w:u w:val="none"/>
        </w:rPr>
        <w:t xml:space="preserve">and </w:t>
      </w:r>
      <w:hyperlink r:id="rId42" w:history="1">
        <w:r w:rsidRPr="00D15F32">
          <w:rPr>
            <w:rStyle w:val="Hyperlink"/>
            <w:rFonts w:ascii="Trebuchet MS" w:hAnsi="Trebuchet MS" w:cs="Arial"/>
            <w:szCs w:val="24"/>
            <w:u w:val="none"/>
          </w:rPr>
          <w:t>SC</w:t>
        </w:r>
      </w:hyperlink>
    </w:p>
    <w:p w14:paraId="471DFA82" w14:textId="77777777" w:rsidR="00B43BE6" w:rsidRDefault="00FE7E27">
      <w:pPr>
        <w:spacing w:line="276" w:lineRule="auto"/>
        <w:rPr>
          <w:rFonts w:ascii="Trebuchet MS" w:hAnsi="Trebuchet MS" w:cs="Arial"/>
          <w:b/>
          <w:szCs w:val="24"/>
        </w:rPr>
      </w:pPr>
      <w:proofErr w:type="gramStart"/>
      <w:r>
        <w:rPr>
          <w:rFonts w:ascii="Trebuchet MS" w:hAnsi="Trebuchet MS" w:cs="Arial"/>
          <w:b/>
          <w:szCs w:val="24"/>
        </w:rPr>
        <w:t>Exams</w:t>
      </w:r>
      <w:proofErr w:type="gramEnd"/>
      <w:r>
        <w:rPr>
          <w:rFonts w:ascii="Trebuchet MS" w:hAnsi="Trebuchet MS" w:cs="Arial"/>
          <w:b/>
          <w:szCs w:val="24"/>
        </w:rPr>
        <w:t xml:space="preserve"> officer</w:t>
      </w:r>
    </w:p>
    <w:p w14:paraId="64201AA0" w14:textId="308B0AE8" w:rsidR="00B43BE6" w:rsidRDefault="00FE7E27" w:rsidP="00482FDD">
      <w:pPr>
        <w:pStyle w:val="ListParagraph"/>
        <w:numPr>
          <w:ilvl w:val="0"/>
          <w:numId w:val="40"/>
        </w:numPr>
        <w:spacing w:line="276" w:lineRule="auto"/>
        <w:rPr>
          <w:rFonts w:ascii="Trebuchet MS" w:hAnsi="Trebuchet MS" w:cs="Arial"/>
          <w:szCs w:val="24"/>
        </w:rPr>
      </w:pPr>
      <w:r>
        <w:rPr>
          <w:rFonts w:ascii="Trebuchet MS" w:hAnsi="Trebuchet MS" w:cs="Arial"/>
          <w:szCs w:val="24"/>
        </w:rPr>
        <w:t xml:space="preserve">Signposts relevant centre staff to JCQ </w:t>
      </w:r>
      <w:r w:rsidR="00D15F32">
        <w:rPr>
          <w:rFonts w:ascii="Trebuchet MS" w:hAnsi="Trebuchet MS" w:cs="Arial"/>
          <w:szCs w:val="24"/>
        </w:rPr>
        <w:t>documents</w:t>
      </w:r>
      <w:r>
        <w:rPr>
          <w:rFonts w:ascii="Trebuchet MS" w:hAnsi="Trebuchet MS" w:cs="Arial"/>
          <w:szCs w:val="24"/>
        </w:rPr>
        <w:t xml:space="preserve"> and awarding body documentation relating to the exam</w:t>
      </w:r>
      <w:r w:rsidR="00D15F32">
        <w:rPr>
          <w:rFonts w:ascii="Trebuchet MS" w:hAnsi="Trebuchet MS" w:cs="Arial"/>
          <w:szCs w:val="24"/>
        </w:rPr>
        <w:t>ination/assessment</w:t>
      </w:r>
      <w:r>
        <w:rPr>
          <w:rFonts w:ascii="Trebuchet MS" w:hAnsi="Trebuchet MS" w:cs="Arial"/>
          <w:szCs w:val="24"/>
        </w:rPr>
        <w:t xml:space="preserve"> process that has been updated</w:t>
      </w:r>
    </w:p>
    <w:p w14:paraId="3EAA5E51" w14:textId="1740D2C0" w:rsidR="00B43BE6" w:rsidRDefault="00FE7E27" w:rsidP="00482FDD">
      <w:pPr>
        <w:pStyle w:val="ListParagraph"/>
        <w:numPr>
          <w:ilvl w:val="0"/>
          <w:numId w:val="40"/>
        </w:numPr>
        <w:spacing w:line="276" w:lineRule="auto"/>
        <w:rPr>
          <w:rFonts w:ascii="Trebuchet MS" w:hAnsi="Trebuchet MS" w:cs="Arial"/>
          <w:szCs w:val="24"/>
        </w:rPr>
      </w:pPr>
      <w:r>
        <w:rPr>
          <w:rFonts w:ascii="Trebuchet MS" w:hAnsi="Trebuchet MS" w:cs="Arial"/>
          <w:szCs w:val="24"/>
        </w:rPr>
        <w:t xml:space="preserve">Signposts relevant centre staff to JCQ information that </w:t>
      </w:r>
      <w:r w:rsidR="00D15F32">
        <w:rPr>
          <w:rFonts w:ascii="Trebuchet MS" w:hAnsi="Trebuchet MS" w:cs="Arial"/>
          <w:szCs w:val="24"/>
        </w:rPr>
        <w:t>must</w:t>
      </w:r>
      <w:r>
        <w:rPr>
          <w:rFonts w:ascii="Trebuchet MS" w:hAnsi="Trebuchet MS" w:cs="Arial"/>
          <w:szCs w:val="24"/>
        </w:rPr>
        <w:t xml:space="preserve"> be provided to candidates</w:t>
      </w:r>
    </w:p>
    <w:p w14:paraId="28F11C60" w14:textId="77777777" w:rsidR="00B43BE6" w:rsidRDefault="00FE7E27" w:rsidP="00482FDD">
      <w:pPr>
        <w:pStyle w:val="ListParagraph"/>
        <w:numPr>
          <w:ilvl w:val="0"/>
          <w:numId w:val="40"/>
        </w:numPr>
        <w:spacing w:line="276" w:lineRule="auto"/>
        <w:rPr>
          <w:rFonts w:ascii="Trebuchet MS" w:hAnsi="Trebuchet MS" w:cs="Arial"/>
          <w:szCs w:val="24"/>
        </w:rPr>
      </w:pPr>
      <w:r>
        <w:rPr>
          <w:rFonts w:ascii="Trebuchet MS" w:hAnsi="Trebuchet MS" w:cs="Arial"/>
          <w:szCs w:val="24"/>
        </w:rPr>
        <w:t>As the centre administrator, approves relevant access rights for centre staff to access awarding body secure extranet sites</w:t>
      </w:r>
    </w:p>
    <w:p w14:paraId="44DA4546" w14:textId="77777777" w:rsidR="00B43BE6" w:rsidRDefault="00FE7E27">
      <w:pPr>
        <w:pStyle w:val="Heading3"/>
        <w:spacing w:line="276" w:lineRule="auto"/>
        <w:rPr>
          <w:rFonts w:ascii="Trebuchet MS" w:hAnsi="Trebuchet MS" w:cs="Arial"/>
          <w:szCs w:val="24"/>
          <w:u w:val="single"/>
        </w:rPr>
      </w:pPr>
      <w:bookmarkStart w:id="13" w:name="_Toc495843983"/>
      <w:r>
        <w:rPr>
          <w:rFonts w:ascii="Trebuchet MS" w:hAnsi="Trebuchet MS" w:cs="Arial"/>
          <w:szCs w:val="24"/>
          <w:u w:val="single"/>
        </w:rPr>
        <w:t>Information gathering</w:t>
      </w:r>
      <w:bookmarkEnd w:id="13"/>
    </w:p>
    <w:p w14:paraId="04A06354" w14:textId="77777777" w:rsidR="00B43BE6" w:rsidRDefault="00B43BE6">
      <w:pPr>
        <w:spacing w:line="276" w:lineRule="auto"/>
        <w:rPr>
          <w:rFonts w:ascii="Trebuchet MS" w:hAnsi="Trebuchet MS" w:cs="Arial"/>
          <w:b/>
          <w:szCs w:val="24"/>
        </w:rPr>
      </w:pPr>
    </w:p>
    <w:p w14:paraId="180F3947" w14:textId="77777777" w:rsidR="00B43BE6" w:rsidRDefault="00FE7E27">
      <w:pPr>
        <w:spacing w:line="276" w:lineRule="auto"/>
        <w:rPr>
          <w:rFonts w:ascii="Trebuchet MS" w:hAnsi="Trebuchet MS" w:cs="Arial"/>
          <w:b/>
          <w:szCs w:val="24"/>
        </w:rPr>
      </w:pPr>
      <w:proofErr w:type="gramStart"/>
      <w:r>
        <w:rPr>
          <w:rFonts w:ascii="Trebuchet MS" w:hAnsi="Trebuchet MS" w:cs="Arial"/>
          <w:b/>
          <w:szCs w:val="24"/>
        </w:rPr>
        <w:t>Exams</w:t>
      </w:r>
      <w:proofErr w:type="gramEnd"/>
      <w:r>
        <w:rPr>
          <w:rFonts w:ascii="Trebuchet MS" w:hAnsi="Trebuchet MS" w:cs="Arial"/>
          <w:b/>
          <w:szCs w:val="24"/>
        </w:rPr>
        <w:t xml:space="preserve"> officer</w:t>
      </w:r>
    </w:p>
    <w:p w14:paraId="1B150F45" w14:textId="41A07EC0" w:rsidR="00B43BE6" w:rsidRDefault="00FE7E27" w:rsidP="00482FDD">
      <w:pPr>
        <w:pStyle w:val="ListParagraph"/>
        <w:numPr>
          <w:ilvl w:val="0"/>
          <w:numId w:val="41"/>
        </w:numPr>
        <w:spacing w:line="276" w:lineRule="auto"/>
        <w:rPr>
          <w:rFonts w:ascii="Trebuchet MS" w:hAnsi="Trebuchet MS" w:cs="Arial"/>
          <w:szCs w:val="24"/>
        </w:rPr>
      </w:pPr>
      <w:r>
        <w:rPr>
          <w:rFonts w:ascii="Trebuchet MS" w:hAnsi="Trebuchet MS" w:cs="Arial"/>
          <w:szCs w:val="24"/>
        </w:rPr>
        <w:t>Undertakes an annual information gathering exercise in preparation for each new academic year to ensure data about all qualifications being delivered is up to date and correct</w:t>
      </w:r>
    </w:p>
    <w:p w14:paraId="11F77F91" w14:textId="77777777" w:rsidR="00B43BE6" w:rsidRDefault="00FE7E27" w:rsidP="00482FDD">
      <w:pPr>
        <w:pStyle w:val="ListParagraph"/>
        <w:numPr>
          <w:ilvl w:val="0"/>
          <w:numId w:val="41"/>
        </w:numPr>
        <w:spacing w:line="276" w:lineRule="auto"/>
        <w:rPr>
          <w:rFonts w:ascii="Trebuchet MS" w:hAnsi="Trebuchet MS" w:cs="Arial"/>
          <w:szCs w:val="24"/>
        </w:rPr>
      </w:pPr>
      <w:r>
        <w:rPr>
          <w:rFonts w:ascii="Trebuchet MS" w:hAnsi="Trebuchet MS" w:cs="Arial"/>
          <w:szCs w:val="24"/>
        </w:rPr>
        <w:t>Collates all information gathered into one central point of reference</w:t>
      </w:r>
    </w:p>
    <w:p w14:paraId="5EE5ABAD" w14:textId="77777777" w:rsidR="00B43BE6" w:rsidRDefault="00FE7E27" w:rsidP="00482FDD">
      <w:pPr>
        <w:pStyle w:val="ListParagraph"/>
        <w:numPr>
          <w:ilvl w:val="0"/>
          <w:numId w:val="41"/>
        </w:numPr>
        <w:spacing w:line="276" w:lineRule="auto"/>
        <w:rPr>
          <w:rFonts w:ascii="Trebuchet MS" w:hAnsi="Trebuchet MS" w:cs="Arial"/>
          <w:szCs w:val="24"/>
        </w:rPr>
      </w:pPr>
      <w:r>
        <w:rPr>
          <w:rFonts w:ascii="Trebuchet MS" w:hAnsi="Trebuchet MS" w:cs="Arial"/>
          <w:szCs w:val="24"/>
        </w:rPr>
        <w:t>Researches awarding body guidance to identify administrative processes, key tasks, key dates and deadlines for all relevant qualifications</w:t>
      </w:r>
    </w:p>
    <w:p w14:paraId="2BF7E90F" w14:textId="77777777" w:rsidR="00B43BE6" w:rsidRDefault="00FE7E27" w:rsidP="00482FDD">
      <w:pPr>
        <w:pStyle w:val="ListParagraph"/>
        <w:numPr>
          <w:ilvl w:val="0"/>
          <w:numId w:val="41"/>
        </w:numPr>
        <w:spacing w:line="276" w:lineRule="auto"/>
        <w:rPr>
          <w:rFonts w:ascii="Trebuchet MS" w:hAnsi="Trebuchet MS" w:cs="Arial"/>
          <w:szCs w:val="24"/>
        </w:rPr>
      </w:pPr>
      <w:r>
        <w:rPr>
          <w:rFonts w:ascii="Trebuchet MS" w:hAnsi="Trebuchet MS" w:cs="Arial"/>
          <w:szCs w:val="24"/>
        </w:rPr>
        <w:t>Produces an annual exams plan of key tasks and key dates to ensure all external deadlines can be effectively met; informs key centre staff of internal deadlines</w:t>
      </w:r>
    </w:p>
    <w:p w14:paraId="60B4BCCA" w14:textId="6BB066BC" w:rsidR="00B43BE6" w:rsidRDefault="00FE7E27" w:rsidP="00482FDD">
      <w:pPr>
        <w:pStyle w:val="ListParagraph"/>
        <w:numPr>
          <w:ilvl w:val="0"/>
          <w:numId w:val="41"/>
        </w:numPr>
        <w:spacing w:line="276" w:lineRule="auto"/>
        <w:rPr>
          <w:rFonts w:ascii="Trebuchet MS" w:hAnsi="Trebuchet MS" w:cs="Arial"/>
          <w:szCs w:val="24"/>
        </w:rPr>
      </w:pPr>
      <w:r>
        <w:rPr>
          <w:rFonts w:ascii="Trebuchet MS" w:hAnsi="Trebuchet MS" w:cs="Arial"/>
          <w:szCs w:val="24"/>
        </w:rPr>
        <w:t>Collects information on internal exams</w:t>
      </w:r>
      <w:r w:rsidR="008B0464">
        <w:rPr>
          <w:rFonts w:ascii="Trebuchet MS" w:hAnsi="Trebuchet MS" w:cs="Arial"/>
          <w:szCs w:val="24"/>
        </w:rPr>
        <w:t>/assessments</w:t>
      </w:r>
      <w:r>
        <w:rPr>
          <w:rFonts w:ascii="Trebuchet MS" w:hAnsi="Trebuchet MS" w:cs="Arial"/>
          <w:szCs w:val="24"/>
        </w:rPr>
        <w:t xml:space="preserve"> to enable preparation for and conduct of PREPS</w:t>
      </w:r>
    </w:p>
    <w:p w14:paraId="10BB7125" w14:textId="77777777" w:rsidR="00B43BE6" w:rsidRDefault="00FE7E27">
      <w:pPr>
        <w:spacing w:line="276" w:lineRule="auto"/>
        <w:rPr>
          <w:rFonts w:ascii="Trebuchet MS" w:hAnsi="Trebuchet MS" w:cs="Arial"/>
          <w:b/>
          <w:szCs w:val="24"/>
        </w:rPr>
      </w:pPr>
      <w:r>
        <w:rPr>
          <w:rFonts w:ascii="Trebuchet MS" w:hAnsi="Trebuchet MS" w:cs="Arial"/>
          <w:b/>
          <w:szCs w:val="24"/>
        </w:rPr>
        <w:t>Head of department</w:t>
      </w:r>
    </w:p>
    <w:p w14:paraId="01F0512B" w14:textId="77777777" w:rsidR="00B43BE6" w:rsidRDefault="00FE7E27" w:rsidP="00482FDD">
      <w:pPr>
        <w:pStyle w:val="ListParagraph"/>
        <w:numPr>
          <w:ilvl w:val="0"/>
          <w:numId w:val="42"/>
        </w:numPr>
        <w:spacing w:line="276" w:lineRule="auto"/>
        <w:rPr>
          <w:rFonts w:ascii="Trebuchet MS" w:hAnsi="Trebuchet MS" w:cs="Arial"/>
          <w:szCs w:val="24"/>
        </w:rPr>
      </w:pPr>
      <w:r>
        <w:rPr>
          <w:rFonts w:ascii="Trebuchet MS" w:hAnsi="Trebuchet MS" w:cs="Arial"/>
          <w:szCs w:val="24"/>
        </w:rPr>
        <w:t>Responds (or ensures teaching staff respond) to requests from the EO on information gathering</w:t>
      </w:r>
    </w:p>
    <w:p w14:paraId="7B667EFD" w14:textId="77777777" w:rsidR="00B43BE6" w:rsidRDefault="00FE7E27" w:rsidP="00482FDD">
      <w:pPr>
        <w:pStyle w:val="ListParagraph"/>
        <w:numPr>
          <w:ilvl w:val="0"/>
          <w:numId w:val="42"/>
        </w:numPr>
        <w:spacing w:line="276" w:lineRule="auto"/>
        <w:rPr>
          <w:rFonts w:ascii="Trebuchet MS" w:hAnsi="Trebuchet MS" w:cs="Arial"/>
          <w:szCs w:val="24"/>
        </w:rPr>
      </w:pPr>
      <w:r>
        <w:rPr>
          <w:rFonts w:ascii="Trebuchet MS" w:hAnsi="Trebuchet MS" w:cs="Arial"/>
          <w:szCs w:val="24"/>
        </w:rPr>
        <w:t>Meets the internal deadline for the return of information</w:t>
      </w:r>
    </w:p>
    <w:p w14:paraId="26229BBC" w14:textId="77777777" w:rsidR="00B43BE6" w:rsidRDefault="00FE7E27" w:rsidP="00482FDD">
      <w:pPr>
        <w:pStyle w:val="ListParagraph"/>
        <w:numPr>
          <w:ilvl w:val="0"/>
          <w:numId w:val="42"/>
        </w:numPr>
        <w:spacing w:line="276" w:lineRule="auto"/>
        <w:rPr>
          <w:rFonts w:ascii="Trebuchet MS" w:hAnsi="Trebuchet MS" w:cs="Arial"/>
          <w:szCs w:val="24"/>
        </w:rPr>
      </w:pPr>
      <w:r>
        <w:rPr>
          <w:rFonts w:ascii="Trebuchet MS" w:hAnsi="Trebuchet MS" w:cs="Arial"/>
          <w:szCs w:val="24"/>
        </w:rPr>
        <w:t>Informs the EO of any changes to information in a timely manner minimising the risk of late or other penalty fees being incurred by an awarding body.  Including late entries due to mid-year admissions</w:t>
      </w:r>
    </w:p>
    <w:p w14:paraId="18BD5464" w14:textId="77777777" w:rsidR="00B43BE6" w:rsidRDefault="00FE7E27" w:rsidP="00482FDD">
      <w:pPr>
        <w:pStyle w:val="ListParagraph"/>
        <w:numPr>
          <w:ilvl w:val="0"/>
          <w:numId w:val="42"/>
        </w:numPr>
        <w:spacing w:line="276" w:lineRule="auto"/>
        <w:rPr>
          <w:rFonts w:ascii="Trebuchet MS" w:hAnsi="Trebuchet MS" w:cs="Arial"/>
          <w:szCs w:val="24"/>
        </w:rPr>
      </w:pPr>
      <w:r>
        <w:rPr>
          <w:rFonts w:ascii="Trebuchet MS" w:hAnsi="Trebuchet MS" w:cs="Arial"/>
          <w:szCs w:val="24"/>
        </w:rPr>
        <w:lastRenderedPageBreak/>
        <w:t>Notes the internal deadlines in the annual exams plan and directs teaching staff to meet these</w:t>
      </w:r>
    </w:p>
    <w:p w14:paraId="325B32AE" w14:textId="12CF2562" w:rsidR="00B43BE6" w:rsidRDefault="00FE7E27">
      <w:pPr>
        <w:pStyle w:val="Heading3"/>
        <w:spacing w:line="276" w:lineRule="auto"/>
        <w:rPr>
          <w:rFonts w:ascii="Trebuchet MS" w:hAnsi="Trebuchet MS" w:cs="Arial"/>
          <w:szCs w:val="24"/>
          <w:u w:val="single"/>
        </w:rPr>
      </w:pPr>
      <w:bookmarkStart w:id="14" w:name="_Toc495843984"/>
      <w:r>
        <w:rPr>
          <w:rFonts w:ascii="Trebuchet MS" w:hAnsi="Trebuchet MS" w:cs="Arial"/>
          <w:szCs w:val="24"/>
          <w:u w:val="single"/>
        </w:rPr>
        <w:t>Access arrangements</w:t>
      </w:r>
      <w:bookmarkEnd w:id="14"/>
    </w:p>
    <w:p w14:paraId="2FD9D0A2" w14:textId="77777777" w:rsidR="008B0464" w:rsidRPr="008B0464" w:rsidRDefault="008B0464" w:rsidP="008B0464"/>
    <w:p w14:paraId="3BBF7BBC" w14:textId="791BDC94" w:rsidR="00B43BE6" w:rsidRPr="008B0464" w:rsidRDefault="00FE7E27" w:rsidP="008B0464">
      <w:pPr>
        <w:spacing w:line="276" w:lineRule="auto"/>
        <w:rPr>
          <w:rFonts w:ascii="Trebuchet MS" w:hAnsi="Trebuchet MS" w:cs="Arial"/>
          <w:b/>
          <w:szCs w:val="24"/>
        </w:rPr>
      </w:pPr>
      <w:r>
        <w:rPr>
          <w:rFonts w:ascii="Trebuchet MS" w:hAnsi="Trebuchet MS" w:cs="Arial"/>
          <w:b/>
          <w:szCs w:val="24"/>
        </w:rPr>
        <w:t>Head of centre</w:t>
      </w:r>
    </w:p>
    <w:p w14:paraId="3BFA9D29" w14:textId="3CEA06C9" w:rsidR="00B43BE6" w:rsidRDefault="00FE7E27">
      <w:pPr>
        <w:pStyle w:val="ListParagraph"/>
        <w:numPr>
          <w:ilvl w:val="0"/>
          <w:numId w:val="4"/>
        </w:numPr>
        <w:spacing w:line="276" w:lineRule="auto"/>
        <w:rPr>
          <w:rFonts w:ascii="Trebuchet MS" w:hAnsi="Trebuchet MS" w:cs="Arial"/>
          <w:szCs w:val="24"/>
        </w:rPr>
      </w:pPr>
      <w:r>
        <w:rPr>
          <w:rFonts w:ascii="Trebuchet MS" w:hAnsi="Trebuchet MS" w:cs="Arial"/>
          <w:szCs w:val="24"/>
        </w:rPr>
        <w:t xml:space="preserve">Will approve specialist assessors, as recommended by </w:t>
      </w:r>
      <w:proofErr w:type="gramStart"/>
      <w:r>
        <w:rPr>
          <w:rFonts w:ascii="Trebuchet MS" w:hAnsi="Trebuchet MS" w:cs="Arial"/>
          <w:szCs w:val="24"/>
        </w:rPr>
        <w:t>SENCo</w:t>
      </w:r>
      <w:proofErr w:type="gramEnd"/>
    </w:p>
    <w:p w14:paraId="791331F2" w14:textId="5A1DFC28" w:rsidR="008B0464" w:rsidRDefault="008B0464">
      <w:pPr>
        <w:pStyle w:val="ListParagraph"/>
        <w:numPr>
          <w:ilvl w:val="0"/>
          <w:numId w:val="4"/>
        </w:numPr>
        <w:spacing w:line="276" w:lineRule="auto"/>
        <w:rPr>
          <w:rFonts w:ascii="Trebuchet MS" w:hAnsi="Trebuchet MS" w:cs="Arial"/>
          <w:szCs w:val="24"/>
        </w:rPr>
      </w:pPr>
      <w:r>
        <w:rPr>
          <w:rFonts w:ascii="Trebuchet MS" w:hAnsi="Trebuchet MS" w:cs="Arial"/>
          <w:szCs w:val="24"/>
        </w:rPr>
        <w:t>Ensures the centre has documented processes in place relating to access arrangements and reasonable adjustments</w:t>
      </w:r>
    </w:p>
    <w:p w14:paraId="4B5F772D" w14:textId="6522AEDA" w:rsidR="008B0464" w:rsidRDefault="008B0464">
      <w:pPr>
        <w:pStyle w:val="ListParagraph"/>
        <w:numPr>
          <w:ilvl w:val="0"/>
          <w:numId w:val="4"/>
        </w:numPr>
        <w:spacing w:line="276" w:lineRule="auto"/>
        <w:rPr>
          <w:rFonts w:ascii="Trebuchet MS" w:hAnsi="Trebuchet MS" w:cs="Arial"/>
          <w:szCs w:val="24"/>
        </w:rPr>
      </w:pPr>
      <w:r>
        <w:rPr>
          <w:rFonts w:ascii="Trebuchet MS" w:hAnsi="Trebuchet MS" w:cs="Arial"/>
          <w:szCs w:val="24"/>
        </w:rPr>
        <w:t>Ensures the SENCo is fully supported in effectively implementing access arrangements and reasonable adjustments once approved</w:t>
      </w:r>
    </w:p>
    <w:p w14:paraId="186BFAC6" w14:textId="7E9AC6F2" w:rsidR="00B43BE6" w:rsidRDefault="00FE7E27">
      <w:pPr>
        <w:spacing w:line="276" w:lineRule="auto"/>
        <w:rPr>
          <w:rFonts w:ascii="Trebuchet MS" w:hAnsi="Trebuchet MS" w:cs="Arial"/>
          <w:b/>
          <w:szCs w:val="24"/>
        </w:rPr>
      </w:pPr>
      <w:r>
        <w:rPr>
          <w:rFonts w:ascii="Trebuchet MS" w:hAnsi="Trebuchet MS" w:cs="Arial"/>
          <w:b/>
          <w:szCs w:val="24"/>
        </w:rPr>
        <w:t>SENCo</w:t>
      </w:r>
    </w:p>
    <w:p w14:paraId="01803F59" w14:textId="77777777" w:rsidR="00B43BE6" w:rsidRDefault="00FE7E27" w:rsidP="00482FDD">
      <w:pPr>
        <w:pStyle w:val="ListParagraph"/>
        <w:numPr>
          <w:ilvl w:val="0"/>
          <w:numId w:val="43"/>
        </w:numPr>
        <w:spacing w:line="276" w:lineRule="auto"/>
        <w:rPr>
          <w:rFonts w:ascii="Trebuchet MS" w:hAnsi="Trebuchet MS" w:cs="Arial"/>
          <w:b/>
          <w:szCs w:val="24"/>
        </w:rPr>
      </w:pPr>
      <w:r>
        <w:rPr>
          <w:rFonts w:ascii="Trebuchet MS" w:hAnsi="Trebuchet MS" w:cs="Arial"/>
          <w:szCs w:val="24"/>
        </w:rPr>
        <w:t>Assesses candidates (or works with the appropriately qualified assessor as appointed by the head of centre) to identify access arrangements requirements</w:t>
      </w:r>
    </w:p>
    <w:p w14:paraId="300ADC66" w14:textId="77777777" w:rsidR="00B43BE6" w:rsidRDefault="00FE7E27" w:rsidP="00482FDD">
      <w:pPr>
        <w:pStyle w:val="ListParagraph"/>
        <w:numPr>
          <w:ilvl w:val="0"/>
          <w:numId w:val="43"/>
        </w:numPr>
        <w:spacing w:line="276" w:lineRule="auto"/>
        <w:rPr>
          <w:rFonts w:ascii="Trebuchet MS" w:hAnsi="Trebuchet MS" w:cs="Arial"/>
          <w:b/>
          <w:szCs w:val="24"/>
        </w:rPr>
      </w:pPr>
      <w:r>
        <w:rPr>
          <w:rFonts w:ascii="Trebuchet MS" w:hAnsi="Trebuchet MS" w:cs="Arial"/>
          <w:szCs w:val="24"/>
        </w:rPr>
        <w:t xml:space="preserve">Gathers </w:t>
      </w:r>
      <w:r>
        <w:rPr>
          <w:rFonts w:ascii="Trebuchet MS" w:hAnsi="Trebuchet MS" w:cs="Arial"/>
          <w:b/>
          <w:szCs w:val="24"/>
        </w:rPr>
        <w:t xml:space="preserve">evidence </w:t>
      </w:r>
      <w:r>
        <w:rPr>
          <w:rFonts w:ascii="Trebuchet MS" w:hAnsi="Trebuchet MS" w:cs="Arial"/>
          <w:szCs w:val="24"/>
        </w:rPr>
        <w:t>to support the need for access arrangements for a candidate</w:t>
      </w:r>
    </w:p>
    <w:p w14:paraId="2BB60F32" w14:textId="26A19677" w:rsidR="00B43BE6" w:rsidRPr="008B0464" w:rsidRDefault="00FE7E27" w:rsidP="00482FDD">
      <w:pPr>
        <w:pStyle w:val="ListParagraph"/>
        <w:numPr>
          <w:ilvl w:val="0"/>
          <w:numId w:val="43"/>
        </w:numPr>
        <w:spacing w:line="276" w:lineRule="auto"/>
        <w:rPr>
          <w:rFonts w:ascii="Trebuchet MS" w:hAnsi="Trebuchet MS" w:cs="Arial"/>
          <w:bCs/>
          <w:szCs w:val="24"/>
        </w:rPr>
      </w:pPr>
      <w:r>
        <w:rPr>
          <w:rFonts w:ascii="Trebuchet MS" w:hAnsi="Trebuchet MS" w:cs="Arial"/>
          <w:szCs w:val="24"/>
        </w:rPr>
        <w:t xml:space="preserve">Liaises with teaching staff to gather evidence of </w:t>
      </w:r>
      <w:r w:rsidRPr="008B0464">
        <w:rPr>
          <w:rFonts w:ascii="Trebuchet MS" w:hAnsi="Trebuchet MS" w:cs="Arial"/>
          <w:bCs/>
          <w:szCs w:val="24"/>
        </w:rPr>
        <w:t xml:space="preserve">normal way of working </w:t>
      </w:r>
      <w:r w:rsidR="008B0464" w:rsidRPr="008B0464">
        <w:rPr>
          <w:rFonts w:ascii="Trebuchet MS" w:hAnsi="Trebuchet MS" w:cs="Arial"/>
          <w:bCs/>
          <w:szCs w:val="24"/>
        </w:rPr>
        <w:t xml:space="preserve">for a </w:t>
      </w:r>
      <w:r w:rsidRPr="008B0464">
        <w:rPr>
          <w:rFonts w:ascii="Trebuchet MS" w:hAnsi="Trebuchet MS" w:cs="Arial"/>
          <w:bCs/>
          <w:szCs w:val="24"/>
        </w:rPr>
        <w:t>candidate</w:t>
      </w:r>
    </w:p>
    <w:p w14:paraId="0271C3DA" w14:textId="77777777" w:rsidR="00B43BE6" w:rsidRDefault="00FE7E27" w:rsidP="00482FDD">
      <w:pPr>
        <w:pStyle w:val="ListParagraph"/>
        <w:numPr>
          <w:ilvl w:val="0"/>
          <w:numId w:val="43"/>
        </w:numPr>
        <w:spacing w:line="276" w:lineRule="auto"/>
        <w:rPr>
          <w:rFonts w:ascii="Trebuchet MS" w:hAnsi="Trebuchet MS" w:cs="Arial"/>
          <w:b/>
          <w:szCs w:val="24"/>
        </w:rPr>
      </w:pPr>
      <w:r>
        <w:rPr>
          <w:rFonts w:ascii="Trebuchet MS" w:hAnsi="Trebuchet MS" w:cs="Arial"/>
          <w:szCs w:val="24"/>
        </w:rPr>
        <w:t>Determines candidate eligibility for arrangements or adjustments that are centre-delegated</w:t>
      </w:r>
    </w:p>
    <w:p w14:paraId="1B872D1B" w14:textId="77777777" w:rsidR="00B43BE6" w:rsidRDefault="00FE7E27" w:rsidP="00482FDD">
      <w:pPr>
        <w:pStyle w:val="ListParagraph"/>
        <w:numPr>
          <w:ilvl w:val="0"/>
          <w:numId w:val="43"/>
        </w:numPr>
        <w:spacing w:line="276" w:lineRule="auto"/>
        <w:rPr>
          <w:rFonts w:ascii="Trebuchet MS" w:hAnsi="Trebuchet MS" w:cs="Arial"/>
          <w:b/>
          <w:szCs w:val="24"/>
        </w:rPr>
      </w:pPr>
      <w:r>
        <w:rPr>
          <w:rFonts w:ascii="Trebuchet MS" w:hAnsi="Trebuchet MS" w:cs="Arial"/>
          <w:szCs w:val="24"/>
        </w:rPr>
        <w:t>Passes all information to the EO for them to apply for the arrangements online</w:t>
      </w:r>
    </w:p>
    <w:p w14:paraId="2BDA2639" w14:textId="77777777" w:rsidR="00B43BE6" w:rsidRDefault="00FE7E27" w:rsidP="00482FDD">
      <w:pPr>
        <w:pStyle w:val="ListParagraph"/>
        <w:numPr>
          <w:ilvl w:val="0"/>
          <w:numId w:val="43"/>
        </w:numPr>
        <w:spacing w:line="276" w:lineRule="auto"/>
        <w:rPr>
          <w:rFonts w:ascii="Trebuchet MS" w:hAnsi="Trebuchet MS" w:cs="Arial"/>
          <w:b/>
          <w:szCs w:val="24"/>
        </w:rPr>
      </w:pPr>
      <w:r>
        <w:rPr>
          <w:rFonts w:ascii="Trebuchet MS" w:hAnsi="Trebuchet MS" w:cs="Arial"/>
          <w:szCs w:val="24"/>
        </w:rPr>
        <w:t>Passes relevant paperwork and evidence to EO for JCQ inspection purposes</w:t>
      </w:r>
    </w:p>
    <w:p w14:paraId="6AF92222" w14:textId="77777777" w:rsidR="00B43BE6" w:rsidRDefault="00FE7E27" w:rsidP="00482FDD">
      <w:pPr>
        <w:pStyle w:val="ListParagraph"/>
        <w:numPr>
          <w:ilvl w:val="0"/>
          <w:numId w:val="43"/>
        </w:numPr>
        <w:spacing w:line="276" w:lineRule="auto"/>
        <w:rPr>
          <w:rFonts w:ascii="Trebuchet MS" w:hAnsi="Trebuchet MS" w:cs="Arial"/>
          <w:b/>
          <w:szCs w:val="24"/>
        </w:rPr>
      </w:pPr>
      <w:r>
        <w:rPr>
          <w:rFonts w:ascii="Trebuchet MS" w:hAnsi="Trebuchet MS" w:cs="Arial"/>
          <w:szCs w:val="24"/>
        </w:rPr>
        <w:t>Employs good practice in relation to the Equality Act 2010</w:t>
      </w:r>
    </w:p>
    <w:p w14:paraId="729F72DA" w14:textId="62E00BDD" w:rsidR="00B43BE6" w:rsidRDefault="00FE7E27" w:rsidP="00482FDD">
      <w:pPr>
        <w:pStyle w:val="ListParagraph"/>
        <w:numPr>
          <w:ilvl w:val="0"/>
          <w:numId w:val="43"/>
        </w:numPr>
        <w:spacing w:line="276" w:lineRule="auto"/>
        <w:rPr>
          <w:rFonts w:ascii="Trebuchet MS" w:hAnsi="Trebuchet MS" w:cs="Arial"/>
          <w:b/>
          <w:szCs w:val="24"/>
        </w:rPr>
      </w:pPr>
      <w:r>
        <w:rPr>
          <w:rFonts w:ascii="Trebuchet MS" w:hAnsi="Trebuchet MS" w:cs="Arial"/>
          <w:szCs w:val="24"/>
        </w:rPr>
        <w:t>Liaises with the EO regarding exam time arrangements for access arrangement candidates</w:t>
      </w:r>
    </w:p>
    <w:p w14:paraId="6A0602D0" w14:textId="43F3E531" w:rsidR="00B43BE6" w:rsidRPr="00F27F98" w:rsidRDefault="00FE7E27" w:rsidP="00482FDD">
      <w:pPr>
        <w:pStyle w:val="ListParagraph"/>
        <w:numPr>
          <w:ilvl w:val="0"/>
          <w:numId w:val="78"/>
        </w:numPr>
        <w:spacing w:line="276" w:lineRule="auto"/>
        <w:rPr>
          <w:rFonts w:ascii="Trebuchet MS" w:hAnsi="Trebuchet MS"/>
          <w:b/>
          <w:szCs w:val="24"/>
        </w:rPr>
      </w:pPr>
      <w:r>
        <w:rPr>
          <w:rFonts w:ascii="Trebuchet MS" w:hAnsi="Trebuchet MS" w:cs="Arial"/>
          <w:szCs w:val="24"/>
        </w:rPr>
        <w:t xml:space="preserve">Ensures staff appointed to facilitate access arrangements for candidates are </w:t>
      </w:r>
      <w:r w:rsidR="00624FDA">
        <w:rPr>
          <w:rFonts w:ascii="Trebuchet MS" w:hAnsi="Trebuchet MS" w:cs="Arial"/>
          <w:szCs w:val="24"/>
        </w:rPr>
        <w:t>thoroughly</w:t>
      </w:r>
      <w:r>
        <w:rPr>
          <w:rFonts w:ascii="Trebuchet MS" w:hAnsi="Trebuchet MS" w:cs="Arial"/>
          <w:bCs/>
          <w:szCs w:val="24"/>
        </w:rPr>
        <w:t xml:space="preserve"> trained and understand the rules of the particular arrangement(s) </w:t>
      </w:r>
      <w:r>
        <w:rPr>
          <w:rFonts w:ascii="Trebuchet MS" w:hAnsi="Trebuchet MS"/>
          <w:szCs w:val="24"/>
        </w:rPr>
        <w:t>and keeps a record of the content of training provided to facilitators for the required period</w:t>
      </w:r>
    </w:p>
    <w:p w14:paraId="7EAC74B2" w14:textId="60D158B5" w:rsidR="00F27F98" w:rsidRDefault="00F27F98" w:rsidP="00482FDD">
      <w:pPr>
        <w:pStyle w:val="ListParagraph"/>
        <w:numPr>
          <w:ilvl w:val="0"/>
          <w:numId w:val="78"/>
        </w:numPr>
        <w:spacing w:line="276" w:lineRule="auto"/>
        <w:rPr>
          <w:rFonts w:ascii="Trebuchet MS" w:hAnsi="Trebuchet MS"/>
          <w:b/>
          <w:szCs w:val="24"/>
        </w:rPr>
      </w:pPr>
      <w:r>
        <w:rPr>
          <w:rFonts w:ascii="Trebuchet MS" w:hAnsi="Trebuchet MS" w:cs="Arial"/>
          <w:szCs w:val="24"/>
        </w:rPr>
        <w:t>Informs relevant candidates that an application for access arrangements will be processed using Access Arrangements Online (AAO), complying with the UK GDPR and the Data Protection Act 2018</w:t>
      </w:r>
    </w:p>
    <w:p w14:paraId="03A6DBE1" w14:textId="3B4FF353" w:rsidR="00B43BE6" w:rsidRDefault="00D0298E" w:rsidP="00482FDD">
      <w:pPr>
        <w:pStyle w:val="ListParagraph"/>
        <w:numPr>
          <w:ilvl w:val="0"/>
          <w:numId w:val="78"/>
        </w:numPr>
        <w:spacing w:line="276" w:lineRule="auto"/>
        <w:rPr>
          <w:rFonts w:ascii="Trebuchet MS" w:hAnsi="Trebuchet MS"/>
          <w:b/>
          <w:szCs w:val="24"/>
        </w:rPr>
      </w:pPr>
      <w:r>
        <w:rPr>
          <w:rFonts w:ascii="Trebuchet MS" w:hAnsi="Trebuchet MS" w:cs="Arial"/>
          <w:szCs w:val="24"/>
        </w:rPr>
        <w:t>Liaises with the EO on the ce</w:t>
      </w:r>
      <w:r w:rsidR="00FE7E27">
        <w:rPr>
          <w:rFonts w:ascii="Trebuchet MS" w:hAnsi="Trebuchet MS" w:cs="Arial"/>
          <w:szCs w:val="24"/>
        </w:rPr>
        <w:t>ntre</w:t>
      </w:r>
      <w:r>
        <w:rPr>
          <w:rFonts w:ascii="Trebuchet MS" w:hAnsi="Trebuchet MS" w:cs="Arial"/>
          <w:szCs w:val="24"/>
        </w:rPr>
        <w:t xml:space="preserve">’s </w:t>
      </w:r>
      <w:r w:rsidR="00FE7E27">
        <w:rPr>
          <w:rFonts w:ascii="Trebuchet MS" w:hAnsi="Trebuchet MS" w:cs="Arial"/>
          <w:szCs w:val="24"/>
        </w:rPr>
        <w:t xml:space="preserve">policy on the </w:t>
      </w:r>
      <w:r w:rsidR="00FE7E27">
        <w:rPr>
          <w:rFonts w:ascii="Trebuchet MS" w:hAnsi="Trebuchet MS" w:cs="Arial"/>
          <w:b/>
          <w:szCs w:val="24"/>
        </w:rPr>
        <w:t>use of word processors</w:t>
      </w:r>
      <w:r w:rsidR="00FE7E27">
        <w:rPr>
          <w:rFonts w:ascii="Trebuchet MS" w:hAnsi="Trebuchet MS" w:cs="Arial"/>
          <w:szCs w:val="24"/>
        </w:rPr>
        <w:t xml:space="preserve"> in exams and assessments </w:t>
      </w:r>
    </w:p>
    <w:p w14:paraId="334DF2F2" w14:textId="77777777" w:rsidR="00B43BE6" w:rsidRDefault="00FE7E27" w:rsidP="00482FDD">
      <w:pPr>
        <w:pStyle w:val="ListParagraph"/>
        <w:numPr>
          <w:ilvl w:val="0"/>
          <w:numId w:val="78"/>
        </w:numPr>
        <w:spacing w:line="276" w:lineRule="auto"/>
        <w:rPr>
          <w:rFonts w:ascii="Trebuchet MS" w:hAnsi="Trebuchet MS" w:cs="Arial"/>
          <w:b/>
          <w:szCs w:val="24"/>
        </w:rPr>
      </w:pPr>
      <w:r>
        <w:rPr>
          <w:rFonts w:ascii="Trebuchet MS" w:hAnsi="Trebuchet MS" w:cs="Arial"/>
          <w:szCs w:val="24"/>
        </w:rPr>
        <w:t xml:space="preserve">If there is a rejection of the arrangement by Access Arrangements Online, the Head of Centre (or an authorised member of SLT) are to write to the parent/carer </w:t>
      </w:r>
    </w:p>
    <w:p w14:paraId="506E0E32" w14:textId="77777777" w:rsidR="00B43BE6" w:rsidRDefault="00B43BE6">
      <w:pPr>
        <w:spacing w:line="276" w:lineRule="auto"/>
        <w:rPr>
          <w:rFonts w:ascii="Trebuchet MS" w:hAnsi="Trebuchet MS" w:cs="Arial"/>
          <w:b/>
          <w:sz w:val="12"/>
          <w:szCs w:val="12"/>
        </w:rPr>
      </w:pPr>
    </w:p>
    <w:p w14:paraId="29237DAA" w14:textId="77777777" w:rsidR="00B43BE6" w:rsidRDefault="00FE7E27">
      <w:pPr>
        <w:spacing w:line="276" w:lineRule="auto"/>
        <w:rPr>
          <w:rFonts w:ascii="Trebuchet MS" w:hAnsi="Trebuchet MS" w:cs="Arial"/>
          <w:b/>
          <w:szCs w:val="24"/>
        </w:rPr>
      </w:pPr>
      <w:proofErr w:type="gramStart"/>
      <w:r>
        <w:rPr>
          <w:rFonts w:ascii="Trebuchet MS" w:hAnsi="Trebuchet MS" w:cs="Arial"/>
          <w:b/>
          <w:szCs w:val="24"/>
        </w:rPr>
        <w:t>Exams</w:t>
      </w:r>
      <w:proofErr w:type="gramEnd"/>
      <w:r>
        <w:rPr>
          <w:rFonts w:ascii="Trebuchet MS" w:hAnsi="Trebuchet MS" w:cs="Arial"/>
          <w:b/>
          <w:szCs w:val="24"/>
        </w:rPr>
        <w:t xml:space="preserve"> officer</w:t>
      </w:r>
    </w:p>
    <w:p w14:paraId="5198B301" w14:textId="22FC580F" w:rsidR="00B43BE6" w:rsidRDefault="00FE7E27" w:rsidP="00482FDD">
      <w:pPr>
        <w:pStyle w:val="ListParagraph"/>
        <w:numPr>
          <w:ilvl w:val="0"/>
          <w:numId w:val="43"/>
        </w:numPr>
        <w:spacing w:line="276" w:lineRule="auto"/>
        <w:rPr>
          <w:rFonts w:ascii="Trebuchet MS" w:hAnsi="Trebuchet MS" w:cs="Arial"/>
          <w:b/>
          <w:szCs w:val="24"/>
        </w:rPr>
      </w:pPr>
      <w:r>
        <w:rPr>
          <w:rFonts w:ascii="Trebuchet MS" w:hAnsi="Trebuchet MS" w:cs="Arial"/>
          <w:szCs w:val="24"/>
        </w:rPr>
        <w:t xml:space="preserve">Applies for approval </w:t>
      </w:r>
      <w:r w:rsidR="00F27F98">
        <w:rPr>
          <w:rFonts w:ascii="Trebuchet MS" w:hAnsi="Trebuchet MS" w:cs="Arial"/>
          <w:szCs w:val="24"/>
        </w:rPr>
        <w:t xml:space="preserve">using </w:t>
      </w:r>
      <w:r>
        <w:rPr>
          <w:rFonts w:ascii="Trebuchet MS" w:hAnsi="Trebuchet MS" w:cs="Arial"/>
          <w:szCs w:val="24"/>
        </w:rPr>
        <w:t xml:space="preserve">AAO via the Centre Admin Portal (CAP) where required or through the awarding body where </w:t>
      </w:r>
      <w:r w:rsidR="00F27F98">
        <w:rPr>
          <w:rFonts w:ascii="Trebuchet MS" w:hAnsi="Trebuchet MS" w:cs="Arial"/>
          <w:szCs w:val="24"/>
        </w:rPr>
        <w:t xml:space="preserve">any </w:t>
      </w:r>
      <w:r>
        <w:rPr>
          <w:rFonts w:ascii="Trebuchet MS" w:hAnsi="Trebuchet MS" w:cs="Arial"/>
          <w:szCs w:val="24"/>
        </w:rPr>
        <w:t>qualifications sit outside the scope of AAO</w:t>
      </w:r>
    </w:p>
    <w:p w14:paraId="6A181BCE" w14:textId="50CCFBAD" w:rsidR="00B43BE6" w:rsidRPr="00AF5503" w:rsidRDefault="00FE7E27" w:rsidP="00482FDD">
      <w:pPr>
        <w:pStyle w:val="ListParagraph"/>
        <w:numPr>
          <w:ilvl w:val="0"/>
          <w:numId w:val="43"/>
        </w:numPr>
        <w:spacing w:line="276" w:lineRule="auto"/>
        <w:rPr>
          <w:rFonts w:ascii="Trebuchet MS" w:hAnsi="Trebuchet MS" w:cs="Arial"/>
          <w:b/>
          <w:szCs w:val="24"/>
        </w:rPr>
      </w:pPr>
      <w:r>
        <w:rPr>
          <w:rFonts w:ascii="Trebuchet MS" w:hAnsi="Trebuchet MS" w:cs="Arial"/>
          <w:szCs w:val="24"/>
        </w:rPr>
        <w:t xml:space="preserve">Keeps </w:t>
      </w:r>
      <w:r w:rsidR="00AF5503">
        <w:rPr>
          <w:rFonts w:ascii="Trebuchet MS" w:hAnsi="Trebuchet MS" w:cs="Arial"/>
          <w:szCs w:val="24"/>
        </w:rPr>
        <w:t xml:space="preserve">a file for each candidate </w:t>
      </w:r>
      <w:r>
        <w:rPr>
          <w:rFonts w:ascii="Trebuchet MS" w:hAnsi="Trebuchet MS" w:cs="Arial"/>
          <w:szCs w:val="24"/>
        </w:rPr>
        <w:t>for JCQ inspection purposes</w:t>
      </w:r>
      <w:r w:rsidR="00AF5503">
        <w:rPr>
          <w:rFonts w:ascii="Trebuchet MS" w:hAnsi="Trebuchet MS" w:cs="Arial"/>
          <w:szCs w:val="24"/>
        </w:rPr>
        <w:t xml:space="preserve"> containing all the required documentation</w:t>
      </w:r>
    </w:p>
    <w:p w14:paraId="397358A3" w14:textId="77777777" w:rsidR="00B43BE6" w:rsidRPr="00F27F98" w:rsidRDefault="00FE7E27">
      <w:pPr>
        <w:spacing w:line="276" w:lineRule="auto"/>
        <w:rPr>
          <w:rFonts w:ascii="Trebuchet MS" w:hAnsi="Trebuchet MS" w:cs="Arial"/>
          <w:bCs/>
          <w:color w:val="FF0000"/>
          <w:szCs w:val="24"/>
        </w:rPr>
      </w:pPr>
      <w:r w:rsidRPr="00F27F98">
        <w:rPr>
          <w:rFonts w:ascii="Trebuchet MS" w:hAnsi="Trebuchet MS" w:cs="Arial"/>
          <w:bCs/>
          <w:color w:val="FF0000"/>
          <w:szCs w:val="24"/>
        </w:rPr>
        <w:t>Word processor policy</w:t>
      </w:r>
    </w:p>
    <w:p w14:paraId="70A1E6B2" w14:textId="4E2A9987" w:rsidR="00FC43DF" w:rsidRPr="00FC43DF" w:rsidRDefault="00FC43DF">
      <w:pPr>
        <w:spacing w:line="276" w:lineRule="auto"/>
        <w:rPr>
          <w:rFonts w:ascii="Trebuchet MS" w:hAnsi="Trebuchet MS" w:cs="Arial"/>
          <w:color w:val="FF0000"/>
          <w:szCs w:val="24"/>
        </w:rPr>
      </w:pPr>
      <w:r w:rsidRPr="00FC43DF">
        <w:rPr>
          <w:rFonts w:ascii="Trebuchet MS" w:hAnsi="Trebuchet MS" w:cs="Arial"/>
          <w:color w:val="FF0000"/>
          <w:szCs w:val="24"/>
        </w:rPr>
        <w:t>Access arrangements and reasonable adjustments policy</w:t>
      </w:r>
    </w:p>
    <w:p w14:paraId="31B5F629" w14:textId="6736BF6C" w:rsidR="00FC43DF" w:rsidRDefault="00FC43DF" w:rsidP="00FC43DF">
      <w:pPr>
        <w:spacing w:line="276" w:lineRule="auto"/>
        <w:rPr>
          <w:rFonts w:ascii="Trebuchet MS" w:hAnsi="Trebuchet MS" w:cs="Arial"/>
          <w:szCs w:val="24"/>
        </w:rPr>
      </w:pPr>
      <w:r>
        <w:rPr>
          <w:rFonts w:ascii="Trebuchet MS" w:hAnsi="Trebuchet MS" w:cs="Arial"/>
          <w:szCs w:val="24"/>
        </w:rPr>
        <w:t>The</w:t>
      </w:r>
      <w:r w:rsidR="00F27F98">
        <w:rPr>
          <w:rFonts w:ascii="Trebuchet MS" w:hAnsi="Trebuchet MS" w:cs="Arial"/>
          <w:szCs w:val="24"/>
        </w:rPr>
        <w:t xml:space="preserve">se policies </w:t>
      </w:r>
      <w:r>
        <w:rPr>
          <w:rFonts w:ascii="Trebuchet MS" w:hAnsi="Trebuchet MS" w:cs="Arial"/>
          <w:szCs w:val="24"/>
        </w:rPr>
        <w:t xml:space="preserve">can be found in </w:t>
      </w:r>
      <w:r w:rsidR="00F27F98">
        <w:rPr>
          <w:rFonts w:ascii="Trebuchet MS" w:hAnsi="Trebuchet MS" w:cs="Arial"/>
          <w:szCs w:val="24"/>
        </w:rPr>
        <w:t>Sharepoint and also the CMA website</w:t>
      </w:r>
    </w:p>
    <w:p w14:paraId="681F769F" w14:textId="77777777" w:rsidR="00B43BE6" w:rsidRDefault="00B43BE6">
      <w:pPr>
        <w:spacing w:line="276" w:lineRule="auto"/>
        <w:rPr>
          <w:rFonts w:ascii="Trebuchet MS" w:hAnsi="Trebuchet MS" w:cs="Arial"/>
          <w:b/>
          <w:szCs w:val="24"/>
        </w:rPr>
      </w:pPr>
    </w:p>
    <w:p w14:paraId="1A16AF6B" w14:textId="77777777" w:rsidR="00B43BE6" w:rsidRDefault="00FE7E27">
      <w:pPr>
        <w:spacing w:line="276" w:lineRule="auto"/>
        <w:rPr>
          <w:rFonts w:ascii="Trebuchet MS" w:hAnsi="Trebuchet MS" w:cs="Arial"/>
          <w:szCs w:val="24"/>
        </w:rPr>
      </w:pPr>
      <w:r>
        <w:rPr>
          <w:rFonts w:ascii="Trebuchet MS" w:hAnsi="Trebuchet MS" w:cs="Arial"/>
          <w:b/>
          <w:szCs w:val="24"/>
        </w:rPr>
        <w:lastRenderedPageBreak/>
        <w:t>Senior Leaders, Head of department, Teaching staff</w:t>
      </w:r>
    </w:p>
    <w:p w14:paraId="735466CC" w14:textId="249F638C" w:rsidR="00B43BE6" w:rsidRDefault="00FE7E27">
      <w:pPr>
        <w:pStyle w:val="ListParagraph"/>
        <w:numPr>
          <w:ilvl w:val="0"/>
          <w:numId w:val="5"/>
        </w:numPr>
        <w:spacing w:line="276" w:lineRule="auto"/>
        <w:rPr>
          <w:rFonts w:ascii="Trebuchet MS" w:hAnsi="Trebuchet MS" w:cs="Arial"/>
          <w:szCs w:val="24"/>
        </w:rPr>
      </w:pPr>
      <w:r>
        <w:rPr>
          <w:rFonts w:ascii="Trebuchet MS" w:hAnsi="Trebuchet MS" w:cs="Arial"/>
          <w:szCs w:val="24"/>
        </w:rPr>
        <w:t>Support the SENDCo in determining and implementing appropriate access arrangements</w:t>
      </w:r>
    </w:p>
    <w:p w14:paraId="07F89287" w14:textId="77777777" w:rsidR="00B43BE6" w:rsidRDefault="00FE7E27">
      <w:pPr>
        <w:pStyle w:val="Heading3"/>
        <w:spacing w:line="276" w:lineRule="auto"/>
        <w:rPr>
          <w:rFonts w:ascii="Trebuchet MS" w:hAnsi="Trebuchet MS" w:cs="Arial"/>
          <w:szCs w:val="24"/>
          <w:u w:val="single"/>
        </w:rPr>
      </w:pPr>
      <w:bookmarkStart w:id="15" w:name="_Toc495843987"/>
      <w:r>
        <w:rPr>
          <w:rFonts w:ascii="Trebuchet MS" w:hAnsi="Trebuchet MS" w:cs="Arial"/>
          <w:szCs w:val="24"/>
          <w:u w:val="single"/>
        </w:rPr>
        <w:t>Internal assessment and endorsements</w:t>
      </w:r>
      <w:bookmarkEnd w:id="15"/>
    </w:p>
    <w:p w14:paraId="661A069A" w14:textId="77777777" w:rsidR="00B43BE6" w:rsidRDefault="00B43BE6">
      <w:pPr>
        <w:spacing w:line="276" w:lineRule="auto"/>
        <w:rPr>
          <w:rFonts w:ascii="Trebuchet MS" w:hAnsi="Trebuchet MS" w:cs="Arial"/>
          <w:szCs w:val="24"/>
        </w:rPr>
      </w:pPr>
    </w:p>
    <w:p w14:paraId="0F7C3FAE" w14:textId="11BAAF01" w:rsidR="00B43BE6" w:rsidRDefault="00FE7E27">
      <w:pPr>
        <w:spacing w:line="276" w:lineRule="auto"/>
        <w:rPr>
          <w:rFonts w:ascii="Trebuchet MS" w:hAnsi="Trebuchet MS" w:cs="Arial"/>
          <w:b/>
          <w:szCs w:val="24"/>
        </w:rPr>
      </w:pPr>
      <w:r>
        <w:rPr>
          <w:rFonts w:ascii="Trebuchet MS" w:hAnsi="Trebuchet MS" w:cs="Arial"/>
          <w:b/>
          <w:szCs w:val="24"/>
        </w:rPr>
        <w:t>Head of centre</w:t>
      </w:r>
    </w:p>
    <w:p w14:paraId="41D8753B" w14:textId="0D1549B6" w:rsidR="00AF5503" w:rsidRDefault="00AF5503">
      <w:pPr>
        <w:spacing w:line="276" w:lineRule="auto"/>
        <w:rPr>
          <w:rFonts w:ascii="Trebuchet MS" w:hAnsi="Trebuchet MS" w:cs="Arial"/>
          <w:b/>
          <w:szCs w:val="24"/>
        </w:rPr>
      </w:pPr>
      <w:r>
        <w:rPr>
          <w:rFonts w:ascii="Trebuchet MS" w:hAnsi="Trebuchet MS" w:cs="Arial"/>
          <w:b/>
          <w:szCs w:val="24"/>
        </w:rPr>
        <w:t xml:space="preserve">Controlled assessments, coursework and non-examination assessments </w:t>
      </w:r>
      <w:r w:rsidR="00D5618D">
        <w:rPr>
          <w:rFonts w:ascii="Trebuchet MS" w:hAnsi="Trebuchet MS" w:cs="Arial"/>
          <w:b/>
          <w:szCs w:val="24"/>
        </w:rPr>
        <w:t xml:space="preserve">and portfolios of evidence </w:t>
      </w:r>
      <w:r>
        <w:rPr>
          <w:rFonts w:ascii="Trebuchet MS" w:hAnsi="Trebuchet MS" w:cs="Arial"/>
          <w:b/>
          <w:szCs w:val="24"/>
        </w:rPr>
        <w:t>(GR 5.7)</w:t>
      </w:r>
    </w:p>
    <w:p w14:paraId="7D29EDB8" w14:textId="77777777" w:rsidR="00AF5503" w:rsidRDefault="00AF5503">
      <w:pPr>
        <w:spacing w:line="276" w:lineRule="auto"/>
        <w:rPr>
          <w:rFonts w:ascii="Trebuchet MS" w:hAnsi="Trebuchet MS" w:cs="Arial"/>
          <w:b/>
          <w:szCs w:val="24"/>
        </w:rPr>
      </w:pPr>
    </w:p>
    <w:p w14:paraId="58A581C3" w14:textId="7FB4D0A6" w:rsidR="00145A8E" w:rsidRPr="00145A8E" w:rsidRDefault="00145A8E" w:rsidP="00482FDD">
      <w:pPr>
        <w:pStyle w:val="ListParagraph"/>
        <w:numPr>
          <w:ilvl w:val="0"/>
          <w:numId w:val="44"/>
        </w:numPr>
        <w:spacing w:line="276" w:lineRule="auto"/>
        <w:rPr>
          <w:rFonts w:ascii="Trebuchet MS" w:hAnsi="Trebuchet MS" w:cs="Arial"/>
          <w:szCs w:val="24"/>
        </w:rPr>
      </w:pPr>
      <w:r>
        <w:rPr>
          <w:rFonts w:ascii="Trebuchet MS" w:hAnsi="Trebuchet MS" w:cs="Arial"/>
          <w:szCs w:val="24"/>
        </w:rPr>
        <w:t>Ensures that where candidates are taking non-examination assessments, teaching staff check that the tasks and approach being taken are appropriate and in line with ethical standards and the centre’s safeguarding responsibilities</w:t>
      </w:r>
    </w:p>
    <w:p w14:paraId="2CA3A1BF" w14:textId="7D9C992E" w:rsidR="00B43BE6" w:rsidRPr="00145A8E" w:rsidRDefault="00FE7E27" w:rsidP="00482FDD">
      <w:pPr>
        <w:pStyle w:val="ListParagraph"/>
        <w:numPr>
          <w:ilvl w:val="0"/>
          <w:numId w:val="44"/>
        </w:numPr>
        <w:spacing w:line="276" w:lineRule="auto"/>
        <w:rPr>
          <w:rFonts w:ascii="Trebuchet MS" w:hAnsi="Trebuchet MS" w:cs="Arial"/>
          <w:szCs w:val="24"/>
        </w:rPr>
      </w:pPr>
      <w:r w:rsidRPr="00145A8E">
        <w:rPr>
          <w:rFonts w:ascii="Trebuchet MS" w:hAnsi="Trebuchet MS" w:cs="Arial"/>
          <w:szCs w:val="24"/>
        </w:rPr>
        <w:t>Ensures a</w:t>
      </w:r>
      <w:r w:rsidR="00145A8E" w:rsidRPr="00145A8E">
        <w:rPr>
          <w:rFonts w:ascii="Trebuchet MS" w:hAnsi="Trebuchet MS" w:cs="Arial"/>
          <w:szCs w:val="24"/>
        </w:rPr>
        <w:t xml:space="preserve"> written </w:t>
      </w:r>
      <w:r w:rsidRPr="00145A8E">
        <w:rPr>
          <w:rFonts w:ascii="Trebuchet MS" w:hAnsi="Trebuchet MS" w:cs="Arial"/>
          <w:szCs w:val="24"/>
        </w:rPr>
        <w:t xml:space="preserve">internal appeals procedure relating to internal assessment decisions is in place </w:t>
      </w:r>
      <w:r w:rsidR="00145A8E" w:rsidRPr="00145A8E">
        <w:rPr>
          <w:rFonts w:ascii="Trebuchet MS" w:hAnsi="Trebuchet MS" w:cs="Arial"/>
          <w:szCs w:val="24"/>
        </w:rPr>
        <w:t xml:space="preserve">that details of this procedure are communicated, made widely available and accessible to all candidates </w:t>
      </w:r>
    </w:p>
    <w:p w14:paraId="1CA78FC2" w14:textId="7CFBAE85" w:rsidR="00624FDA" w:rsidRPr="00145A8E" w:rsidRDefault="00624FDA" w:rsidP="00482FDD">
      <w:pPr>
        <w:pStyle w:val="ListParagraph"/>
        <w:numPr>
          <w:ilvl w:val="0"/>
          <w:numId w:val="44"/>
        </w:numPr>
        <w:spacing w:line="276" w:lineRule="auto"/>
        <w:rPr>
          <w:rFonts w:ascii="Trebuchet MS" w:hAnsi="Trebuchet MS" w:cs="Arial"/>
          <w:szCs w:val="24"/>
        </w:rPr>
      </w:pPr>
      <w:r w:rsidRPr="00145A8E">
        <w:rPr>
          <w:rFonts w:ascii="Trebuchet MS" w:hAnsi="Trebuchet MS" w:cs="Arial"/>
          <w:szCs w:val="24"/>
        </w:rPr>
        <w:t xml:space="preserve">Ensures appropriate controls are in place which allow accurate data to be submitted to the awarding bodies, </w:t>
      </w:r>
      <w:proofErr w:type="gramStart"/>
      <w:r w:rsidRPr="00145A8E">
        <w:rPr>
          <w:rFonts w:ascii="Trebuchet MS" w:hAnsi="Trebuchet MS" w:cs="Arial"/>
          <w:szCs w:val="24"/>
        </w:rPr>
        <w:t>e.g.</w:t>
      </w:r>
      <w:proofErr w:type="gramEnd"/>
      <w:r w:rsidRPr="00145A8E">
        <w:rPr>
          <w:rFonts w:ascii="Trebuchet MS" w:hAnsi="Trebuchet MS" w:cs="Arial"/>
          <w:szCs w:val="24"/>
        </w:rPr>
        <w:t xml:space="preserve"> internally assessed marks</w:t>
      </w:r>
    </w:p>
    <w:p w14:paraId="1C80E452" w14:textId="77777777" w:rsidR="00B43BE6" w:rsidRPr="00145A8E" w:rsidRDefault="00FE7E27" w:rsidP="00482FDD">
      <w:pPr>
        <w:pStyle w:val="ListParagraph"/>
        <w:numPr>
          <w:ilvl w:val="0"/>
          <w:numId w:val="79"/>
        </w:numPr>
        <w:spacing w:line="276" w:lineRule="auto"/>
        <w:rPr>
          <w:rFonts w:ascii="Trebuchet MS" w:hAnsi="Trebuchet MS" w:cstheme="minorHAnsi"/>
        </w:rPr>
      </w:pPr>
      <w:r w:rsidRPr="00145A8E">
        <w:rPr>
          <w:rFonts w:ascii="Trebuchet MS" w:hAnsi="Trebuchet MS" w:cstheme="minorHAnsi"/>
        </w:rPr>
        <w:t>Provides fully qualified teachers to mark non-examination assessments</w:t>
      </w:r>
    </w:p>
    <w:p w14:paraId="17C3DFA7" w14:textId="74A24966" w:rsidR="00B43BE6" w:rsidRPr="00145A8E" w:rsidRDefault="00FE7E27" w:rsidP="00482FDD">
      <w:pPr>
        <w:pStyle w:val="ListParagraph"/>
        <w:numPr>
          <w:ilvl w:val="0"/>
          <w:numId w:val="79"/>
        </w:numPr>
        <w:spacing w:before="120" w:line="276" w:lineRule="auto"/>
        <w:ind w:left="714" w:hanging="357"/>
        <w:rPr>
          <w:rFonts w:ascii="Trebuchet MS" w:hAnsi="Trebuchet MS" w:cstheme="minorHAnsi"/>
          <w:i/>
        </w:rPr>
      </w:pPr>
      <w:r w:rsidRPr="00145A8E">
        <w:rPr>
          <w:rFonts w:ascii="Trebuchet MS" w:hAnsi="Trebuchet MS" w:cs="Arial"/>
          <w:szCs w:val="24"/>
        </w:rPr>
        <w:t xml:space="preserve">Ensures a </w:t>
      </w:r>
      <w:r w:rsidR="00145A8E" w:rsidRPr="00145A8E">
        <w:rPr>
          <w:rFonts w:ascii="Trebuchet MS" w:hAnsi="Trebuchet MS" w:cs="Arial"/>
          <w:szCs w:val="24"/>
        </w:rPr>
        <w:t xml:space="preserve">written policy regarding the management of </w:t>
      </w:r>
      <w:r w:rsidRPr="00145A8E">
        <w:rPr>
          <w:rFonts w:ascii="Trebuchet MS" w:hAnsi="Trebuchet MS" w:cs="Arial"/>
          <w:szCs w:val="24"/>
        </w:rPr>
        <w:t>non-examination assessment</w:t>
      </w:r>
      <w:r w:rsidR="00145A8E" w:rsidRPr="00145A8E">
        <w:rPr>
          <w:rFonts w:ascii="Trebuchet MS" w:hAnsi="Trebuchet MS" w:cs="Arial"/>
          <w:szCs w:val="24"/>
        </w:rPr>
        <w:t>s, including controlled assessments and coursework</w:t>
      </w:r>
      <w:r w:rsidR="004576C2">
        <w:rPr>
          <w:rFonts w:ascii="Trebuchet MS" w:hAnsi="Trebuchet MS" w:cs="Arial"/>
          <w:szCs w:val="24"/>
        </w:rPr>
        <w:t>, which includes details on how candidates’ work will be authenticated,</w:t>
      </w:r>
      <w:r w:rsidR="00145A8E" w:rsidRPr="00145A8E">
        <w:rPr>
          <w:rFonts w:ascii="Trebuchet MS" w:hAnsi="Trebuchet MS" w:cs="Arial"/>
          <w:szCs w:val="24"/>
        </w:rPr>
        <w:t xml:space="preserve"> is in place</w:t>
      </w:r>
      <w:r w:rsidRPr="00145A8E">
        <w:rPr>
          <w:rFonts w:ascii="Trebuchet MS" w:hAnsi="Trebuchet MS" w:cs="Arial"/>
          <w:szCs w:val="24"/>
        </w:rPr>
        <w:t xml:space="preserve"> </w:t>
      </w:r>
    </w:p>
    <w:p w14:paraId="0AD7CF53" w14:textId="3D9B40CB" w:rsidR="00145A8E" w:rsidRPr="00145A8E" w:rsidRDefault="00145A8E" w:rsidP="00482FDD">
      <w:pPr>
        <w:pStyle w:val="ListParagraph"/>
        <w:numPr>
          <w:ilvl w:val="0"/>
          <w:numId w:val="79"/>
        </w:numPr>
        <w:spacing w:line="276" w:lineRule="auto"/>
        <w:rPr>
          <w:rFonts w:ascii="Trebuchet MS" w:hAnsi="Trebuchet MS" w:cs="Arial"/>
          <w:szCs w:val="24"/>
        </w:rPr>
      </w:pPr>
      <w:r>
        <w:rPr>
          <w:rFonts w:ascii="Trebuchet MS" w:hAnsi="Trebuchet MS" w:cs="Arial"/>
          <w:szCs w:val="24"/>
        </w:rPr>
        <w:t xml:space="preserve">Ensures any irregularities relating to the production of work by candidates are investigated and dealt with internally if discovered prior to a candidate signing the authentication statement (where required) or reported to the awarding body if a candidate has signed the authentication statement </w:t>
      </w:r>
    </w:p>
    <w:p w14:paraId="73860A0F" w14:textId="77777777" w:rsidR="00B43BE6" w:rsidRDefault="00B43BE6">
      <w:pPr>
        <w:spacing w:line="276" w:lineRule="auto"/>
        <w:rPr>
          <w:rFonts w:ascii="Trebuchet MS" w:hAnsi="Trebuchet MS" w:cs="Arial"/>
          <w:sz w:val="12"/>
          <w:szCs w:val="12"/>
        </w:rPr>
      </w:pPr>
    </w:p>
    <w:p w14:paraId="4FE0B57D" w14:textId="77777777" w:rsidR="00B43BE6" w:rsidRDefault="00FE7E27">
      <w:pPr>
        <w:spacing w:line="276" w:lineRule="auto"/>
        <w:rPr>
          <w:rFonts w:ascii="Trebuchet MS" w:hAnsi="Trebuchet MS" w:cs="Arial"/>
          <w:b/>
          <w:szCs w:val="24"/>
        </w:rPr>
      </w:pPr>
      <w:r>
        <w:rPr>
          <w:rFonts w:ascii="Trebuchet MS" w:hAnsi="Trebuchet MS" w:cs="Arial"/>
          <w:b/>
          <w:szCs w:val="24"/>
        </w:rPr>
        <w:t>Senior leaders</w:t>
      </w:r>
    </w:p>
    <w:p w14:paraId="7A9F4F0E" w14:textId="77777777" w:rsidR="00B43BE6" w:rsidRDefault="00FE7E27" w:rsidP="00482FDD">
      <w:pPr>
        <w:pStyle w:val="ListParagraph"/>
        <w:numPr>
          <w:ilvl w:val="0"/>
          <w:numId w:val="45"/>
        </w:numPr>
        <w:spacing w:line="276" w:lineRule="auto"/>
        <w:rPr>
          <w:rFonts w:ascii="Trebuchet MS" w:hAnsi="Trebuchet MS" w:cs="Arial"/>
          <w:szCs w:val="24"/>
        </w:rPr>
      </w:pPr>
      <w:r>
        <w:rPr>
          <w:rFonts w:ascii="Trebuchet MS" w:hAnsi="Trebuchet MS" w:cs="Arial"/>
          <w:szCs w:val="24"/>
        </w:rPr>
        <w:t>Ensure teaching staff have the necessary and appropriate knowledge, understanding, skills, and training to set tasks, conduct task taking, and to assess, mark and authenticate candidates’ work (including where relevant, private candidates)</w:t>
      </w:r>
    </w:p>
    <w:p w14:paraId="4CA8B356" w14:textId="77777777" w:rsidR="00B43BE6" w:rsidRDefault="00FE7E27" w:rsidP="00482FDD">
      <w:pPr>
        <w:pStyle w:val="ListParagraph"/>
        <w:numPr>
          <w:ilvl w:val="0"/>
          <w:numId w:val="45"/>
        </w:numPr>
        <w:spacing w:line="276" w:lineRule="auto"/>
        <w:rPr>
          <w:rFonts w:ascii="Trebuchet MS" w:hAnsi="Trebuchet MS" w:cs="Arial"/>
          <w:szCs w:val="24"/>
        </w:rPr>
      </w:pPr>
      <w:r>
        <w:rPr>
          <w:rFonts w:ascii="Trebuchet MS" w:hAnsi="Trebuchet MS" w:cs="Arial"/>
          <w:szCs w:val="24"/>
        </w:rPr>
        <w:t>Ensure appropriate internal moderation, standardisation and verification processes are in place</w:t>
      </w:r>
    </w:p>
    <w:p w14:paraId="10D39721" w14:textId="0BAE71E1" w:rsidR="00B43BE6" w:rsidRDefault="00FE7E27" w:rsidP="00482FDD">
      <w:pPr>
        <w:pStyle w:val="ListParagraph"/>
        <w:numPr>
          <w:ilvl w:val="0"/>
          <w:numId w:val="46"/>
        </w:numPr>
        <w:spacing w:line="276" w:lineRule="auto"/>
        <w:rPr>
          <w:rFonts w:ascii="Trebuchet MS" w:hAnsi="Trebuchet MS" w:cs="Arial"/>
          <w:szCs w:val="24"/>
        </w:rPr>
      </w:pPr>
      <w:r>
        <w:rPr>
          <w:rFonts w:ascii="Trebuchet MS" w:hAnsi="Trebuchet MS" w:cs="Arial"/>
          <w:szCs w:val="24"/>
        </w:rPr>
        <w:t xml:space="preserve">Ensure teaching staff delivering GCSE specifications </w:t>
      </w:r>
      <w:r w:rsidR="00B534EE">
        <w:rPr>
          <w:rFonts w:ascii="Trebuchet MS" w:hAnsi="Trebuchet MS" w:cs="Arial"/>
          <w:szCs w:val="24"/>
        </w:rPr>
        <w:t xml:space="preserve">and Vocational Qualifications </w:t>
      </w:r>
      <w:r>
        <w:rPr>
          <w:rFonts w:ascii="Trebuchet MS" w:hAnsi="Trebuchet MS" w:cs="Arial"/>
          <w:szCs w:val="24"/>
        </w:rPr>
        <w:t xml:space="preserve">(which include components of non-examination assessment) follow JCQ </w:t>
      </w:r>
      <w:hyperlink r:id="rId43" w:history="1">
        <w:r w:rsidRPr="00045AB6">
          <w:rPr>
            <w:rStyle w:val="Hyperlink"/>
            <w:rFonts w:ascii="Trebuchet MS" w:hAnsi="Trebuchet MS" w:cs="Arial"/>
            <w:szCs w:val="24"/>
          </w:rPr>
          <w:t>Instructions for conducting non-examination assessments</w:t>
        </w:r>
      </w:hyperlink>
      <w:r w:rsidRPr="00045AB6">
        <w:rPr>
          <w:rFonts w:ascii="Trebuchet MS" w:hAnsi="Trebuchet MS"/>
          <w:szCs w:val="24"/>
        </w:rPr>
        <w:t xml:space="preserve"> </w:t>
      </w:r>
      <w:r>
        <w:rPr>
          <w:rFonts w:ascii="Trebuchet MS" w:hAnsi="Trebuchet MS" w:cs="Arial"/>
          <w:szCs w:val="24"/>
        </w:rPr>
        <w:t>and the specification provided by the awarding body</w:t>
      </w:r>
    </w:p>
    <w:p w14:paraId="41BDC9DF" w14:textId="605CEB63" w:rsidR="00145A8E" w:rsidRDefault="00145A8E" w:rsidP="00482FDD">
      <w:pPr>
        <w:pStyle w:val="ListParagraph"/>
        <w:numPr>
          <w:ilvl w:val="0"/>
          <w:numId w:val="46"/>
        </w:numPr>
        <w:spacing w:line="276" w:lineRule="auto"/>
        <w:rPr>
          <w:rFonts w:ascii="Trebuchet MS" w:hAnsi="Trebuchet MS" w:cs="Arial"/>
          <w:szCs w:val="24"/>
        </w:rPr>
      </w:pPr>
      <w:r>
        <w:rPr>
          <w:rFonts w:ascii="Trebuchet MS" w:hAnsi="Trebuchet MS" w:cs="Arial"/>
          <w:szCs w:val="24"/>
        </w:rPr>
        <w:t xml:space="preserve">Ensure teaching staff delivering qualifications which include (or part) units of coursework </w:t>
      </w:r>
      <w:r w:rsidR="00045AB6">
        <w:rPr>
          <w:rFonts w:ascii="Trebuchet MS" w:hAnsi="Trebuchet MS" w:cs="Arial"/>
          <w:szCs w:val="24"/>
        </w:rPr>
        <w:t xml:space="preserve">follow JCQ </w:t>
      </w:r>
      <w:hyperlink r:id="rId44" w:history="1">
        <w:r w:rsidR="00045AB6" w:rsidRPr="00045AB6">
          <w:rPr>
            <w:rStyle w:val="Hyperlink"/>
            <w:rFonts w:ascii="Trebuchet MS" w:hAnsi="Trebuchet MS" w:cs="Arial"/>
            <w:szCs w:val="24"/>
          </w:rPr>
          <w:t xml:space="preserve">Instructions for conducting </w:t>
        </w:r>
      </w:hyperlink>
      <w:r w:rsidR="00045AB6" w:rsidRPr="00045AB6">
        <w:rPr>
          <w:rStyle w:val="Hyperlink"/>
          <w:rFonts w:ascii="Trebuchet MS" w:hAnsi="Trebuchet MS" w:cs="Arial"/>
          <w:szCs w:val="24"/>
        </w:rPr>
        <w:t>coursework</w:t>
      </w:r>
      <w:r w:rsidR="00045AB6">
        <w:rPr>
          <w:rFonts w:ascii="Trebuchet MS" w:hAnsi="Trebuchet MS"/>
          <w:szCs w:val="24"/>
        </w:rPr>
        <w:t xml:space="preserve"> </w:t>
      </w:r>
      <w:r w:rsidR="00045AB6">
        <w:rPr>
          <w:rFonts w:ascii="Trebuchet MS" w:hAnsi="Trebuchet MS" w:cs="Arial"/>
          <w:szCs w:val="24"/>
        </w:rPr>
        <w:t>and the specification provided by the awarding body</w:t>
      </w:r>
    </w:p>
    <w:p w14:paraId="20598975" w14:textId="77777777" w:rsidR="00B43BE6" w:rsidRDefault="00FE7E27" w:rsidP="00482FDD">
      <w:pPr>
        <w:pStyle w:val="ListParagraph"/>
        <w:numPr>
          <w:ilvl w:val="0"/>
          <w:numId w:val="46"/>
        </w:numPr>
        <w:spacing w:line="276" w:lineRule="auto"/>
        <w:rPr>
          <w:rFonts w:ascii="Trebuchet MS" w:hAnsi="Trebuchet MS" w:cs="Arial"/>
          <w:szCs w:val="24"/>
        </w:rPr>
      </w:pPr>
      <w:r>
        <w:rPr>
          <w:rFonts w:ascii="Trebuchet MS" w:hAnsi="Trebuchet MS" w:cs="Arial"/>
          <w:szCs w:val="24"/>
        </w:rPr>
        <w:t xml:space="preserve">For other qualifications, ensures teaching staff follow appropriate instructions issued by the awarding body </w:t>
      </w:r>
    </w:p>
    <w:p w14:paraId="25FB1763" w14:textId="77777777" w:rsidR="00B43BE6" w:rsidRDefault="00FE7E27" w:rsidP="00482FDD">
      <w:pPr>
        <w:pStyle w:val="ListParagraph"/>
        <w:numPr>
          <w:ilvl w:val="0"/>
          <w:numId w:val="46"/>
        </w:numPr>
        <w:spacing w:line="276" w:lineRule="auto"/>
        <w:rPr>
          <w:rFonts w:ascii="Trebuchet MS" w:hAnsi="Trebuchet MS"/>
          <w:szCs w:val="24"/>
        </w:rPr>
      </w:pPr>
      <w:r>
        <w:rPr>
          <w:rFonts w:ascii="Trebuchet MS" w:hAnsi="Trebuchet MS"/>
          <w:szCs w:val="24"/>
        </w:rPr>
        <w:t xml:space="preserve">Ensures teaching staff inform candidates of their centre assessed marks as a candidate may request a review of the centre’s marking </w:t>
      </w:r>
      <w:r>
        <w:rPr>
          <w:rFonts w:ascii="Trebuchet MS" w:hAnsi="Trebuchet MS"/>
          <w:bCs/>
          <w:szCs w:val="24"/>
        </w:rPr>
        <w:t>before marks are submitted to the awarding body</w:t>
      </w:r>
    </w:p>
    <w:p w14:paraId="2CBCE830" w14:textId="77777777" w:rsidR="00B43BE6" w:rsidRDefault="00FE7E27">
      <w:pPr>
        <w:spacing w:line="276" w:lineRule="auto"/>
        <w:rPr>
          <w:rFonts w:ascii="Trebuchet MS" w:hAnsi="Trebuchet MS" w:cs="Arial"/>
          <w:b/>
          <w:szCs w:val="24"/>
        </w:rPr>
      </w:pPr>
      <w:r>
        <w:rPr>
          <w:rFonts w:ascii="Trebuchet MS" w:hAnsi="Trebuchet MS" w:cs="Arial"/>
          <w:b/>
          <w:szCs w:val="24"/>
        </w:rPr>
        <w:lastRenderedPageBreak/>
        <w:t>Teaching staff</w:t>
      </w:r>
    </w:p>
    <w:p w14:paraId="66244E41" w14:textId="77777777" w:rsidR="00B43BE6" w:rsidRDefault="00FE7E27" w:rsidP="00482FDD">
      <w:pPr>
        <w:pStyle w:val="ListParagraph"/>
        <w:numPr>
          <w:ilvl w:val="0"/>
          <w:numId w:val="47"/>
        </w:numPr>
        <w:spacing w:line="276" w:lineRule="auto"/>
        <w:rPr>
          <w:rFonts w:ascii="Trebuchet MS" w:hAnsi="Trebuchet MS" w:cs="Arial"/>
          <w:szCs w:val="24"/>
        </w:rPr>
      </w:pPr>
      <w:r>
        <w:rPr>
          <w:rFonts w:ascii="Trebuchet MS" w:hAnsi="Trebuchet MS" w:cs="Arial"/>
          <w:szCs w:val="24"/>
        </w:rPr>
        <w:t>Ensure appropriate instructions for conducting internal assessment are followed</w:t>
      </w:r>
    </w:p>
    <w:p w14:paraId="19DB0522" w14:textId="77777777" w:rsidR="00B43BE6" w:rsidRDefault="00FE7E27" w:rsidP="00482FDD">
      <w:pPr>
        <w:pStyle w:val="ListParagraph"/>
        <w:numPr>
          <w:ilvl w:val="0"/>
          <w:numId w:val="47"/>
        </w:numPr>
        <w:spacing w:line="276" w:lineRule="auto"/>
        <w:rPr>
          <w:rFonts w:ascii="Trebuchet MS" w:hAnsi="Trebuchet MS" w:cs="Arial"/>
          <w:szCs w:val="24"/>
        </w:rPr>
      </w:pPr>
      <w:r>
        <w:rPr>
          <w:rFonts w:ascii="Trebuchet MS" w:hAnsi="Trebuchet MS" w:cs="Arial"/>
          <w:szCs w:val="24"/>
        </w:rPr>
        <w:t>Ensure candidates are aware of JCQ and awarding body information for candidates on producing work that is internally assessed (</w:t>
      </w:r>
      <w:r>
        <w:rPr>
          <w:rFonts w:ascii="Trebuchet MS" w:hAnsi="Trebuchet MS" w:cstheme="minorHAnsi"/>
          <w:szCs w:val="24"/>
        </w:rPr>
        <w:t>coursework, non-examination assessments, social media)</w:t>
      </w:r>
      <w:r>
        <w:rPr>
          <w:rFonts w:ascii="Trebuchet MS" w:hAnsi="Trebuchet MS" w:cstheme="minorHAnsi"/>
          <w:bCs/>
          <w:szCs w:val="24"/>
        </w:rPr>
        <w:t xml:space="preserve"> prior to assessments taking place</w:t>
      </w:r>
    </w:p>
    <w:p w14:paraId="0260A3F3" w14:textId="6C661C84" w:rsidR="00B43BE6" w:rsidRPr="00045AB6" w:rsidRDefault="00FE7E27" w:rsidP="00482FDD">
      <w:pPr>
        <w:pStyle w:val="ListParagraph"/>
        <w:numPr>
          <w:ilvl w:val="0"/>
          <w:numId w:val="47"/>
        </w:numPr>
        <w:spacing w:line="276" w:lineRule="auto"/>
        <w:rPr>
          <w:rFonts w:ascii="Trebuchet MS" w:hAnsi="Trebuchet MS"/>
          <w:szCs w:val="24"/>
        </w:rPr>
      </w:pPr>
      <w:r>
        <w:rPr>
          <w:rFonts w:ascii="Trebuchet MS" w:hAnsi="Trebuchet MS" w:cstheme="minorHAnsi"/>
          <w:szCs w:val="24"/>
        </w:rPr>
        <w:t xml:space="preserve">Ensure candidates are informed of their centre assessed marks as a candidate may request a review of the centre’s marking </w:t>
      </w:r>
      <w:r>
        <w:rPr>
          <w:rFonts w:ascii="Trebuchet MS" w:hAnsi="Trebuchet MS" w:cstheme="minorHAnsi"/>
          <w:bCs/>
          <w:szCs w:val="24"/>
        </w:rPr>
        <w:t>before marks are submitted to the awarding body</w:t>
      </w:r>
    </w:p>
    <w:p w14:paraId="2460E16D" w14:textId="1EBF68DE" w:rsidR="00045AB6" w:rsidRPr="00045AB6" w:rsidRDefault="00045AB6" w:rsidP="00482FDD">
      <w:pPr>
        <w:pStyle w:val="ListParagraph"/>
        <w:numPr>
          <w:ilvl w:val="0"/>
          <w:numId w:val="47"/>
        </w:numPr>
        <w:spacing w:line="276" w:lineRule="auto"/>
        <w:rPr>
          <w:rFonts w:ascii="Trebuchet MS" w:hAnsi="Trebuchet MS"/>
          <w:szCs w:val="24"/>
        </w:rPr>
      </w:pPr>
      <w:r>
        <w:rPr>
          <w:rFonts w:ascii="Trebuchet MS" w:hAnsi="Trebuchet MS" w:cstheme="minorHAnsi"/>
          <w:bCs/>
          <w:szCs w:val="24"/>
        </w:rPr>
        <w:t>Ensures only current assessment materials/tasks are used to assess candidates’ knowledge and skills (in cases where the awarding body provides such material)</w:t>
      </w:r>
    </w:p>
    <w:p w14:paraId="3026D03C" w14:textId="4E3F7AAB" w:rsidR="00045AB6" w:rsidRPr="00045AB6" w:rsidRDefault="00045AB6" w:rsidP="00482FDD">
      <w:pPr>
        <w:pStyle w:val="ListParagraph"/>
        <w:numPr>
          <w:ilvl w:val="0"/>
          <w:numId w:val="47"/>
        </w:numPr>
        <w:spacing w:line="276" w:lineRule="auto"/>
        <w:rPr>
          <w:rFonts w:ascii="Trebuchet MS" w:hAnsi="Trebuchet MS"/>
          <w:szCs w:val="24"/>
        </w:rPr>
      </w:pPr>
      <w:r>
        <w:rPr>
          <w:rFonts w:ascii="Trebuchet MS" w:hAnsi="Trebuchet MS" w:cstheme="minorHAnsi"/>
          <w:bCs/>
          <w:szCs w:val="24"/>
        </w:rPr>
        <w:t xml:space="preserve">Ensures that all associated administrative tasks are completed in an accurate and timely manner, </w:t>
      </w:r>
      <w:proofErr w:type="gramStart"/>
      <w:r>
        <w:rPr>
          <w:rFonts w:ascii="Trebuchet MS" w:hAnsi="Trebuchet MS" w:cstheme="minorHAnsi"/>
          <w:bCs/>
          <w:szCs w:val="24"/>
        </w:rPr>
        <w:t>e.g.</w:t>
      </w:r>
      <w:proofErr w:type="gramEnd"/>
      <w:r>
        <w:rPr>
          <w:rFonts w:ascii="Trebuchet MS" w:hAnsi="Trebuchet MS" w:cstheme="minorHAnsi"/>
          <w:bCs/>
          <w:szCs w:val="24"/>
        </w:rPr>
        <w:t xml:space="preserve"> marks are correctly calculated, recorded and submitted by the published date</w:t>
      </w:r>
    </w:p>
    <w:p w14:paraId="7451CF2E" w14:textId="136EA94F" w:rsidR="00045AB6" w:rsidRPr="00B534EE" w:rsidRDefault="00045AB6" w:rsidP="00482FDD">
      <w:pPr>
        <w:pStyle w:val="ListParagraph"/>
        <w:numPr>
          <w:ilvl w:val="0"/>
          <w:numId w:val="47"/>
        </w:numPr>
        <w:spacing w:line="276" w:lineRule="auto"/>
        <w:rPr>
          <w:rFonts w:ascii="Trebuchet MS" w:hAnsi="Trebuchet MS"/>
          <w:szCs w:val="24"/>
        </w:rPr>
      </w:pPr>
      <w:r>
        <w:rPr>
          <w:rFonts w:ascii="Trebuchet MS" w:hAnsi="Trebuchet MS" w:cstheme="minorHAnsi"/>
          <w:bCs/>
          <w:szCs w:val="24"/>
        </w:rPr>
        <w:t xml:space="preserve">Ensures that </w:t>
      </w:r>
      <w:r w:rsidR="00B534EE">
        <w:rPr>
          <w:rFonts w:ascii="Trebuchet MS" w:hAnsi="Trebuchet MS" w:cstheme="minorHAnsi"/>
          <w:bCs/>
          <w:szCs w:val="24"/>
        </w:rPr>
        <w:t xml:space="preserve">where </w:t>
      </w:r>
      <w:r>
        <w:rPr>
          <w:rFonts w:ascii="Trebuchet MS" w:hAnsi="Trebuchet MS" w:cstheme="minorHAnsi"/>
          <w:bCs/>
          <w:szCs w:val="24"/>
        </w:rPr>
        <w:t xml:space="preserve">candidates’ work is </w:t>
      </w:r>
      <w:r w:rsidR="00B534EE">
        <w:rPr>
          <w:rFonts w:ascii="Trebuchet MS" w:hAnsi="Trebuchet MS" w:cstheme="minorHAnsi"/>
          <w:bCs/>
          <w:szCs w:val="24"/>
        </w:rPr>
        <w:t xml:space="preserve">produced electronically it is </w:t>
      </w:r>
      <w:r>
        <w:rPr>
          <w:rFonts w:ascii="Trebuchet MS" w:hAnsi="Trebuchet MS" w:cstheme="minorHAnsi"/>
          <w:bCs/>
          <w:szCs w:val="24"/>
        </w:rPr>
        <w:t>backed-up and considers the contingency of candidates’ work being backed-up on two separate devices, including one off-site back-up</w:t>
      </w:r>
      <w:r w:rsidR="00B534EE">
        <w:rPr>
          <w:rFonts w:ascii="Trebuchet MS" w:hAnsi="Trebuchet MS" w:cstheme="minorHAnsi"/>
          <w:bCs/>
          <w:szCs w:val="24"/>
        </w:rPr>
        <w:t xml:space="preserve"> via the Cloud</w:t>
      </w:r>
      <w:r>
        <w:rPr>
          <w:rFonts w:ascii="Trebuchet MS" w:hAnsi="Trebuchet MS" w:cstheme="minorHAnsi"/>
          <w:bCs/>
          <w:szCs w:val="24"/>
        </w:rPr>
        <w:t xml:space="preserve"> (Implementing appropriate security arrangements which protect candidates’ work in the event of IT system corruption and cyber-attacks)</w:t>
      </w:r>
    </w:p>
    <w:p w14:paraId="176205A8" w14:textId="3CBE371B" w:rsidR="00B534EE" w:rsidRDefault="00B534EE" w:rsidP="00482FDD">
      <w:pPr>
        <w:pStyle w:val="ListParagraph"/>
        <w:numPr>
          <w:ilvl w:val="0"/>
          <w:numId w:val="47"/>
        </w:numPr>
        <w:spacing w:line="276" w:lineRule="auto"/>
        <w:rPr>
          <w:rFonts w:ascii="Trebuchet MS" w:hAnsi="Trebuchet MS"/>
          <w:szCs w:val="24"/>
        </w:rPr>
      </w:pPr>
      <w:r>
        <w:rPr>
          <w:rFonts w:ascii="Trebuchet MS" w:hAnsi="Trebuchet MS" w:cstheme="minorHAnsi"/>
          <w:bCs/>
          <w:szCs w:val="24"/>
        </w:rPr>
        <w:t>Before submitting marks to the awarding body ensures candidates are informed of their centre-assessed marks and allows a candidate to request a review of the centre’s marking</w:t>
      </w:r>
    </w:p>
    <w:p w14:paraId="507E5667" w14:textId="77777777" w:rsidR="00B43BE6" w:rsidRDefault="00FE7E27">
      <w:pPr>
        <w:spacing w:line="276" w:lineRule="auto"/>
        <w:rPr>
          <w:rFonts w:ascii="Trebuchet MS" w:hAnsi="Trebuchet MS" w:cs="Arial"/>
          <w:b/>
          <w:szCs w:val="24"/>
        </w:rPr>
      </w:pPr>
      <w:proofErr w:type="gramStart"/>
      <w:r>
        <w:rPr>
          <w:rFonts w:ascii="Trebuchet MS" w:hAnsi="Trebuchet MS" w:cs="Arial"/>
          <w:b/>
          <w:szCs w:val="24"/>
        </w:rPr>
        <w:t>Exams</w:t>
      </w:r>
      <w:proofErr w:type="gramEnd"/>
      <w:r>
        <w:rPr>
          <w:rFonts w:ascii="Trebuchet MS" w:hAnsi="Trebuchet MS" w:cs="Arial"/>
          <w:b/>
          <w:szCs w:val="24"/>
        </w:rPr>
        <w:t xml:space="preserve"> officer</w:t>
      </w:r>
    </w:p>
    <w:p w14:paraId="19C57EF2" w14:textId="77777777" w:rsidR="00B43BE6" w:rsidRDefault="00FE7E27" w:rsidP="00482FDD">
      <w:pPr>
        <w:pStyle w:val="ListParagraph"/>
        <w:numPr>
          <w:ilvl w:val="0"/>
          <w:numId w:val="48"/>
        </w:numPr>
        <w:spacing w:line="276" w:lineRule="auto"/>
        <w:rPr>
          <w:rFonts w:ascii="Trebuchet MS" w:hAnsi="Trebuchet MS" w:cs="Arial"/>
          <w:szCs w:val="24"/>
        </w:rPr>
      </w:pPr>
      <w:r>
        <w:rPr>
          <w:rFonts w:ascii="Trebuchet MS" w:hAnsi="Trebuchet MS" w:cs="Arial"/>
          <w:szCs w:val="24"/>
        </w:rPr>
        <w:t>Identifies relevant key dates and administrative processes that need to be followed in relation to internal assessment</w:t>
      </w:r>
    </w:p>
    <w:p w14:paraId="48A3C602" w14:textId="29CE5FB8" w:rsidR="00B43BE6" w:rsidRDefault="00FE7E27" w:rsidP="00482FDD">
      <w:pPr>
        <w:pStyle w:val="ListParagraph"/>
        <w:numPr>
          <w:ilvl w:val="0"/>
          <w:numId w:val="48"/>
        </w:numPr>
        <w:spacing w:line="276" w:lineRule="auto"/>
        <w:rPr>
          <w:rFonts w:ascii="Trebuchet MS" w:hAnsi="Trebuchet MS" w:cstheme="minorHAnsi"/>
          <w:szCs w:val="24"/>
        </w:rPr>
      </w:pPr>
      <w:r>
        <w:rPr>
          <w:rFonts w:ascii="Trebuchet MS" w:hAnsi="Trebuchet MS" w:cstheme="minorHAnsi"/>
          <w:szCs w:val="24"/>
        </w:rPr>
        <w:t>Signposts teaching staff to relevant JCQ information for candidate</w:t>
      </w:r>
      <w:r w:rsidR="008E4E92">
        <w:rPr>
          <w:rFonts w:ascii="Trebuchet MS" w:hAnsi="Trebuchet MS" w:cstheme="minorHAnsi"/>
          <w:szCs w:val="24"/>
        </w:rPr>
        <w:t>’</w:t>
      </w:r>
      <w:r>
        <w:rPr>
          <w:rFonts w:ascii="Trebuchet MS" w:hAnsi="Trebuchet MS" w:cstheme="minorHAnsi"/>
          <w:szCs w:val="24"/>
        </w:rPr>
        <w:t>s documents that are annually updated</w:t>
      </w:r>
    </w:p>
    <w:p w14:paraId="6D3AE69D" w14:textId="73F6E054" w:rsidR="00045AB6" w:rsidRDefault="00045AB6" w:rsidP="00482FDD">
      <w:pPr>
        <w:pStyle w:val="ListParagraph"/>
        <w:numPr>
          <w:ilvl w:val="0"/>
          <w:numId w:val="48"/>
        </w:numPr>
        <w:spacing w:line="276" w:lineRule="auto"/>
        <w:rPr>
          <w:rFonts w:ascii="Trebuchet MS" w:hAnsi="Trebuchet MS" w:cstheme="minorHAnsi"/>
          <w:szCs w:val="24"/>
        </w:rPr>
      </w:pPr>
      <w:r>
        <w:rPr>
          <w:rFonts w:ascii="Trebuchet MS" w:hAnsi="Trebuchet MS" w:cstheme="minorHAnsi"/>
          <w:szCs w:val="24"/>
        </w:rPr>
        <w:t>Ensures submission of centre-assessed marks and moderation samples, if required by the awarding body, by the published date (It is the responsibility of the centre to ensure that moderators received the correct samples of work to review)</w:t>
      </w:r>
    </w:p>
    <w:p w14:paraId="3D8A950A" w14:textId="77777777" w:rsidR="004576C2" w:rsidRDefault="004576C2" w:rsidP="004576C2">
      <w:pPr>
        <w:pStyle w:val="Headinglevel2"/>
        <w:spacing w:before="0" w:after="120" w:line="276" w:lineRule="auto"/>
        <w:ind w:left="360"/>
        <w:rPr>
          <w:rFonts w:ascii="Trebuchet MS" w:hAnsi="Trebuchet MS" w:cs="Arial"/>
        </w:rPr>
      </w:pPr>
      <w:bookmarkStart w:id="16" w:name="_Toc495843989"/>
      <w:bookmarkStart w:id="17" w:name="_Toc495843990"/>
      <w:r>
        <w:rPr>
          <w:rFonts w:ascii="Trebuchet MS" w:hAnsi="Trebuchet MS" w:cs="Arial"/>
        </w:rPr>
        <w:t>Non-examination assessment (including controlled assessment and coursework) policy</w:t>
      </w:r>
      <w:bookmarkEnd w:id="16"/>
    </w:p>
    <w:tbl>
      <w:tblPr>
        <w:tblStyle w:val="TableGrid"/>
        <w:tblW w:w="0" w:type="auto"/>
        <w:tblInd w:w="720" w:type="dxa"/>
        <w:tblLook w:val="04A0" w:firstRow="1" w:lastRow="0" w:firstColumn="1" w:lastColumn="0" w:noHBand="0" w:noVBand="1"/>
      </w:tblPr>
      <w:tblGrid>
        <w:gridCol w:w="9548"/>
      </w:tblGrid>
      <w:tr w:rsidR="004576C2" w14:paraId="5D7DC413" w14:textId="77777777" w:rsidTr="009B2489">
        <w:tc>
          <w:tcPr>
            <w:tcW w:w="9736" w:type="dxa"/>
            <w:tcBorders>
              <w:top w:val="nil"/>
              <w:left w:val="nil"/>
              <w:bottom w:val="nil"/>
              <w:right w:val="nil"/>
            </w:tcBorders>
          </w:tcPr>
          <w:p w14:paraId="08847B60" w14:textId="77777777" w:rsidR="004576C2" w:rsidRPr="004576C2" w:rsidRDefault="004576C2" w:rsidP="004576C2">
            <w:pPr>
              <w:spacing w:after="120" w:line="276" w:lineRule="auto"/>
              <w:ind w:left="360"/>
              <w:rPr>
                <w:rFonts w:ascii="Trebuchet MS" w:hAnsi="Trebuchet MS" w:cs="Arial"/>
                <w:szCs w:val="24"/>
              </w:rPr>
            </w:pPr>
            <w:r w:rsidRPr="004576C2">
              <w:rPr>
                <w:rFonts w:ascii="Trebuchet MS" w:hAnsi="Trebuchet MS" w:cs="Arial"/>
                <w:szCs w:val="24"/>
              </w:rPr>
              <w:t>The policy can be found in Sharepoint and also the CMA website</w:t>
            </w:r>
          </w:p>
        </w:tc>
      </w:tr>
    </w:tbl>
    <w:p w14:paraId="4DF00821" w14:textId="06FEC110" w:rsidR="00B43BE6" w:rsidRDefault="00FE7E27">
      <w:pPr>
        <w:pStyle w:val="Heading3"/>
        <w:spacing w:line="276" w:lineRule="auto"/>
        <w:rPr>
          <w:rFonts w:ascii="Trebuchet MS" w:hAnsi="Trebuchet MS" w:cs="Arial"/>
          <w:szCs w:val="24"/>
          <w:u w:val="single"/>
        </w:rPr>
      </w:pPr>
      <w:r>
        <w:rPr>
          <w:rFonts w:ascii="Trebuchet MS" w:hAnsi="Trebuchet MS" w:cs="Arial"/>
          <w:szCs w:val="24"/>
          <w:u w:val="single"/>
        </w:rPr>
        <w:t>Invigilation</w:t>
      </w:r>
      <w:bookmarkEnd w:id="17"/>
    </w:p>
    <w:p w14:paraId="0C74A5D2" w14:textId="77777777" w:rsidR="00B43BE6" w:rsidRDefault="00B43BE6">
      <w:pPr>
        <w:spacing w:line="276" w:lineRule="auto"/>
        <w:rPr>
          <w:rFonts w:ascii="Trebuchet MS" w:hAnsi="Trebuchet MS" w:cs="Arial"/>
          <w:szCs w:val="24"/>
        </w:rPr>
      </w:pPr>
    </w:p>
    <w:p w14:paraId="720A15DE" w14:textId="77777777" w:rsidR="00B43BE6" w:rsidRDefault="00FE7E27">
      <w:pPr>
        <w:spacing w:line="276" w:lineRule="auto"/>
        <w:rPr>
          <w:rFonts w:ascii="Trebuchet MS" w:hAnsi="Trebuchet MS" w:cs="Arial"/>
          <w:b/>
          <w:szCs w:val="24"/>
        </w:rPr>
      </w:pPr>
      <w:r>
        <w:rPr>
          <w:rFonts w:ascii="Trebuchet MS" w:hAnsi="Trebuchet MS" w:cs="Arial"/>
          <w:b/>
          <w:szCs w:val="24"/>
        </w:rPr>
        <w:t>Head of centre</w:t>
      </w:r>
    </w:p>
    <w:p w14:paraId="07F5E8C7" w14:textId="4A477305" w:rsidR="00B43BE6" w:rsidRPr="003959FB" w:rsidRDefault="00FE7E27" w:rsidP="00482FDD">
      <w:pPr>
        <w:pStyle w:val="ListParagraph"/>
        <w:numPr>
          <w:ilvl w:val="0"/>
          <w:numId w:val="49"/>
        </w:numPr>
        <w:spacing w:line="276" w:lineRule="auto"/>
        <w:rPr>
          <w:rFonts w:ascii="Trebuchet MS" w:hAnsi="Trebuchet MS" w:cs="Arial"/>
          <w:b/>
          <w:szCs w:val="24"/>
        </w:rPr>
      </w:pPr>
      <w:r>
        <w:rPr>
          <w:rFonts w:ascii="Trebuchet MS" w:hAnsi="Trebuchet MS" w:cs="Arial"/>
          <w:szCs w:val="24"/>
        </w:rPr>
        <w:t>Ensures relevant support is provided to the EO in recruiting, training and deploying a team of invigilators</w:t>
      </w:r>
    </w:p>
    <w:p w14:paraId="32147569" w14:textId="6EFCD577" w:rsidR="003959FB" w:rsidRPr="00CC78FE" w:rsidRDefault="003959FB" w:rsidP="00482FDD">
      <w:pPr>
        <w:pStyle w:val="ListParagraph"/>
        <w:numPr>
          <w:ilvl w:val="0"/>
          <w:numId w:val="49"/>
        </w:numPr>
        <w:spacing w:line="276" w:lineRule="auto"/>
        <w:rPr>
          <w:rFonts w:ascii="Trebuchet MS" w:hAnsi="Trebuchet MS" w:cs="Arial"/>
          <w:b/>
          <w:szCs w:val="24"/>
        </w:rPr>
      </w:pPr>
      <w:r>
        <w:rPr>
          <w:rFonts w:ascii="Trebuchet MS" w:hAnsi="Trebuchet MS" w:cs="Arial"/>
          <w:szCs w:val="24"/>
        </w:rPr>
        <w:t>Ensures that, wherever possible a teacher, a teaching assistant, a tutor or a senior member of centre staff who teaches the subject being examined or a Learning Support Assistant who has supported one or more candidates is not an invigilator during the examination</w:t>
      </w:r>
    </w:p>
    <w:p w14:paraId="7496360E" w14:textId="7A4C5188" w:rsidR="00CC78FE" w:rsidRPr="003959FB" w:rsidRDefault="00CC78FE" w:rsidP="00482FDD">
      <w:pPr>
        <w:pStyle w:val="ListParagraph"/>
        <w:numPr>
          <w:ilvl w:val="0"/>
          <w:numId w:val="49"/>
        </w:numPr>
        <w:spacing w:line="276" w:lineRule="auto"/>
        <w:rPr>
          <w:rFonts w:ascii="Trebuchet MS" w:hAnsi="Trebuchet MS" w:cs="Arial"/>
          <w:b/>
          <w:szCs w:val="24"/>
        </w:rPr>
      </w:pPr>
      <w:r>
        <w:rPr>
          <w:rFonts w:ascii="Trebuchet MS" w:hAnsi="Trebuchet MS" w:cs="Arial"/>
          <w:szCs w:val="24"/>
        </w:rPr>
        <w:t>Determines if additional invigilators will be deployed in timed Art exams in addition to the subject teacher to ensure the supervision of candidates is maintained at all times</w:t>
      </w:r>
    </w:p>
    <w:p w14:paraId="468A3E58" w14:textId="3781A0FF" w:rsidR="003959FB" w:rsidRDefault="003959FB" w:rsidP="00482FDD">
      <w:pPr>
        <w:pStyle w:val="ListParagraph"/>
        <w:numPr>
          <w:ilvl w:val="0"/>
          <w:numId w:val="49"/>
        </w:numPr>
        <w:spacing w:line="276" w:lineRule="auto"/>
        <w:rPr>
          <w:rFonts w:ascii="Trebuchet MS" w:hAnsi="Trebuchet MS" w:cs="Arial"/>
          <w:b/>
          <w:szCs w:val="24"/>
        </w:rPr>
      </w:pPr>
      <w:r>
        <w:rPr>
          <w:rFonts w:ascii="Trebuchet MS" w:hAnsi="Trebuchet MS" w:cs="Arial"/>
          <w:szCs w:val="24"/>
        </w:rPr>
        <w:lastRenderedPageBreak/>
        <w:t>Ensures, if contracting supply staff to act as invigilators, that such persons are competent and fully trained, understanding what is and what is not permissible (and not taking on its own an assurance from a recruitment agency, that this is the case)</w:t>
      </w:r>
    </w:p>
    <w:p w14:paraId="7FEFC8F8" w14:textId="77777777" w:rsidR="00B43BE6" w:rsidRDefault="00FE7E27">
      <w:pPr>
        <w:spacing w:line="276" w:lineRule="auto"/>
        <w:rPr>
          <w:rFonts w:ascii="Trebuchet MS" w:hAnsi="Trebuchet MS" w:cs="Arial"/>
          <w:b/>
          <w:szCs w:val="24"/>
        </w:rPr>
      </w:pPr>
      <w:proofErr w:type="gramStart"/>
      <w:r>
        <w:rPr>
          <w:rFonts w:ascii="Trebuchet MS" w:hAnsi="Trebuchet MS" w:cs="Arial"/>
          <w:b/>
          <w:szCs w:val="24"/>
        </w:rPr>
        <w:t>Exams</w:t>
      </w:r>
      <w:proofErr w:type="gramEnd"/>
      <w:r>
        <w:rPr>
          <w:rFonts w:ascii="Trebuchet MS" w:hAnsi="Trebuchet MS" w:cs="Arial"/>
          <w:b/>
          <w:szCs w:val="24"/>
        </w:rPr>
        <w:t xml:space="preserve"> officer</w:t>
      </w:r>
    </w:p>
    <w:p w14:paraId="2CFDD884" w14:textId="0786EEDE" w:rsidR="00B43BE6" w:rsidRDefault="00FE7E27" w:rsidP="00482FDD">
      <w:pPr>
        <w:pStyle w:val="ListParagraph"/>
        <w:numPr>
          <w:ilvl w:val="0"/>
          <w:numId w:val="50"/>
        </w:numPr>
        <w:spacing w:line="276" w:lineRule="auto"/>
        <w:ind w:left="851" w:hanging="425"/>
        <w:rPr>
          <w:rFonts w:ascii="Trebuchet MS" w:hAnsi="Trebuchet MS" w:cs="Arial"/>
          <w:b/>
          <w:szCs w:val="24"/>
        </w:rPr>
      </w:pPr>
      <w:r>
        <w:rPr>
          <w:rFonts w:ascii="Trebuchet MS" w:hAnsi="Trebuchet MS" w:cs="Arial"/>
          <w:szCs w:val="24"/>
        </w:rPr>
        <w:t>Recruits additional invigilators where required to effectively cover all exam periods/series throughout the academic year</w:t>
      </w:r>
    </w:p>
    <w:p w14:paraId="216814B3" w14:textId="6D30E325" w:rsidR="00B43BE6" w:rsidRDefault="00FE7E27" w:rsidP="00482FDD">
      <w:pPr>
        <w:pStyle w:val="ListParagraph"/>
        <w:numPr>
          <w:ilvl w:val="0"/>
          <w:numId w:val="50"/>
        </w:numPr>
        <w:spacing w:line="276" w:lineRule="auto"/>
        <w:ind w:left="851" w:hanging="425"/>
        <w:rPr>
          <w:rFonts w:ascii="Trebuchet MS" w:hAnsi="Trebuchet MS" w:cs="Arial"/>
          <w:b/>
          <w:szCs w:val="24"/>
        </w:rPr>
      </w:pPr>
      <w:r>
        <w:rPr>
          <w:rFonts w:ascii="Trebuchet MS" w:hAnsi="Trebuchet MS" w:cs="Arial"/>
          <w:szCs w:val="24"/>
        </w:rPr>
        <w:t>Collects information on new recruits to identify if they have invigilated previously and if any current maladministration</w:t>
      </w:r>
      <w:r w:rsidR="00CC78FE">
        <w:rPr>
          <w:rFonts w:ascii="Trebuchet MS" w:hAnsi="Trebuchet MS" w:cs="Arial"/>
          <w:szCs w:val="24"/>
        </w:rPr>
        <w:t xml:space="preserve"> or </w:t>
      </w:r>
      <w:r>
        <w:rPr>
          <w:rFonts w:ascii="Trebuchet MS" w:hAnsi="Trebuchet MS" w:cs="Arial"/>
          <w:szCs w:val="24"/>
        </w:rPr>
        <w:t>malpractice sanctions are applied to them</w:t>
      </w:r>
    </w:p>
    <w:p w14:paraId="30EEDB37" w14:textId="22EAF543" w:rsidR="00B43BE6" w:rsidRDefault="00FE7E27" w:rsidP="00482FDD">
      <w:pPr>
        <w:pStyle w:val="ListParagraph"/>
        <w:numPr>
          <w:ilvl w:val="0"/>
          <w:numId w:val="50"/>
        </w:numPr>
        <w:spacing w:line="276" w:lineRule="auto"/>
        <w:ind w:left="851" w:hanging="425"/>
        <w:rPr>
          <w:rFonts w:ascii="Trebuchet MS" w:hAnsi="Trebuchet MS" w:cs="Arial"/>
          <w:b/>
          <w:szCs w:val="24"/>
        </w:rPr>
      </w:pPr>
      <w:r>
        <w:rPr>
          <w:rFonts w:ascii="Trebuchet MS" w:hAnsi="Trebuchet MS" w:cs="Arial"/>
          <w:szCs w:val="24"/>
        </w:rPr>
        <w:t xml:space="preserve">Provides </w:t>
      </w:r>
      <w:r w:rsidR="00624FDA">
        <w:rPr>
          <w:rFonts w:ascii="Trebuchet MS" w:hAnsi="Trebuchet MS" w:cs="Arial"/>
          <w:szCs w:val="24"/>
        </w:rPr>
        <w:t xml:space="preserve">thorough </w:t>
      </w:r>
      <w:r>
        <w:rPr>
          <w:rFonts w:ascii="Trebuchet MS" w:hAnsi="Trebuchet MS" w:cs="Arial"/>
          <w:szCs w:val="24"/>
        </w:rPr>
        <w:t>training for new invigilators on the instructions for conducting exams and an update event for the existing invigilation team so that they are aware of any changes in a new academic year before they are allocated to invigilate an exam</w:t>
      </w:r>
    </w:p>
    <w:p w14:paraId="565C8BB2" w14:textId="77777777" w:rsidR="00B43BE6" w:rsidRDefault="00FE7E27" w:rsidP="00482FDD">
      <w:pPr>
        <w:pStyle w:val="ListParagraph"/>
        <w:numPr>
          <w:ilvl w:val="0"/>
          <w:numId w:val="50"/>
        </w:numPr>
        <w:spacing w:line="276" w:lineRule="auto"/>
        <w:ind w:left="851" w:hanging="425"/>
        <w:rPr>
          <w:rFonts w:ascii="Trebuchet MS" w:hAnsi="Trebuchet MS" w:cs="Arial"/>
          <w:b/>
          <w:szCs w:val="24"/>
        </w:rPr>
      </w:pPr>
      <w:r>
        <w:rPr>
          <w:rFonts w:ascii="Trebuchet MS" w:hAnsi="Trebuchet MS" w:cs="Arial"/>
          <w:szCs w:val="24"/>
        </w:rPr>
        <w:t>Ensures invigilators supervising access arrangement candidates understand their role (and the role of a facilitator who may be supporting a candidate) and the rules and regulations of the access arrangement(s)</w:t>
      </w:r>
    </w:p>
    <w:p w14:paraId="376806C7" w14:textId="77777777" w:rsidR="00B43BE6" w:rsidRDefault="00FE7E27" w:rsidP="00482FDD">
      <w:pPr>
        <w:pStyle w:val="ListParagraph"/>
        <w:numPr>
          <w:ilvl w:val="0"/>
          <w:numId w:val="50"/>
        </w:numPr>
        <w:spacing w:line="276" w:lineRule="auto"/>
        <w:ind w:left="851" w:hanging="425"/>
        <w:rPr>
          <w:rFonts w:ascii="Trebuchet MS" w:hAnsi="Trebuchet MS" w:cs="Arial"/>
          <w:b/>
          <w:szCs w:val="24"/>
        </w:rPr>
      </w:pPr>
      <w:r>
        <w:rPr>
          <w:rFonts w:ascii="Trebuchet MS" w:hAnsi="Trebuchet MS" w:cs="Arial"/>
          <w:szCs w:val="24"/>
        </w:rPr>
        <w:t xml:space="preserve">Ensures invigilators are briefed on the access arrangement candidates in their exam room and made aware of the access arrangements awarded (ensuring these candidates are identified on the seating plan) and confirms invigilators understand what is and what is not permissible </w:t>
      </w:r>
    </w:p>
    <w:p w14:paraId="2CD8D557" w14:textId="77777777" w:rsidR="00B43BE6" w:rsidRDefault="00FE7E27" w:rsidP="00482FDD">
      <w:pPr>
        <w:pStyle w:val="ListParagraph"/>
        <w:numPr>
          <w:ilvl w:val="0"/>
          <w:numId w:val="50"/>
        </w:numPr>
        <w:spacing w:line="276" w:lineRule="auto"/>
        <w:ind w:left="851" w:hanging="425"/>
        <w:rPr>
          <w:rFonts w:ascii="Trebuchet MS" w:hAnsi="Trebuchet MS" w:cs="Arial"/>
          <w:b/>
          <w:szCs w:val="24"/>
        </w:rPr>
      </w:pPr>
      <w:r>
        <w:rPr>
          <w:rFonts w:ascii="Trebuchet MS" w:hAnsi="Trebuchet MS" w:cs="Arial"/>
          <w:szCs w:val="24"/>
        </w:rPr>
        <w:t>Collects evaluation of training to inform future events</w:t>
      </w:r>
    </w:p>
    <w:p w14:paraId="157D244E" w14:textId="17F6F4AA" w:rsidR="00B43BE6" w:rsidRDefault="00FE7E27">
      <w:pPr>
        <w:pStyle w:val="Headinglevel2"/>
        <w:spacing w:line="276" w:lineRule="auto"/>
        <w:rPr>
          <w:rFonts w:ascii="Trebuchet MS" w:hAnsi="Trebuchet MS" w:cs="Arial"/>
        </w:rPr>
      </w:pPr>
      <w:bookmarkStart w:id="18" w:name="_Toc495843991"/>
      <w:r>
        <w:rPr>
          <w:rFonts w:ascii="Trebuchet MS" w:hAnsi="Trebuchet MS" w:cs="Arial"/>
        </w:rPr>
        <w:t>Entries</w:t>
      </w:r>
      <w:r w:rsidR="00CC78FE">
        <w:rPr>
          <w:rFonts w:ascii="Trebuchet MS" w:hAnsi="Trebuchet MS" w:cs="Arial"/>
        </w:rPr>
        <w:t xml:space="preserve"> and registrations</w:t>
      </w:r>
      <w:r>
        <w:rPr>
          <w:rFonts w:ascii="Trebuchet MS" w:hAnsi="Trebuchet MS" w:cs="Arial"/>
        </w:rPr>
        <w:t>: roles and responsibilities</w:t>
      </w:r>
      <w:bookmarkEnd w:id="18"/>
    </w:p>
    <w:p w14:paraId="7415175E" w14:textId="0690E740" w:rsidR="003959FB" w:rsidRDefault="003959FB" w:rsidP="003959FB">
      <w:pPr>
        <w:spacing w:line="276" w:lineRule="auto"/>
        <w:rPr>
          <w:rFonts w:ascii="Trebuchet MS" w:hAnsi="Trebuchet MS" w:cs="Arial"/>
          <w:b/>
          <w:szCs w:val="24"/>
        </w:rPr>
      </w:pPr>
      <w:r>
        <w:rPr>
          <w:rFonts w:ascii="Trebuchet MS" w:hAnsi="Trebuchet MS" w:cs="Arial"/>
          <w:b/>
          <w:szCs w:val="24"/>
        </w:rPr>
        <w:t>Head of Centre</w:t>
      </w:r>
    </w:p>
    <w:p w14:paraId="7ADF05A4" w14:textId="4E5EB7DB" w:rsidR="003959FB" w:rsidRPr="003959FB" w:rsidRDefault="003959FB" w:rsidP="00482FDD">
      <w:pPr>
        <w:pStyle w:val="ListParagraph"/>
        <w:numPr>
          <w:ilvl w:val="0"/>
          <w:numId w:val="6"/>
        </w:numPr>
        <w:spacing w:line="276" w:lineRule="auto"/>
        <w:rPr>
          <w:rFonts w:ascii="Trebuchet MS" w:hAnsi="Trebuchet MS" w:cs="Arial"/>
          <w:szCs w:val="24"/>
        </w:rPr>
      </w:pPr>
      <w:r>
        <w:rPr>
          <w:rFonts w:ascii="Trebuchet MS" w:hAnsi="Trebuchet MS" w:cs="Arial"/>
          <w:szCs w:val="24"/>
        </w:rPr>
        <w:t>Ensures the centre’s obligations as detailed in the regulations are met. (With reference to GR 5.</w:t>
      </w:r>
      <w:r w:rsidR="00CC78FE">
        <w:rPr>
          <w:rFonts w:ascii="Trebuchet MS" w:hAnsi="Trebuchet MS" w:cs="Arial"/>
          <w:szCs w:val="24"/>
        </w:rPr>
        <w:t>6</w:t>
      </w:r>
      <w:r>
        <w:rPr>
          <w:rFonts w:ascii="Trebuchet MS" w:hAnsi="Trebuchet MS" w:cs="Arial"/>
          <w:szCs w:val="24"/>
        </w:rPr>
        <w:t xml:space="preserve"> Entries</w:t>
      </w:r>
      <w:r w:rsidR="008D7BC6">
        <w:rPr>
          <w:rFonts w:ascii="Trebuchet MS" w:hAnsi="Trebuchet MS" w:cs="Arial"/>
          <w:szCs w:val="24"/>
        </w:rPr>
        <w:t xml:space="preserve"> and registrations</w:t>
      </w:r>
      <w:r>
        <w:rPr>
          <w:rFonts w:ascii="Trebuchet MS" w:hAnsi="Trebuchet MS" w:cs="Arial"/>
          <w:szCs w:val="24"/>
        </w:rPr>
        <w:t xml:space="preserve">) </w:t>
      </w:r>
    </w:p>
    <w:p w14:paraId="08BD8E34" w14:textId="77777777" w:rsidR="003959FB" w:rsidRDefault="003959FB" w:rsidP="003959FB">
      <w:pPr>
        <w:pStyle w:val="Heading3"/>
        <w:spacing w:line="276" w:lineRule="auto"/>
        <w:rPr>
          <w:rFonts w:ascii="Trebuchet MS" w:hAnsi="Trebuchet MS" w:cs="Arial"/>
          <w:szCs w:val="24"/>
          <w:u w:val="single"/>
        </w:rPr>
      </w:pPr>
      <w:bookmarkStart w:id="19" w:name="_Toc495843992"/>
      <w:r>
        <w:rPr>
          <w:rFonts w:ascii="Trebuchet MS" w:hAnsi="Trebuchet MS" w:cs="Arial"/>
          <w:szCs w:val="24"/>
          <w:u w:val="single"/>
        </w:rPr>
        <w:t>Estimated entries</w:t>
      </w:r>
      <w:bookmarkEnd w:id="19"/>
    </w:p>
    <w:p w14:paraId="10EDAAC9" w14:textId="77777777" w:rsidR="003959FB" w:rsidRDefault="003959FB">
      <w:pPr>
        <w:spacing w:line="276" w:lineRule="auto"/>
        <w:rPr>
          <w:rFonts w:ascii="Trebuchet MS" w:hAnsi="Trebuchet MS" w:cs="Arial"/>
          <w:b/>
          <w:szCs w:val="24"/>
        </w:rPr>
      </w:pPr>
    </w:p>
    <w:p w14:paraId="5A2C3AD7" w14:textId="77479A0C" w:rsidR="00B43BE6" w:rsidRDefault="00FE7E27">
      <w:pPr>
        <w:spacing w:line="276" w:lineRule="auto"/>
        <w:rPr>
          <w:rFonts w:ascii="Trebuchet MS" w:hAnsi="Trebuchet MS" w:cs="Arial"/>
          <w:b/>
          <w:szCs w:val="24"/>
        </w:rPr>
      </w:pPr>
      <w:proofErr w:type="gramStart"/>
      <w:r>
        <w:rPr>
          <w:rFonts w:ascii="Trebuchet MS" w:hAnsi="Trebuchet MS" w:cs="Arial"/>
          <w:b/>
          <w:szCs w:val="24"/>
        </w:rPr>
        <w:t>Exams</w:t>
      </w:r>
      <w:proofErr w:type="gramEnd"/>
      <w:r>
        <w:rPr>
          <w:rFonts w:ascii="Trebuchet MS" w:hAnsi="Trebuchet MS" w:cs="Arial"/>
          <w:b/>
          <w:szCs w:val="24"/>
        </w:rPr>
        <w:t xml:space="preserve"> officer</w:t>
      </w:r>
    </w:p>
    <w:p w14:paraId="6DDA2477" w14:textId="77777777" w:rsidR="00B43BE6" w:rsidRDefault="00FE7E27" w:rsidP="00482FDD">
      <w:pPr>
        <w:pStyle w:val="ListParagraph"/>
        <w:numPr>
          <w:ilvl w:val="0"/>
          <w:numId w:val="6"/>
        </w:numPr>
        <w:spacing w:line="276" w:lineRule="auto"/>
        <w:rPr>
          <w:rFonts w:ascii="Trebuchet MS" w:hAnsi="Trebuchet MS" w:cs="Arial"/>
          <w:szCs w:val="24"/>
        </w:rPr>
      </w:pPr>
      <w:r>
        <w:rPr>
          <w:rFonts w:ascii="Trebuchet MS" w:hAnsi="Trebuchet MS" w:cs="Arial"/>
          <w:szCs w:val="24"/>
        </w:rPr>
        <w:t>Requests estimated or early entry information, where this may be required by awarding bodies, from HoDs in a timely manner to ensure awarding body external deadlines for submission can be met</w:t>
      </w:r>
    </w:p>
    <w:p w14:paraId="321F5531" w14:textId="77777777" w:rsidR="00B43BE6" w:rsidRDefault="00FE7E27">
      <w:pPr>
        <w:spacing w:line="276" w:lineRule="auto"/>
        <w:rPr>
          <w:rFonts w:ascii="Trebuchet MS" w:hAnsi="Trebuchet MS" w:cs="Arial"/>
          <w:b/>
          <w:szCs w:val="24"/>
        </w:rPr>
      </w:pPr>
      <w:r>
        <w:rPr>
          <w:rFonts w:ascii="Trebuchet MS" w:hAnsi="Trebuchet MS" w:cs="Arial"/>
          <w:b/>
          <w:szCs w:val="24"/>
        </w:rPr>
        <w:t>Head of department</w:t>
      </w:r>
    </w:p>
    <w:p w14:paraId="7714109D" w14:textId="77777777" w:rsidR="00B43BE6" w:rsidRDefault="00FE7E27" w:rsidP="00482FDD">
      <w:pPr>
        <w:pStyle w:val="ListParagraph"/>
        <w:numPr>
          <w:ilvl w:val="0"/>
          <w:numId w:val="6"/>
        </w:numPr>
        <w:spacing w:line="276" w:lineRule="auto"/>
        <w:rPr>
          <w:rFonts w:ascii="Trebuchet MS" w:hAnsi="Trebuchet MS" w:cs="Arial"/>
          <w:szCs w:val="24"/>
        </w:rPr>
      </w:pPr>
      <w:r>
        <w:rPr>
          <w:rFonts w:ascii="Trebuchet MS" w:hAnsi="Trebuchet MS" w:cs="Arial"/>
          <w:szCs w:val="24"/>
        </w:rPr>
        <w:t>Provides entry information requested by the EO to the internal deadline</w:t>
      </w:r>
    </w:p>
    <w:p w14:paraId="57CE52BE" w14:textId="77777777" w:rsidR="00B43BE6" w:rsidRDefault="00FE7E27" w:rsidP="00482FDD">
      <w:pPr>
        <w:pStyle w:val="ListParagraph"/>
        <w:numPr>
          <w:ilvl w:val="0"/>
          <w:numId w:val="6"/>
        </w:numPr>
        <w:spacing w:line="276" w:lineRule="auto"/>
        <w:rPr>
          <w:rFonts w:ascii="Trebuchet MS" w:hAnsi="Trebuchet MS" w:cs="Arial"/>
          <w:szCs w:val="24"/>
        </w:rPr>
      </w:pPr>
      <w:r>
        <w:rPr>
          <w:rFonts w:ascii="Trebuchet MS" w:hAnsi="Trebuchet MS" w:cs="Arial"/>
          <w:szCs w:val="24"/>
        </w:rPr>
        <w:t>Informs the EO immediately of any subsequent changes to entry information</w:t>
      </w:r>
    </w:p>
    <w:p w14:paraId="214918AB" w14:textId="77777777" w:rsidR="00B43BE6" w:rsidRDefault="00FE7E27">
      <w:pPr>
        <w:pStyle w:val="Heading3"/>
        <w:spacing w:line="276" w:lineRule="auto"/>
        <w:rPr>
          <w:rFonts w:ascii="Trebuchet MS" w:hAnsi="Trebuchet MS" w:cs="Arial"/>
          <w:szCs w:val="24"/>
          <w:u w:val="single"/>
        </w:rPr>
      </w:pPr>
      <w:bookmarkStart w:id="20" w:name="_Toc495843994"/>
      <w:r>
        <w:rPr>
          <w:rFonts w:ascii="Trebuchet MS" w:hAnsi="Trebuchet MS" w:cs="Arial"/>
          <w:szCs w:val="24"/>
          <w:u w:val="single"/>
        </w:rPr>
        <w:t>Final entries</w:t>
      </w:r>
      <w:bookmarkEnd w:id="20"/>
    </w:p>
    <w:p w14:paraId="3FF628C6" w14:textId="77777777" w:rsidR="003959FB" w:rsidRDefault="003959FB">
      <w:pPr>
        <w:spacing w:line="276" w:lineRule="auto"/>
        <w:rPr>
          <w:rFonts w:ascii="Trebuchet MS" w:hAnsi="Trebuchet MS" w:cs="Arial"/>
          <w:b/>
          <w:szCs w:val="24"/>
        </w:rPr>
      </w:pPr>
    </w:p>
    <w:p w14:paraId="2D073585" w14:textId="6B0528AB" w:rsidR="00B43BE6" w:rsidRDefault="00FE7E27">
      <w:pPr>
        <w:spacing w:line="276" w:lineRule="auto"/>
        <w:rPr>
          <w:rFonts w:ascii="Trebuchet MS" w:hAnsi="Trebuchet MS" w:cs="Arial"/>
          <w:b/>
          <w:szCs w:val="24"/>
        </w:rPr>
      </w:pPr>
      <w:proofErr w:type="gramStart"/>
      <w:r>
        <w:rPr>
          <w:rFonts w:ascii="Trebuchet MS" w:hAnsi="Trebuchet MS" w:cs="Arial"/>
          <w:b/>
          <w:szCs w:val="24"/>
        </w:rPr>
        <w:t>Exams</w:t>
      </w:r>
      <w:proofErr w:type="gramEnd"/>
      <w:r>
        <w:rPr>
          <w:rFonts w:ascii="Trebuchet MS" w:hAnsi="Trebuchet MS" w:cs="Arial"/>
          <w:b/>
          <w:szCs w:val="24"/>
        </w:rPr>
        <w:t xml:space="preserve"> officer</w:t>
      </w:r>
    </w:p>
    <w:p w14:paraId="089CE891" w14:textId="43D8AAEF" w:rsidR="00B43BE6" w:rsidRDefault="00FE7E27" w:rsidP="00482FDD">
      <w:pPr>
        <w:pStyle w:val="ListParagraph"/>
        <w:numPr>
          <w:ilvl w:val="0"/>
          <w:numId w:val="51"/>
        </w:numPr>
        <w:spacing w:line="276" w:lineRule="auto"/>
        <w:rPr>
          <w:rFonts w:ascii="Trebuchet MS" w:hAnsi="Trebuchet MS" w:cs="Arial"/>
          <w:szCs w:val="24"/>
        </w:rPr>
      </w:pPr>
      <w:r>
        <w:rPr>
          <w:rFonts w:ascii="Trebuchet MS" w:hAnsi="Trebuchet MS" w:cs="Arial"/>
          <w:szCs w:val="24"/>
        </w:rPr>
        <w:t>Requests final entry</w:t>
      </w:r>
      <w:r w:rsidR="00D65CA5">
        <w:rPr>
          <w:rFonts w:ascii="Trebuchet MS" w:hAnsi="Trebuchet MS" w:cs="Arial"/>
          <w:szCs w:val="24"/>
        </w:rPr>
        <w:t>/registration</w:t>
      </w:r>
      <w:r>
        <w:rPr>
          <w:rFonts w:ascii="Trebuchet MS" w:hAnsi="Trebuchet MS" w:cs="Arial"/>
          <w:szCs w:val="24"/>
        </w:rPr>
        <w:t xml:space="preserve"> information from HoDs in a timely manner to ensure awarding body external deadlines for submission can be met</w:t>
      </w:r>
    </w:p>
    <w:p w14:paraId="0692AD77" w14:textId="77777777" w:rsidR="00B43BE6" w:rsidRDefault="00FE7E27" w:rsidP="00482FDD">
      <w:pPr>
        <w:pStyle w:val="ListParagraph"/>
        <w:numPr>
          <w:ilvl w:val="0"/>
          <w:numId w:val="51"/>
        </w:numPr>
        <w:spacing w:line="276" w:lineRule="auto"/>
        <w:rPr>
          <w:rFonts w:ascii="Trebuchet MS" w:hAnsi="Trebuchet MS" w:cs="Arial"/>
          <w:szCs w:val="24"/>
        </w:rPr>
      </w:pPr>
      <w:r>
        <w:rPr>
          <w:rFonts w:ascii="Trebuchet MS" w:hAnsi="Trebuchet MS" w:cs="Arial"/>
          <w:szCs w:val="24"/>
        </w:rPr>
        <w:t>Informs HoDs of subsequent deadlines for making changes to final entry information without charge</w:t>
      </w:r>
    </w:p>
    <w:p w14:paraId="441556D7" w14:textId="7EF8A743" w:rsidR="00B43BE6" w:rsidRDefault="00FE7E27" w:rsidP="00482FDD">
      <w:pPr>
        <w:pStyle w:val="ListParagraph"/>
        <w:numPr>
          <w:ilvl w:val="0"/>
          <w:numId w:val="51"/>
        </w:numPr>
        <w:spacing w:line="276" w:lineRule="auto"/>
        <w:rPr>
          <w:rFonts w:ascii="Trebuchet MS" w:hAnsi="Trebuchet MS" w:cs="Arial"/>
          <w:szCs w:val="24"/>
        </w:rPr>
      </w:pPr>
      <w:r>
        <w:rPr>
          <w:rFonts w:ascii="Trebuchet MS" w:hAnsi="Trebuchet MS" w:cs="Arial"/>
          <w:szCs w:val="24"/>
        </w:rPr>
        <w:lastRenderedPageBreak/>
        <w:t>Confirms with HoDs final entry information that has been submitted to awarding bodies</w:t>
      </w:r>
    </w:p>
    <w:p w14:paraId="2435A5CF" w14:textId="6632C85B" w:rsidR="00F60975" w:rsidRDefault="00F60975" w:rsidP="00482FDD">
      <w:pPr>
        <w:pStyle w:val="ListParagraph"/>
        <w:numPr>
          <w:ilvl w:val="0"/>
          <w:numId w:val="51"/>
        </w:numPr>
        <w:spacing w:line="276" w:lineRule="auto"/>
        <w:rPr>
          <w:rFonts w:ascii="Trebuchet MS" w:hAnsi="Trebuchet MS" w:cs="Arial"/>
          <w:szCs w:val="24"/>
        </w:rPr>
      </w:pPr>
      <w:r>
        <w:rPr>
          <w:rFonts w:ascii="Trebuchet MS" w:hAnsi="Trebuchet MS" w:cs="Arial"/>
          <w:szCs w:val="24"/>
        </w:rPr>
        <w:t xml:space="preserve">Submits registrations, examination entries and certification </w:t>
      </w:r>
      <w:proofErr w:type="gramStart"/>
      <w:r>
        <w:rPr>
          <w:rFonts w:ascii="Trebuchet MS" w:hAnsi="Trebuchet MS" w:cs="Arial"/>
          <w:szCs w:val="24"/>
        </w:rPr>
        <w:t>claims</w:t>
      </w:r>
      <w:proofErr w:type="gramEnd"/>
      <w:r>
        <w:rPr>
          <w:rFonts w:ascii="Trebuchet MS" w:hAnsi="Trebuchet MS" w:cs="Arial"/>
          <w:szCs w:val="24"/>
        </w:rPr>
        <w:t xml:space="preserve"> by the deadline(s) and complies with the requirements of the specification including any terminal rules which need to be met at the point of certification</w:t>
      </w:r>
    </w:p>
    <w:p w14:paraId="01B1612F" w14:textId="77777777" w:rsidR="00B43BE6" w:rsidRDefault="00FE7E27" w:rsidP="00482FDD">
      <w:pPr>
        <w:pStyle w:val="ListParagraph"/>
        <w:numPr>
          <w:ilvl w:val="0"/>
          <w:numId w:val="51"/>
        </w:numPr>
        <w:spacing w:line="276" w:lineRule="auto"/>
        <w:rPr>
          <w:rFonts w:ascii="Trebuchet MS" w:hAnsi="Trebuchet MS" w:cs="Arial"/>
          <w:szCs w:val="24"/>
        </w:rPr>
      </w:pPr>
      <w:r>
        <w:rPr>
          <w:rFonts w:ascii="Trebuchet MS" w:hAnsi="Trebuchet MS" w:cs="Arial"/>
          <w:szCs w:val="24"/>
        </w:rPr>
        <w:t>Ensures as far as possible that entry processes minimise the risk of entries or registrations being missed reducing the potential for late or other penalty fees being charged by awarding bodies</w:t>
      </w:r>
    </w:p>
    <w:p w14:paraId="0CE9EAD8" w14:textId="1678630C" w:rsidR="00B43BE6" w:rsidRDefault="00FE7E27" w:rsidP="00482FDD">
      <w:pPr>
        <w:pStyle w:val="ListParagraph"/>
        <w:numPr>
          <w:ilvl w:val="0"/>
          <w:numId w:val="51"/>
        </w:numPr>
        <w:spacing w:line="276" w:lineRule="auto"/>
        <w:rPr>
          <w:rFonts w:ascii="Trebuchet MS" w:hAnsi="Trebuchet MS" w:cs="Arial"/>
          <w:szCs w:val="24"/>
        </w:rPr>
      </w:pPr>
      <w:r>
        <w:rPr>
          <w:rFonts w:ascii="Trebuchet MS" w:hAnsi="Trebuchet MS" w:cs="Arial"/>
          <w:szCs w:val="24"/>
        </w:rPr>
        <w:t xml:space="preserve">Observes each awarding body’s terms and conditions for the </w:t>
      </w:r>
      <w:r w:rsidR="00D65CA5">
        <w:rPr>
          <w:rFonts w:ascii="Trebuchet MS" w:hAnsi="Trebuchet MS" w:cs="Arial"/>
          <w:szCs w:val="24"/>
        </w:rPr>
        <w:t xml:space="preserve">registration, </w:t>
      </w:r>
      <w:r>
        <w:rPr>
          <w:rFonts w:ascii="Trebuchet MS" w:hAnsi="Trebuchet MS" w:cs="Arial"/>
          <w:szCs w:val="24"/>
        </w:rPr>
        <w:t>entry and</w:t>
      </w:r>
      <w:r w:rsidR="00D65CA5">
        <w:rPr>
          <w:rFonts w:ascii="Trebuchet MS" w:hAnsi="Trebuchet MS" w:cs="Arial"/>
          <w:szCs w:val="24"/>
        </w:rPr>
        <w:t xml:space="preserve"> timely</w:t>
      </w:r>
      <w:r>
        <w:rPr>
          <w:rFonts w:ascii="Trebuchet MS" w:hAnsi="Trebuchet MS" w:cs="Arial"/>
          <w:szCs w:val="24"/>
        </w:rPr>
        <w:t xml:space="preserve"> withdrawal of candidates for their examinations and assessments</w:t>
      </w:r>
    </w:p>
    <w:p w14:paraId="04E31EBE" w14:textId="77777777" w:rsidR="00B43BE6" w:rsidRDefault="00FE7E27">
      <w:pPr>
        <w:pStyle w:val="Headinglevel2"/>
        <w:spacing w:before="120" w:after="120" w:line="276" w:lineRule="auto"/>
        <w:ind w:firstLine="720"/>
        <w:rPr>
          <w:rFonts w:ascii="Trebuchet MS" w:hAnsi="Trebuchet MS" w:cs="Arial"/>
        </w:rPr>
      </w:pPr>
      <w:bookmarkStart w:id="21" w:name="_Toc495843995"/>
      <w:r>
        <w:rPr>
          <w:rFonts w:ascii="Trebuchet MS" w:hAnsi="Trebuchet MS" w:cs="Arial"/>
        </w:rPr>
        <w:t>Final entries collection and submission procedure</w:t>
      </w:r>
      <w:bookmarkEnd w:id="21"/>
    </w:p>
    <w:tbl>
      <w:tblPr>
        <w:tblStyle w:val="TableGrid"/>
        <w:tblW w:w="0" w:type="auto"/>
        <w:tblInd w:w="720" w:type="dxa"/>
        <w:tblLook w:val="04A0" w:firstRow="1" w:lastRow="0" w:firstColumn="1" w:lastColumn="0" w:noHBand="0" w:noVBand="1"/>
      </w:tblPr>
      <w:tblGrid>
        <w:gridCol w:w="9548"/>
      </w:tblGrid>
      <w:tr w:rsidR="00B43BE6" w14:paraId="78748C72" w14:textId="77777777">
        <w:tc>
          <w:tcPr>
            <w:tcW w:w="9878" w:type="dxa"/>
          </w:tcPr>
          <w:p w14:paraId="181F00F6" w14:textId="7517090D" w:rsidR="00B43BE6" w:rsidRDefault="00D65CA5">
            <w:pPr>
              <w:spacing w:before="120" w:after="120" w:line="276" w:lineRule="auto"/>
              <w:rPr>
                <w:rFonts w:ascii="Trebuchet MS" w:hAnsi="Trebuchet MS" w:cs="Arial"/>
                <w:szCs w:val="24"/>
              </w:rPr>
            </w:pPr>
            <w:r>
              <w:rPr>
                <w:rFonts w:ascii="Trebuchet MS" w:hAnsi="Trebuchet MS" w:cs="Arial"/>
              </w:rPr>
              <w:t>Class lists</w:t>
            </w:r>
            <w:r w:rsidR="00FE7E27">
              <w:rPr>
                <w:rFonts w:ascii="Trebuchet MS" w:hAnsi="Trebuchet MS" w:cs="Arial"/>
              </w:rPr>
              <w:t xml:space="preserve"> are issued to HoDs </w:t>
            </w:r>
            <w:r w:rsidR="000409FB">
              <w:rPr>
                <w:rFonts w:ascii="Trebuchet MS" w:hAnsi="Trebuchet MS" w:cs="Arial"/>
              </w:rPr>
              <w:t>f</w:t>
            </w:r>
            <w:r w:rsidR="00FE7E27">
              <w:rPr>
                <w:rFonts w:ascii="Trebuchet MS" w:hAnsi="Trebuchet MS" w:cs="Arial"/>
              </w:rPr>
              <w:t xml:space="preserve">or them to </w:t>
            </w:r>
            <w:r>
              <w:rPr>
                <w:rFonts w:ascii="Trebuchet MS" w:hAnsi="Trebuchet MS" w:cs="Arial"/>
              </w:rPr>
              <w:t>check and sign</w:t>
            </w:r>
            <w:r w:rsidR="00FE7E27">
              <w:rPr>
                <w:rFonts w:ascii="Trebuchet MS" w:hAnsi="Trebuchet MS" w:cs="Arial"/>
              </w:rPr>
              <w:t>. Once checked</w:t>
            </w:r>
            <w:r>
              <w:rPr>
                <w:rFonts w:ascii="Trebuchet MS" w:hAnsi="Trebuchet MS" w:cs="Arial"/>
              </w:rPr>
              <w:t>,</w:t>
            </w:r>
            <w:r w:rsidR="00FE7E27">
              <w:rPr>
                <w:rFonts w:ascii="Trebuchet MS" w:hAnsi="Trebuchet MS" w:cs="Arial"/>
              </w:rPr>
              <w:t xml:space="preserve"> </w:t>
            </w:r>
            <w:r>
              <w:rPr>
                <w:rFonts w:ascii="Trebuchet MS" w:hAnsi="Trebuchet MS" w:cs="Arial"/>
              </w:rPr>
              <w:t xml:space="preserve">are handed back to </w:t>
            </w:r>
            <w:r w:rsidR="00FE7E27">
              <w:rPr>
                <w:rFonts w:ascii="Trebuchet MS" w:hAnsi="Trebuchet MS" w:cs="Arial"/>
              </w:rPr>
              <w:t>the EO</w:t>
            </w:r>
            <w:r>
              <w:rPr>
                <w:rFonts w:ascii="Trebuchet MS" w:hAnsi="Trebuchet MS" w:cs="Arial"/>
              </w:rPr>
              <w:t xml:space="preserve"> who then</w:t>
            </w:r>
            <w:r w:rsidR="00FE7E27">
              <w:rPr>
                <w:rFonts w:ascii="Trebuchet MS" w:hAnsi="Trebuchet MS" w:cs="Arial"/>
              </w:rPr>
              <w:t xml:space="preserve"> </w:t>
            </w:r>
            <w:r w:rsidR="00F60975">
              <w:rPr>
                <w:rFonts w:ascii="Trebuchet MS" w:hAnsi="Trebuchet MS" w:cs="Arial"/>
              </w:rPr>
              <w:t>enter</w:t>
            </w:r>
            <w:r>
              <w:rPr>
                <w:rFonts w:ascii="Trebuchet MS" w:hAnsi="Trebuchet MS" w:cs="Arial"/>
              </w:rPr>
              <w:t>s</w:t>
            </w:r>
            <w:r w:rsidR="00FE7E27">
              <w:rPr>
                <w:rFonts w:ascii="Trebuchet MS" w:hAnsi="Trebuchet MS" w:cs="Arial"/>
              </w:rPr>
              <w:t xml:space="preserve"> via EDI</w:t>
            </w:r>
            <w:r w:rsidR="00FE7E27">
              <w:rPr>
                <w:rFonts w:ascii="Trebuchet MS" w:hAnsi="Trebuchet MS"/>
              </w:rPr>
              <w:t>.</w:t>
            </w:r>
          </w:p>
        </w:tc>
      </w:tr>
    </w:tbl>
    <w:p w14:paraId="2A3CFBBC" w14:textId="77777777" w:rsidR="00B43BE6" w:rsidRDefault="00B43BE6">
      <w:pPr>
        <w:spacing w:line="276" w:lineRule="auto"/>
        <w:rPr>
          <w:rFonts w:ascii="Trebuchet MS" w:hAnsi="Trebuchet MS" w:cs="Arial"/>
          <w:sz w:val="12"/>
          <w:szCs w:val="12"/>
        </w:rPr>
      </w:pPr>
    </w:p>
    <w:p w14:paraId="00921AC4" w14:textId="77777777" w:rsidR="00B43BE6" w:rsidRDefault="00FE7E27">
      <w:pPr>
        <w:spacing w:line="276" w:lineRule="auto"/>
        <w:rPr>
          <w:rFonts w:ascii="Trebuchet MS" w:hAnsi="Trebuchet MS" w:cs="Arial"/>
          <w:b/>
          <w:szCs w:val="24"/>
        </w:rPr>
      </w:pPr>
      <w:r>
        <w:rPr>
          <w:rFonts w:ascii="Trebuchet MS" w:hAnsi="Trebuchet MS" w:cs="Arial"/>
          <w:b/>
          <w:szCs w:val="24"/>
        </w:rPr>
        <w:t>Head of department</w:t>
      </w:r>
    </w:p>
    <w:p w14:paraId="00197EEA" w14:textId="77777777" w:rsidR="00B43BE6" w:rsidRDefault="00FE7E27" w:rsidP="00482FDD">
      <w:pPr>
        <w:pStyle w:val="ListParagraph"/>
        <w:numPr>
          <w:ilvl w:val="0"/>
          <w:numId w:val="7"/>
        </w:numPr>
        <w:spacing w:line="276" w:lineRule="auto"/>
        <w:rPr>
          <w:rFonts w:ascii="Trebuchet MS" w:hAnsi="Trebuchet MS" w:cs="Arial"/>
          <w:szCs w:val="24"/>
        </w:rPr>
      </w:pPr>
      <w:r>
        <w:rPr>
          <w:rFonts w:ascii="Trebuchet MS" w:hAnsi="Trebuchet MS" w:cs="Arial"/>
          <w:szCs w:val="24"/>
        </w:rPr>
        <w:t>Provides information requested by the EO to the internal deadline</w:t>
      </w:r>
    </w:p>
    <w:p w14:paraId="6D2682D7" w14:textId="77777777" w:rsidR="00B43BE6" w:rsidRDefault="00FE7E27" w:rsidP="00482FDD">
      <w:pPr>
        <w:pStyle w:val="ListParagraph"/>
        <w:numPr>
          <w:ilvl w:val="0"/>
          <w:numId w:val="7"/>
        </w:numPr>
        <w:spacing w:line="276" w:lineRule="auto"/>
        <w:rPr>
          <w:rFonts w:ascii="Trebuchet MS" w:hAnsi="Trebuchet MS" w:cs="Arial"/>
          <w:szCs w:val="24"/>
        </w:rPr>
      </w:pPr>
      <w:r>
        <w:rPr>
          <w:rFonts w:ascii="Trebuchet MS" w:hAnsi="Trebuchet MS" w:cs="Arial"/>
          <w:szCs w:val="24"/>
        </w:rPr>
        <w:t>Informs the EO immediately, or at the very least prior to the deadlines, of any subsequent changes to final entry information, which includes</w:t>
      </w:r>
    </w:p>
    <w:p w14:paraId="79766168" w14:textId="77777777" w:rsidR="00B43BE6" w:rsidRDefault="00FE7E27" w:rsidP="00482FDD">
      <w:pPr>
        <w:pStyle w:val="ListParagraph"/>
        <w:numPr>
          <w:ilvl w:val="1"/>
          <w:numId w:val="8"/>
        </w:numPr>
        <w:spacing w:line="276" w:lineRule="auto"/>
        <w:rPr>
          <w:rFonts w:ascii="Trebuchet MS" w:hAnsi="Trebuchet MS" w:cs="Arial"/>
          <w:szCs w:val="24"/>
        </w:rPr>
      </w:pPr>
      <w:r>
        <w:rPr>
          <w:rFonts w:ascii="Trebuchet MS" w:hAnsi="Trebuchet MS" w:cs="Arial"/>
          <w:szCs w:val="24"/>
        </w:rPr>
        <w:t>changes to candidate personal details</w:t>
      </w:r>
    </w:p>
    <w:p w14:paraId="4D83CABE" w14:textId="77777777" w:rsidR="00B43BE6" w:rsidRDefault="00FE7E27" w:rsidP="00482FDD">
      <w:pPr>
        <w:pStyle w:val="ListParagraph"/>
        <w:numPr>
          <w:ilvl w:val="1"/>
          <w:numId w:val="8"/>
        </w:numPr>
        <w:spacing w:line="276" w:lineRule="auto"/>
        <w:rPr>
          <w:rFonts w:ascii="Trebuchet MS" w:hAnsi="Trebuchet MS" w:cs="Arial"/>
          <w:szCs w:val="24"/>
        </w:rPr>
      </w:pPr>
      <w:r>
        <w:rPr>
          <w:rFonts w:ascii="Trebuchet MS" w:hAnsi="Trebuchet MS" w:cs="Arial"/>
          <w:szCs w:val="24"/>
        </w:rPr>
        <w:t>amendments to existing entries</w:t>
      </w:r>
    </w:p>
    <w:p w14:paraId="5405AD85" w14:textId="77777777" w:rsidR="00B43BE6" w:rsidRDefault="00FE7E27" w:rsidP="00482FDD">
      <w:pPr>
        <w:pStyle w:val="ListParagraph"/>
        <w:numPr>
          <w:ilvl w:val="1"/>
          <w:numId w:val="8"/>
        </w:numPr>
        <w:spacing w:line="276" w:lineRule="auto"/>
        <w:rPr>
          <w:rFonts w:ascii="Trebuchet MS" w:hAnsi="Trebuchet MS" w:cs="Arial"/>
          <w:szCs w:val="24"/>
        </w:rPr>
      </w:pPr>
      <w:r>
        <w:rPr>
          <w:rFonts w:ascii="Trebuchet MS" w:hAnsi="Trebuchet MS" w:cs="Arial"/>
          <w:szCs w:val="24"/>
        </w:rPr>
        <w:t>withdrawals of existing entries</w:t>
      </w:r>
    </w:p>
    <w:p w14:paraId="78DEA0A1" w14:textId="77777777" w:rsidR="00B43BE6" w:rsidRDefault="00FE7E27" w:rsidP="00482FDD">
      <w:pPr>
        <w:pStyle w:val="ListParagraph"/>
        <w:numPr>
          <w:ilvl w:val="0"/>
          <w:numId w:val="7"/>
        </w:numPr>
        <w:spacing w:line="276" w:lineRule="auto"/>
        <w:rPr>
          <w:rFonts w:ascii="Trebuchet MS" w:hAnsi="Trebuchet MS" w:cs="Arial"/>
          <w:szCs w:val="24"/>
        </w:rPr>
      </w:pPr>
      <w:r>
        <w:rPr>
          <w:rFonts w:ascii="Trebuchet MS" w:hAnsi="Trebuchet MS" w:cs="Arial"/>
          <w:szCs w:val="24"/>
        </w:rPr>
        <w:t>Checks final entry submission information provided by the EO and confirms information is correct</w:t>
      </w:r>
    </w:p>
    <w:p w14:paraId="0FC52E1D" w14:textId="77777777" w:rsidR="00B43BE6" w:rsidRDefault="00FE7E27">
      <w:pPr>
        <w:pStyle w:val="Heading3"/>
        <w:spacing w:line="276" w:lineRule="auto"/>
        <w:rPr>
          <w:rFonts w:ascii="Trebuchet MS" w:hAnsi="Trebuchet MS" w:cs="Arial"/>
          <w:szCs w:val="24"/>
          <w:u w:val="single"/>
        </w:rPr>
      </w:pPr>
      <w:bookmarkStart w:id="22" w:name="_Toc495843996"/>
      <w:r>
        <w:rPr>
          <w:rFonts w:ascii="Trebuchet MS" w:hAnsi="Trebuchet MS" w:cs="Arial"/>
          <w:szCs w:val="24"/>
          <w:u w:val="single"/>
        </w:rPr>
        <w:t>Entry fees</w:t>
      </w:r>
      <w:bookmarkEnd w:id="22"/>
    </w:p>
    <w:p w14:paraId="1A86B81F" w14:textId="77777777" w:rsidR="00B43BE6" w:rsidRDefault="00B43BE6">
      <w:pPr>
        <w:spacing w:line="276" w:lineRule="auto"/>
        <w:rPr>
          <w:rFonts w:ascii="Trebuchet MS" w:hAnsi="Trebuchet MS" w:cs="Arial"/>
          <w:sz w:val="12"/>
          <w:szCs w:val="12"/>
        </w:rPr>
      </w:pPr>
    </w:p>
    <w:tbl>
      <w:tblPr>
        <w:tblStyle w:val="TableGrid"/>
        <w:tblW w:w="0" w:type="auto"/>
        <w:tblInd w:w="279" w:type="dxa"/>
        <w:tblLook w:val="04A0" w:firstRow="1" w:lastRow="0" w:firstColumn="1" w:lastColumn="0" w:noHBand="0" w:noVBand="1"/>
      </w:tblPr>
      <w:tblGrid>
        <w:gridCol w:w="9989"/>
      </w:tblGrid>
      <w:tr w:rsidR="00B43BE6" w14:paraId="19CD7EAA" w14:textId="77777777">
        <w:tc>
          <w:tcPr>
            <w:tcW w:w="10331" w:type="dxa"/>
          </w:tcPr>
          <w:p w14:paraId="3D524FD5" w14:textId="2F8984E9" w:rsidR="00B43BE6" w:rsidRDefault="00FE7E27">
            <w:pPr>
              <w:spacing w:before="120" w:after="120" w:line="276" w:lineRule="auto"/>
              <w:rPr>
                <w:rFonts w:ascii="Trebuchet MS" w:hAnsi="Trebuchet MS" w:cs="Arial"/>
                <w:szCs w:val="24"/>
              </w:rPr>
            </w:pPr>
            <w:r>
              <w:rPr>
                <w:rFonts w:ascii="Trebuchet MS" w:hAnsi="Trebuchet MS" w:cs="Arial"/>
              </w:rPr>
              <w:t xml:space="preserve">Entry fees are collected from the Exams budget. If there are late fees or amendments these are paid from department budgets (dependant on circumstance). </w:t>
            </w:r>
          </w:p>
        </w:tc>
      </w:tr>
    </w:tbl>
    <w:p w14:paraId="7B8102E4" w14:textId="49BCA899" w:rsidR="00B43BE6" w:rsidRDefault="00FE7E27">
      <w:pPr>
        <w:pStyle w:val="Heading3"/>
        <w:spacing w:line="276" w:lineRule="auto"/>
        <w:rPr>
          <w:rFonts w:ascii="Trebuchet MS" w:hAnsi="Trebuchet MS" w:cs="Arial"/>
          <w:szCs w:val="24"/>
          <w:u w:val="single"/>
        </w:rPr>
      </w:pPr>
      <w:bookmarkStart w:id="23" w:name="_Toc495843997"/>
      <w:r>
        <w:rPr>
          <w:rFonts w:ascii="Trebuchet MS" w:hAnsi="Trebuchet MS" w:cs="Arial"/>
          <w:szCs w:val="24"/>
          <w:u w:val="single"/>
        </w:rPr>
        <w:t>Late entries</w:t>
      </w:r>
      <w:bookmarkEnd w:id="23"/>
    </w:p>
    <w:p w14:paraId="659CDA22" w14:textId="77777777" w:rsidR="00F60975" w:rsidRPr="00F60975" w:rsidRDefault="00F60975" w:rsidP="00F60975"/>
    <w:p w14:paraId="2EE74635" w14:textId="77777777" w:rsidR="00B43BE6" w:rsidRDefault="00FE7E27">
      <w:pPr>
        <w:spacing w:line="276" w:lineRule="auto"/>
        <w:rPr>
          <w:rFonts w:ascii="Trebuchet MS" w:hAnsi="Trebuchet MS" w:cs="Arial"/>
          <w:b/>
          <w:szCs w:val="24"/>
        </w:rPr>
      </w:pPr>
      <w:proofErr w:type="gramStart"/>
      <w:r>
        <w:rPr>
          <w:rFonts w:ascii="Trebuchet MS" w:hAnsi="Trebuchet MS" w:cs="Arial"/>
          <w:b/>
          <w:szCs w:val="24"/>
        </w:rPr>
        <w:t>Exams</w:t>
      </w:r>
      <w:proofErr w:type="gramEnd"/>
      <w:r>
        <w:rPr>
          <w:rFonts w:ascii="Trebuchet MS" w:hAnsi="Trebuchet MS" w:cs="Arial"/>
          <w:b/>
          <w:szCs w:val="24"/>
        </w:rPr>
        <w:t xml:space="preserve"> officer</w:t>
      </w:r>
    </w:p>
    <w:p w14:paraId="797D3605" w14:textId="77777777" w:rsidR="00B43BE6" w:rsidRDefault="00FE7E27" w:rsidP="00482FDD">
      <w:pPr>
        <w:pStyle w:val="ListParagraph"/>
        <w:numPr>
          <w:ilvl w:val="0"/>
          <w:numId w:val="9"/>
        </w:numPr>
        <w:spacing w:line="276" w:lineRule="auto"/>
        <w:rPr>
          <w:rFonts w:ascii="Trebuchet MS" w:hAnsi="Trebuchet MS" w:cs="Arial"/>
          <w:szCs w:val="24"/>
        </w:rPr>
      </w:pPr>
      <w:r>
        <w:rPr>
          <w:rFonts w:ascii="Trebuchet MS" w:hAnsi="Trebuchet MS" w:cs="Arial"/>
          <w:szCs w:val="24"/>
        </w:rPr>
        <w:t>Has clear entry procedures in place to minimise the risk of late entries</w:t>
      </w:r>
    </w:p>
    <w:p w14:paraId="538E44B1" w14:textId="77777777" w:rsidR="00B43BE6" w:rsidRDefault="00FE7E27" w:rsidP="00482FDD">
      <w:pPr>
        <w:pStyle w:val="ListParagraph"/>
        <w:numPr>
          <w:ilvl w:val="0"/>
          <w:numId w:val="9"/>
        </w:numPr>
        <w:spacing w:line="276" w:lineRule="auto"/>
        <w:rPr>
          <w:rFonts w:ascii="Trebuchet MS" w:hAnsi="Trebuchet MS" w:cs="Arial"/>
          <w:szCs w:val="24"/>
        </w:rPr>
      </w:pPr>
      <w:r>
        <w:rPr>
          <w:rFonts w:ascii="Trebuchet MS" w:hAnsi="Trebuchet MS" w:cs="Arial"/>
          <w:szCs w:val="24"/>
        </w:rPr>
        <w:t>Charges any late or other penalty fees to departmental budgets</w:t>
      </w:r>
    </w:p>
    <w:p w14:paraId="13EE2347" w14:textId="77777777" w:rsidR="00B43BE6" w:rsidRDefault="00FE7E27">
      <w:pPr>
        <w:spacing w:line="276" w:lineRule="auto"/>
        <w:rPr>
          <w:rFonts w:ascii="Trebuchet MS" w:hAnsi="Trebuchet MS" w:cs="Arial"/>
          <w:b/>
          <w:szCs w:val="24"/>
        </w:rPr>
      </w:pPr>
      <w:r>
        <w:rPr>
          <w:rFonts w:ascii="Trebuchet MS" w:hAnsi="Trebuchet MS" w:cs="Arial"/>
          <w:b/>
          <w:szCs w:val="24"/>
        </w:rPr>
        <w:t>Head of department</w:t>
      </w:r>
    </w:p>
    <w:p w14:paraId="31CC20A1" w14:textId="77777777" w:rsidR="00B43BE6" w:rsidRDefault="00FE7E27" w:rsidP="00482FDD">
      <w:pPr>
        <w:pStyle w:val="ListParagraph"/>
        <w:numPr>
          <w:ilvl w:val="0"/>
          <w:numId w:val="10"/>
        </w:numPr>
        <w:spacing w:line="276" w:lineRule="auto"/>
        <w:rPr>
          <w:rFonts w:ascii="Trebuchet MS" w:hAnsi="Trebuchet MS" w:cs="Arial"/>
          <w:szCs w:val="24"/>
        </w:rPr>
      </w:pPr>
      <w:r>
        <w:rPr>
          <w:rFonts w:ascii="Trebuchet MS" w:hAnsi="Trebuchet MS" w:cs="Arial"/>
          <w:szCs w:val="24"/>
        </w:rPr>
        <w:t>Minimises the risk of late entries by</w:t>
      </w:r>
    </w:p>
    <w:p w14:paraId="7F0C7F0D" w14:textId="77777777" w:rsidR="00B43BE6" w:rsidRDefault="00FE7E27" w:rsidP="00482FDD">
      <w:pPr>
        <w:pStyle w:val="ListParagraph"/>
        <w:numPr>
          <w:ilvl w:val="1"/>
          <w:numId w:val="26"/>
        </w:numPr>
        <w:spacing w:line="276" w:lineRule="auto"/>
        <w:rPr>
          <w:rFonts w:ascii="Trebuchet MS" w:hAnsi="Trebuchet MS" w:cs="Arial"/>
          <w:szCs w:val="24"/>
        </w:rPr>
      </w:pPr>
      <w:r>
        <w:rPr>
          <w:rFonts w:ascii="Trebuchet MS" w:hAnsi="Trebuchet MS" w:cs="Arial"/>
          <w:szCs w:val="24"/>
        </w:rPr>
        <w:t>following procedures identified by the EO in relation to making final entries on time</w:t>
      </w:r>
    </w:p>
    <w:p w14:paraId="1D730944" w14:textId="77777777" w:rsidR="00B43BE6" w:rsidRDefault="00FE7E27" w:rsidP="00482FDD">
      <w:pPr>
        <w:pStyle w:val="ListParagraph"/>
        <w:numPr>
          <w:ilvl w:val="1"/>
          <w:numId w:val="26"/>
        </w:numPr>
        <w:spacing w:line="276" w:lineRule="auto"/>
        <w:rPr>
          <w:rFonts w:ascii="Trebuchet MS" w:hAnsi="Trebuchet MS" w:cs="Arial"/>
          <w:szCs w:val="24"/>
        </w:rPr>
      </w:pPr>
      <w:r>
        <w:rPr>
          <w:rFonts w:ascii="Trebuchet MS" w:hAnsi="Trebuchet MS" w:cs="Arial"/>
          <w:szCs w:val="24"/>
        </w:rPr>
        <w:t>meeting internal deadlines identified by the EO for making final entries</w:t>
      </w:r>
    </w:p>
    <w:p w14:paraId="61372CC6" w14:textId="77777777" w:rsidR="00B43BE6" w:rsidRDefault="00FE7E27">
      <w:pPr>
        <w:pStyle w:val="Heading3"/>
        <w:spacing w:line="276" w:lineRule="auto"/>
        <w:rPr>
          <w:rFonts w:ascii="Trebuchet MS" w:hAnsi="Trebuchet MS" w:cs="Arial"/>
          <w:u w:val="single"/>
        </w:rPr>
      </w:pPr>
      <w:bookmarkStart w:id="24" w:name="_Toc495843998"/>
      <w:r>
        <w:rPr>
          <w:rFonts w:ascii="Trebuchet MS" w:hAnsi="Trebuchet MS" w:cs="Arial"/>
          <w:szCs w:val="24"/>
          <w:u w:val="single"/>
        </w:rPr>
        <w:t>Re-sit entries</w:t>
      </w:r>
      <w:bookmarkEnd w:id="24"/>
    </w:p>
    <w:p w14:paraId="1CBD952D" w14:textId="77777777" w:rsidR="00B43BE6" w:rsidRDefault="00B43BE6">
      <w:pPr>
        <w:spacing w:line="276" w:lineRule="auto"/>
        <w:rPr>
          <w:rFonts w:ascii="Trebuchet MS" w:hAnsi="Trebuchet MS" w:cs="Arial"/>
          <w:sz w:val="12"/>
          <w:szCs w:val="12"/>
        </w:rPr>
      </w:pPr>
    </w:p>
    <w:tbl>
      <w:tblPr>
        <w:tblStyle w:val="TableGrid"/>
        <w:tblW w:w="0" w:type="auto"/>
        <w:tblInd w:w="421" w:type="dxa"/>
        <w:tblLook w:val="04A0" w:firstRow="1" w:lastRow="0" w:firstColumn="1" w:lastColumn="0" w:noHBand="0" w:noVBand="1"/>
      </w:tblPr>
      <w:tblGrid>
        <w:gridCol w:w="9847"/>
      </w:tblGrid>
      <w:tr w:rsidR="00B43BE6" w14:paraId="0BA6033C" w14:textId="77777777">
        <w:tc>
          <w:tcPr>
            <w:tcW w:w="10189" w:type="dxa"/>
          </w:tcPr>
          <w:p w14:paraId="3010B2BF" w14:textId="365D2634" w:rsidR="00B43BE6" w:rsidRDefault="00EE2426">
            <w:pPr>
              <w:spacing w:before="120" w:after="120" w:line="276" w:lineRule="auto"/>
              <w:rPr>
                <w:rFonts w:ascii="Trebuchet MS" w:hAnsi="Trebuchet MS" w:cs="Arial"/>
                <w:szCs w:val="24"/>
              </w:rPr>
            </w:pPr>
            <w:r>
              <w:rPr>
                <w:rFonts w:ascii="Trebuchet MS" w:hAnsi="Trebuchet MS" w:cs="Arial"/>
              </w:rPr>
              <w:t>Currently we don’t offer any subjects/examinations that have a re-sit option for our students</w:t>
            </w:r>
            <w:r w:rsidR="00FE7E27">
              <w:rPr>
                <w:rFonts w:ascii="Trebuchet MS" w:hAnsi="Trebuchet MS" w:cs="Arial"/>
              </w:rPr>
              <w:t>.</w:t>
            </w:r>
          </w:p>
        </w:tc>
      </w:tr>
    </w:tbl>
    <w:p w14:paraId="7AD6D0F6" w14:textId="77777777" w:rsidR="00B43BE6" w:rsidRDefault="00FE7E27">
      <w:pPr>
        <w:pStyle w:val="Heading3"/>
        <w:spacing w:line="276" w:lineRule="auto"/>
        <w:rPr>
          <w:rFonts w:ascii="Trebuchet MS" w:hAnsi="Trebuchet MS" w:cs="Arial"/>
          <w:szCs w:val="24"/>
          <w:u w:val="single"/>
        </w:rPr>
      </w:pPr>
      <w:bookmarkStart w:id="25" w:name="_Toc495843999"/>
      <w:r>
        <w:rPr>
          <w:rFonts w:ascii="Trebuchet MS" w:hAnsi="Trebuchet MS" w:cs="Arial"/>
          <w:szCs w:val="24"/>
          <w:u w:val="single"/>
        </w:rPr>
        <w:lastRenderedPageBreak/>
        <w:t>Private candidates</w:t>
      </w:r>
      <w:bookmarkEnd w:id="25"/>
    </w:p>
    <w:p w14:paraId="1E1B681A" w14:textId="77777777" w:rsidR="00B43BE6" w:rsidRDefault="00B43BE6">
      <w:pPr>
        <w:spacing w:line="276" w:lineRule="auto"/>
        <w:rPr>
          <w:rFonts w:ascii="Trebuchet MS" w:hAnsi="Trebuchet MS" w:cs="Arial"/>
          <w:sz w:val="12"/>
          <w:szCs w:val="12"/>
        </w:rPr>
      </w:pPr>
    </w:p>
    <w:tbl>
      <w:tblPr>
        <w:tblStyle w:val="TableGrid"/>
        <w:tblW w:w="0" w:type="auto"/>
        <w:tblInd w:w="421" w:type="dxa"/>
        <w:tblLook w:val="04A0" w:firstRow="1" w:lastRow="0" w:firstColumn="1" w:lastColumn="0" w:noHBand="0" w:noVBand="1"/>
      </w:tblPr>
      <w:tblGrid>
        <w:gridCol w:w="9847"/>
      </w:tblGrid>
      <w:tr w:rsidR="00B43BE6" w14:paraId="6121EC3A" w14:textId="77777777">
        <w:tc>
          <w:tcPr>
            <w:tcW w:w="10189" w:type="dxa"/>
          </w:tcPr>
          <w:p w14:paraId="1C75754E" w14:textId="332A2E2C" w:rsidR="00B43BE6" w:rsidRDefault="00FE7E27">
            <w:pPr>
              <w:spacing w:before="120" w:after="120" w:line="276" w:lineRule="auto"/>
              <w:rPr>
                <w:rFonts w:ascii="Trebuchet MS" w:hAnsi="Trebuchet MS" w:cs="Arial"/>
                <w:szCs w:val="24"/>
              </w:rPr>
            </w:pPr>
            <w:r>
              <w:rPr>
                <w:rFonts w:ascii="Trebuchet MS" w:hAnsi="Trebuchet MS" w:cs="Arial"/>
              </w:rPr>
              <w:t xml:space="preserve">We </w:t>
            </w:r>
            <w:r w:rsidR="000409FB">
              <w:rPr>
                <w:rFonts w:ascii="Trebuchet MS" w:hAnsi="Trebuchet MS" w:cs="Arial"/>
              </w:rPr>
              <w:t xml:space="preserve">don’t normally </w:t>
            </w:r>
            <w:r>
              <w:rPr>
                <w:rFonts w:ascii="Trebuchet MS" w:hAnsi="Trebuchet MS" w:cs="Arial"/>
              </w:rPr>
              <w:t xml:space="preserve">accept private candidates, </w:t>
            </w:r>
            <w:r w:rsidR="000409FB">
              <w:rPr>
                <w:rFonts w:ascii="Trebuchet MS" w:hAnsi="Trebuchet MS" w:cs="Arial"/>
              </w:rPr>
              <w:t xml:space="preserve">but if </w:t>
            </w:r>
            <w:r>
              <w:rPr>
                <w:rFonts w:ascii="Trebuchet MS" w:hAnsi="Trebuchet MS" w:cs="Arial"/>
              </w:rPr>
              <w:t>in agreement with the HoC</w:t>
            </w:r>
            <w:r w:rsidR="000409FB">
              <w:rPr>
                <w:rFonts w:ascii="Trebuchet MS" w:hAnsi="Trebuchet MS" w:cs="Arial"/>
              </w:rPr>
              <w:t>, t</w:t>
            </w:r>
            <w:r>
              <w:rPr>
                <w:rFonts w:ascii="Trebuchet MS" w:hAnsi="Trebuchet MS" w:cs="Arial"/>
              </w:rPr>
              <w:t>hey must provide photographic documentation as evidence to prove they are the person entered.</w:t>
            </w:r>
          </w:p>
        </w:tc>
      </w:tr>
    </w:tbl>
    <w:p w14:paraId="6D70646E" w14:textId="2E8F63BF" w:rsidR="00B43BE6" w:rsidRDefault="00FE7E27">
      <w:pPr>
        <w:pStyle w:val="Heading3"/>
        <w:spacing w:line="276" w:lineRule="auto"/>
        <w:rPr>
          <w:rFonts w:ascii="Trebuchet MS" w:hAnsi="Trebuchet MS" w:cs="Arial"/>
          <w:szCs w:val="24"/>
          <w:u w:val="single"/>
        </w:rPr>
      </w:pPr>
      <w:bookmarkStart w:id="26" w:name="_Toc495844001"/>
      <w:r>
        <w:rPr>
          <w:rFonts w:ascii="Trebuchet MS" w:hAnsi="Trebuchet MS" w:cs="Arial"/>
          <w:szCs w:val="24"/>
          <w:u w:val="single"/>
        </w:rPr>
        <w:t>Candidate statements of entry</w:t>
      </w:r>
      <w:bookmarkEnd w:id="26"/>
    </w:p>
    <w:p w14:paraId="4DF25B78" w14:textId="77777777" w:rsidR="00EE2426" w:rsidRPr="00EE2426" w:rsidRDefault="00EE2426" w:rsidP="00EE2426"/>
    <w:p w14:paraId="548C37BC" w14:textId="77777777" w:rsidR="00B43BE6" w:rsidRDefault="00FE7E27">
      <w:pPr>
        <w:spacing w:line="276" w:lineRule="auto"/>
        <w:rPr>
          <w:rFonts w:ascii="Trebuchet MS" w:hAnsi="Trebuchet MS" w:cs="Arial"/>
          <w:b/>
          <w:szCs w:val="24"/>
        </w:rPr>
      </w:pPr>
      <w:proofErr w:type="gramStart"/>
      <w:r>
        <w:rPr>
          <w:rFonts w:ascii="Trebuchet MS" w:hAnsi="Trebuchet MS" w:cs="Arial"/>
          <w:b/>
          <w:szCs w:val="24"/>
        </w:rPr>
        <w:t>Exams</w:t>
      </w:r>
      <w:proofErr w:type="gramEnd"/>
      <w:r>
        <w:rPr>
          <w:rFonts w:ascii="Trebuchet MS" w:hAnsi="Trebuchet MS" w:cs="Arial"/>
          <w:b/>
          <w:szCs w:val="24"/>
        </w:rPr>
        <w:t xml:space="preserve"> officer</w:t>
      </w:r>
    </w:p>
    <w:p w14:paraId="2243160B" w14:textId="2DA97CA6" w:rsidR="00B43BE6" w:rsidRDefault="00FE7E27" w:rsidP="00482FDD">
      <w:pPr>
        <w:pStyle w:val="ListParagraph"/>
        <w:numPr>
          <w:ilvl w:val="0"/>
          <w:numId w:val="11"/>
        </w:numPr>
        <w:spacing w:line="276" w:lineRule="auto"/>
        <w:rPr>
          <w:rFonts w:ascii="Trebuchet MS" w:hAnsi="Trebuchet MS" w:cs="Arial"/>
          <w:szCs w:val="24"/>
        </w:rPr>
      </w:pPr>
      <w:r>
        <w:rPr>
          <w:rFonts w:ascii="Trebuchet MS" w:hAnsi="Trebuchet MS" w:cs="Arial"/>
          <w:szCs w:val="24"/>
        </w:rPr>
        <w:t>Provides candidates</w:t>
      </w:r>
      <w:r w:rsidR="00EE2426">
        <w:rPr>
          <w:rFonts w:ascii="Trebuchet MS" w:hAnsi="Trebuchet MS" w:cs="Arial"/>
          <w:szCs w:val="24"/>
        </w:rPr>
        <w:t xml:space="preserve">/parents/carers </w:t>
      </w:r>
      <w:r>
        <w:rPr>
          <w:rFonts w:ascii="Trebuchet MS" w:hAnsi="Trebuchet MS" w:cs="Arial"/>
          <w:szCs w:val="24"/>
        </w:rPr>
        <w:t>with statements of entry for checking</w:t>
      </w:r>
    </w:p>
    <w:p w14:paraId="02B1694F" w14:textId="77777777" w:rsidR="00B43BE6" w:rsidRDefault="00FE7E27">
      <w:pPr>
        <w:spacing w:line="276" w:lineRule="auto"/>
        <w:rPr>
          <w:rFonts w:ascii="Trebuchet MS" w:hAnsi="Trebuchet MS" w:cs="Arial"/>
          <w:b/>
          <w:szCs w:val="24"/>
        </w:rPr>
      </w:pPr>
      <w:r>
        <w:rPr>
          <w:rFonts w:ascii="Trebuchet MS" w:hAnsi="Trebuchet MS" w:cs="Arial"/>
          <w:b/>
          <w:szCs w:val="24"/>
        </w:rPr>
        <w:t>Candidates</w:t>
      </w:r>
    </w:p>
    <w:p w14:paraId="6B21AFD9" w14:textId="77777777" w:rsidR="00B43BE6" w:rsidRDefault="00FE7E27" w:rsidP="00482FDD">
      <w:pPr>
        <w:pStyle w:val="ListParagraph"/>
        <w:numPr>
          <w:ilvl w:val="0"/>
          <w:numId w:val="11"/>
        </w:numPr>
        <w:spacing w:line="276" w:lineRule="auto"/>
        <w:rPr>
          <w:rFonts w:ascii="Trebuchet MS" w:hAnsi="Trebuchet MS" w:cs="Arial"/>
          <w:szCs w:val="24"/>
        </w:rPr>
      </w:pPr>
      <w:r>
        <w:rPr>
          <w:rFonts w:ascii="Trebuchet MS" w:hAnsi="Trebuchet MS" w:cs="Arial"/>
          <w:szCs w:val="24"/>
        </w:rPr>
        <w:t>Confirm entry information is correct or notify the EO of any discrepancies</w:t>
      </w:r>
    </w:p>
    <w:p w14:paraId="066401DD" w14:textId="77777777" w:rsidR="00B43BE6" w:rsidRDefault="00FE7E27">
      <w:pPr>
        <w:pStyle w:val="Headinglevel2"/>
        <w:spacing w:line="276" w:lineRule="auto"/>
        <w:rPr>
          <w:rFonts w:ascii="Trebuchet MS" w:hAnsi="Trebuchet MS" w:cs="Arial"/>
        </w:rPr>
      </w:pPr>
      <w:bookmarkStart w:id="27" w:name="_Toc495844002"/>
      <w:r>
        <w:rPr>
          <w:rFonts w:ascii="Trebuchet MS" w:hAnsi="Trebuchet MS" w:cs="Arial"/>
        </w:rPr>
        <w:t>Pre-exams: roles and responsibilities</w:t>
      </w:r>
      <w:bookmarkEnd w:id="27"/>
    </w:p>
    <w:p w14:paraId="0EBAF1FD" w14:textId="77777777" w:rsidR="00EE2426" w:rsidRDefault="00EE2426" w:rsidP="00EE2426">
      <w:pPr>
        <w:spacing w:line="276" w:lineRule="auto"/>
        <w:rPr>
          <w:rFonts w:ascii="Trebuchet MS" w:hAnsi="Trebuchet MS" w:cs="Arial"/>
          <w:b/>
          <w:szCs w:val="24"/>
        </w:rPr>
      </w:pPr>
      <w:bookmarkStart w:id="28" w:name="_Toc495844003"/>
      <w:r>
        <w:rPr>
          <w:rFonts w:ascii="Trebuchet MS" w:hAnsi="Trebuchet MS" w:cs="Arial"/>
          <w:b/>
          <w:szCs w:val="24"/>
        </w:rPr>
        <w:t>Head of Centre</w:t>
      </w:r>
    </w:p>
    <w:p w14:paraId="34E23C12" w14:textId="6D236041" w:rsidR="00EE2426" w:rsidRPr="003959FB" w:rsidRDefault="00EE2426" w:rsidP="00482FDD">
      <w:pPr>
        <w:pStyle w:val="ListParagraph"/>
        <w:numPr>
          <w:ilvl w:val="0"/>
          <w:numId w:val="6"/>
        </w:numPr>
        <w:spacing w:line="276" w:lineRule="auto"/>
        <w:rPr>
          <w:rFonts w:ascii="Trebuchet MS" w:hAnsi="Trebuchet MS" w:cs="Arial"/>
          <w:szCs w:val="24"/>
        </w:rPr>
      </w:pPr>
      <w:r>
        <w:rPr>
          <w:rFonts w:ascii="Trebuchet MS" w:hAnsi="Trebuchet MS" w:cs="Arial"/>
          <w:szCs w:val="24"/>
        </w:rPr>
        <w:t xml:space="preserve">Ensures the centre’s obligations as detailed in the regulations are met. (With reference to GR 5.8 Candidate information) </w:t>
      </w:r>
    </w:p>
    <w:p w14:paraId="45A8203A" w14:textId="5A1FA5A0" w:rsidR="00B43BE6" w:rsidRDefault="00FE7E27">
      <w:pPr>
        <w:pStyle w:val="Heading3"/>
        <w:spacing w:line="276" w:lineRule="auto"/>
        <w:rPr>
          <w:rFonts w:ascii="Trebuchet MS" w:hAnsi="Trebuchet MS" w:cs="Arial"/>
          <w:szCs w:val="24"/>
          <w:u w:val="single"/>
        </w:rPr>
      </w:pPr>
      <w:r>
        <w:rPr>
          <w:rFonts w:ascii="Trebuchet MS" w:hAnsi="Trebuchet MS" w:cs="Arial"/>
          <w:szCs w:val="24"/>
          <w:u w:val="single"/>
        </w:rPr>
        <w:t>Access arrangements</w:t>
      </w:r>
      <w:bookmarkEnd w:id="28"/>
      <w:r w:rsidR="008E4E92">
        <w:rPr>
          <w:rFonts w:ascii="Trebuchet MS" w:hAnsi="Trebuchet MS" w:cs="Arial"/>
          <w:szCs w:val="24"/>
          <w:u w:val="single"/>
        </w:rPr>
        <w:t xml:space="preserve"> and reasonable adjustments</w:t>
      </w:r>
    </w:p>
    <w:p w14:paraId="5DE91999" w14:textId="77777777" w:rsidR="00B43BE6" w:rsidRDefault="00B43BE6">
      <w:pPr>
        <w:spacing w:line="276" w:lineRule="auto"/>
        <w:rPr>
          <w:rFonts w:ascii="Trebuchet MS" w:hAnsi="Trebuchet MS" w:cs="Arial"/>
          <w:szCs w:val="24"/>
        </w:rPr>
      </w:pPr>
    </w:p>
    <w:p w14:paraId="5287FC31" w14:textId="01308026" w:rsidR="00B43BE6" w:rsidRDefault="00FE7E27">
      <w:pPr>
        <w:spacing w:line="276" w:lineRule="auto"/>
        <w:rPr>
          <w:rFonts w:ascii="Trebuchet MS" w:hAnsi="Trebuchet MS" w:cs="Arial"/>
          <w:b/>
          <w:szCs w:val="24"/>
        </w:rPr>
      </w:pPr>
      <w:r>
        <w:rPr>
          <w:rFonts w:ascii="Trebuchet MS" w:hAnsi="Trebuchet MS" w:cs="Arial"/>
          <w:b/>
          <w:szCs w:val="24"/>
        </w:rPr>
        <w:t>SENCo</w:t>
      </w:r>
    </w:p>
    <w:p w14:paraId="45E2B612" w14:textId="4C2E1BB7" w:rsidR="00B43BE6" w:rsidRDefault="00FE7E27" w:rsidP="00482FDD">
      <w:pPr>
        <w:pStyle w:val="ListParagraph"/>
        <w:numPr>
          <w:ilvl w:val="0"/>
          <w:numId w:val="52"/>
        </w:numPr>
        <w:spacing w:after="0" w:line="276" w:lineRule="auto"/>
        <w:rPr>
          <w:rFonts w:ascii="Trebuchet MS" w:hAnsi="Trebuchet MS" w:cs="Arial"/>
          <w:b/>
          <w:szCs w:val="24"/>
        </w:rPr>
      </w:pPr>
      <w:r>
        <w:rPr>
          <w:rFonts w:ascii="Trebuchet MS" w:hAnsi="Trebuchet MS" w:cs="Arial"/>
          <w:szCs w:val="24"/>
        </w:rPr>
        <w:t xml:space="preserve">Ensures appropriate arrangements, adjustments and adaptations are in place to facilitate access to exams/assessments for candidates </w:t>
      </w:r>
      <w:r w:rsidR="00F858A7">
        <w:rPr>
          <w:rFonts w:ascii="Trebuchet MS" w:hAnsi="Trebuchet MS" w:cs="Arial"/>
          <w:szCs w:val="24"/>
        </w:rPr>
        <w:t xml:space="preserve">with learning difficulties or disabilities, those for whom English is an additional language and those with a temporary illness or injury </w:t>
      </w:r>
    </w:p>
    <w:p w14:paraId="256FBB50" w14:textId="39631F1B" w:rsidR="00B43BE6" w:rsidRDefault="00FE7E27" w:rsidP="00482FDD">
      <w:pPr>
        <w:pStyle w:val="ListParagraph"/>
        <w:numPr>
          <w:ilvl w:val="0"/>
          <w:numId w:val="52"/>
        </w:numPr>
        <w:spacing w:after="0" w:line="276" w:lineRule="auto"/>
        <w:rPr>
          <w:rFonts w:ascii="Trebuchet MS" w:hAnsi="Trebuchet MS" w:cs="Arial"/>
          <w:b/>
          <w:szCs w:val="24"/>
        </w:rPr>
      </w:pPr>
      <w:r>
        <w:rPr>
          <w:rFonts w:ascii="Trebuchet MS" w:hAnsi="Trebuchet MS" w:cs="Arial"/>
          <w:szCs w:val="24"/>
        </w:rPr>
        <w:t xml:space="preserve">Ensures a candidate is involved in any decisions about arrangements, adjustments and /or adaptations that may be put in place for </w:t>
      </w:r>
      <w:r w:rsidR="00F858A7">
        <w:rPr>
          <w:rFonts w:ascii="Trebuchet MS" w:hAnsi="Trebuchet MS" w:cs="Arial"/>
          <w:szCs w:val="24"/>
        </w:rPr>
        <w:t>them</w:t>
      </w:r>
    </w:p>
    <w:p w14:paraId="4A71BFAF" w14:textId="25B701A2" w:rsidR="00B43BE6" w:rsidRDefault="00FE7E27" w:rsidP="00482FDD">
      <w:pPr>
        <w:pStyle w:val="ListParagraph"/>
        <w:numPr>
          <w:ilvl w:val="0"/>
          <w:numId w:val="52"/>
        </w:numPr>
        <w:spacing w:after="0" w:line="276" w:lineRule="auto"/>
        <w:rPr>
          <w:rFonts w:ascii="Trebuchet MS" w:hAnsi="Trebuchet MS" w:cs="Arial"/>
          <w:b/>
          <w:szCs w:val="24"/>
        </w:rPr>
      </w:pPr>
      <w:r>
        <w:rPr>
          <w:rFonts w:ascii="Trebuchet MS" w:hAnsi="Trebuchet MS" w:cs="Arial"/>
          <w:szCs w:val="24"/>
        </w:rPr>
        <w:t>Ensures exam information (JCQ information for candidate</w:t>
      </w:r>
      <w:r w:rsidR="008E4E92">
        <w:rPr>
          <w:rFonts w:ascii="Trebuchet MS" w:hAnsi="Trebuchet MS" w:cs="Arial"/>
          <w:szCs w:val="24"/>
        </w:rPr>
        <w:t>’</w:t>
      </w:r>
      <w:r>
        <w:rPr>
          <w:rFonts w:ascii="Trebuchet MS" w:hAnsi="Trebuchet MS" w:cs="Arial"/>
          <w:szCs w:val="24"/>
        </w:rPr>
        <w:t>s information, individual exam timetable etc.) is adapted where this may be required for a candidate to access it</w:t>
      </w:r>
    </w:p>
    <w:p w14:paraId="31C92552" w14:textId="612C4466" w:rsidR="00B43BE6" w:rsidRDefault="00FE7E27" w:rsidP="00482FDD">
      <w:pPr>
        <w:pStyle w:val="ListParagraph"/>
        <w:numPr>
          <w:ilvl w:val="0"/>
          <w:numId w:val="52"/>
        </w:numPr>
        <w:spacing w:line="276" w:lineRule="auto"/>
        <w:rPr>
          <w:rFonts w:ascii="Trebuchet MS" w:hAnsi="Trebuchet MS" w:cs="Arial"/>
          <w:szCs w:val="24"/>
        </w:rPr>
      </w:pPr>
      <w:r>
        <w:rPr>
          <w:rFonts w:ascii="Trebuchet MS" w:hAnsi="Trebuchet MS" w:cs="Arial"/>
          <w:szCs w:val="24"/>
        </w:rPr>
        <w:t>Allocates appropriately trained centre staff to facilitate access arrangements for candidates in exams and assessments (ensuring that the facilitator appointed meets JCQ requirements and fully understands the rule of the particular access arrangement)</w:t>
      </w:r>
    </w:p>
    <w:p w14:paraId="7A48E4AD" w14:textId="7F013A78" w:rsidR="00E8275A" w:rsidRDefault="00E8275A" w:rsidP="00482FDD">
      <w:pPr>
        <w:pStyle w:val="ListParagraph"/>
        <w:numPr>
          <w:ilvl w:val="0"/>
          <w:numId w:val="52"/>
        </w:numPr>
        <w:spacing w:line="276" w:lineRule="auto"/>
        <w:rPr>
          <w:rFonts w:ascii="Trebuchet MS" w:hAnsi="Trebuchet MS" w:cs="Arial"/>
          <w:szCs w:val="24"/>
        </w:rPr>
      </w:pPr>
      <w:r>
        <w:rPr>
          <w:rFonts w:ascii="Trebuchet MS" w:hAnsi="Trebuchet MS" w:cs="Arial"/>
          <w:szCs w:val="24"/>
        </w:rPr>
        <w:t>Ensures the person appointed to facilitate an access arrangement must not normally be the candidate’s own subject teacher, Learning Support Assistant or teaching assistant (Where the candidate’s subject teacher, Learning Support Assistant or teaching assistant is used, a separate invigilator must always be present)</w:t>
      </w:r>
    </w:p>
    <w:p w14:paraId="713867D3" w14:textId="1F0400D1" w:rsidR="00E8275A" w:rsidRDefault="00E8275A">
      <w:pPr>
        <w:pStyle w:val="Heading3"/>
        <w:spacing w:line="276" w:lineRule="auto"/>
        <w:rPr>
          <w:rFonts w:ascii="Trebuchet MS" w:hAnsi="Trebuchet MS" w:cs="Arial"/>
          <w:szCs w:val="24"/>
        </w:rPr>
      </w:pPr>
      <w:bookmarkStart w:id="29" w:name="_Toc495844004"/>
      <w:r w:rsidRPr="00E8275A">
        <w:rPr>
          <w:rFonts w:ascii="Trebuchet MS" w:hAnsi="Trebuchet MS" w:cs="Arial"/>
          <w:szCs w:val="24"/>
        </w:rPr>
        <w:t>Exams Officer</w:t>
      </w:r>
    </w:p>
    <w:p w14:paraId="7EBE2F5F" w14:textId="77777777" w:rsidR="00E8275A" w:rsidRDefault="00E8275A" w:rsidP="00482FDD">
      <w:pPr>
        <w:pStyle w:val="ListParagraph"/>
        <w:numPr>
          <w:ilvl w:val="0"/>
          <w:numId w:val="52"/>
        </w:numPr>
        <w:spacing w:after="0" w:line="276" w:lineRule="auto"/>
        <w:rPr>
          <w:rFonts w:ascii="Trebuchet MS" w:hAnsi="Trebuchet MS" w:cs="Arial"/>
          <w:b/>
          <w:szCs w:val="24"/>
        </w:rPr>
      </w:pPr>
      <w:r>
        <w:rPr>
          <w:rFonts w:ascii="Trebuchet MS" w:hAnsi="Trebuchet MS" w:cs="Arial"/>
          <w:szCs w:val="24"/>
        </w:rPr>
        <w:t>Provides regular training for any staff/invigilator acting as oral language modifier, practical assistant, prompter, reader, scribe or sign language interpret.  A record of this training must be kept on file until the deadline for enquiries has passed</w:t>
      </w:r>
    </w:p>
    <w:p w14:paraId="77A01369" w14:textId="77777777" w:rsidR="00E8275A" w:rsidRPr="00E8275A" w:rsidRDefault="00E8275A" w:rsidP="00E8275A"/>
    <w:p w14:paraId="0CA99049" w14:textId="78C679B7" w:rsidR="00B43BE6" w:rsidRDefault="00FE7E27">
      <w:pPr>
        <w:pStyle w:val="Heading3"/>
        <w:spacing w:line="276" w:lineRule="auto"/>
        <w:rPr>
          <w:rFonts w:ascii="Trebuchet MS" w:hAnsi="Trebuchet MS" w:cs="Arial"/>
          <w:szCs w:val="24"/>
          <w:u w:val="single"/>
        </w:rPr>
      </w:pPr>
      <w:r>
        <w:rPr>
          <w:rFonts w:ascii="Trebuchet MS" w:hAnsi="Trebuchet MS" w:cs="Arial"/>
          <w:szCs w:val="24"/>
          <w:u w:val="single"/>
        </w:rPr>
        <w:lastRenderedPageBreak/>
        <w:t>Briefing candidates</w:t>
      </w:r>
      <w:bookmarkEnd w:id="29"/>
    </w:p>
    <w:p w14:paraId="740FA182" w14:textId="77777777" w:rsidR="00E8275A" w:rsidRDefault="00E8275A">
      <w:pPr>
        <w:spacing w:line="276" w:lineRule="auto"/>
        <w:rPr>
          <w:rFonts w:ascii="Trebuchet MS" w:hAnsi="Trebuchet MS" w:cs="Arial"/>
          <w:b/>
          <w:szCs w:val="24"/>
        </w:rPr>
      </w:pPr>
    </w:p>
    <w:p w14:paraId="06E01EA1" w14:textId="6D2D0B19" w:rsidR="00B43BE6" w:rsidRDefault="00FE7E27">
      <w:pPr>
        <w:spacing w:line="276" w:lineRule="auto"/>
        <w:rPr>
          <w:rFonts w:ascii="Trebuchet MS" w:hAnsi="Trebuchet MS" w:cs="Arial"/>
          <w:b/>
          <w:szCs w:val="24"/>
        </w:rPr>
      </w:pPr>
      <w:proofErr w:type="gramStart"/>
      <w:r>
        <w:rPr>
          <w:rFonts w:ascii="Trebuchet MS" w:hAnsi="Trebuchet MS" w:cs="Arial"/>
          <w:b/>
          <w:szCs w:val="24"/>
        </w:rPr>
        <w:t>Exams</w:t>
      </w:r>
      <w:proofErr w:type="gramEnd"/>
      <w:r>
        <w:rPr>
          <w:rFonts w:ascii="Trebuchet MS" w:hAnsi="Trebuchet MS" w:cs="Arial"/>
          <w:b/>
          <w:szCs w:val="24"/>
        </w:rPr>
        <w:t xml:space="preserve"> officer</w:t>
      </w:r>
    </w:p>
    <w:p w14:paraId="5F03BEFC" w14:textId="6879C23C" w:rsidR="00B43BE6" w:rsidRDefault="00FE7E27" w:rsidP="00482FDD">
      <w:pPr>
        <w:pStyle w:val="ListParagraph"/>
        <w:numPr>
          <w:ilvl w:val="0"/>
          <w:numId w:val="53"/>
        </w:numPr>
        <w:spacing w:line="276" w:lineRule="auto"/>
        <w:rPr>
          <w:rFonts w:ascii="Trebuchet MS" w:hAnsi="Trebuchet MS" w:cs="Arial"/>
          <w:szCs w:val="24"/>
        </w:rPr>
      </w:pPr>
      <w:r>
        <w:rPr>
          <w:rFonts w:ascii="Trebuchet MS" w:hAnsi="Trebuchet MS" w:cs="Arial"/>
          <w:szCs w:val="24"/>
        </w:rPr>
        <w:t xml:space="preserve">Issues individual exam timetable information to candidates and informs candidates of any </w:t>
      </w:r>
      <w:r w:rsidR="000409FB">
        <w:rPr>
          <w:rFonts w:ascii="Trebuchet MS" w:hAnsi="Trebuchet MS" w:cs="Arial"/>
          <w:szCs w:val="24"/>
        </w:rPr>
        <w:t xml:space="preserve">designated </w:t>
      </w:r>
      <w:r>
        <w:rPr>
          <w:rFonts w:ascii="Trebuchet MS" w:hAnsi="Trebuchet MS" w:cs="Arial"/>
          <w:szCs w:val="24"/>
        </w:rPr>
        <w:t xml:space="preserve">contingency </w:t>
      </w:r>
      <w:r w:rsidR="000409FB">
        <w:rPr>
          <w:rFonts w:ascii="Trebuchet MS" w:hAnsi="Trebuchet MS" w:cs="Arial"/>
          <w:szCs w:val="24"/>
        </w:rPr>
        <w:t>sessions</w:t>
      </w:r>
      <w:r>
        <w:rPr>
          <w:rFonts w:ascii="Trebuchet MS" w:hAnsi="Trebuchet MS" w:cs="Arial"/>
          <w:szCs w:val="24"/>
        </w:rPr>
        <w:t xml:space="preserve"> awarding bodies may identity in the event of national or significant local disruption to exams</w:t>
      </w:r>
    </w:p>
    <w:p w14:paraId="2DC2A1BD" w14:textId="5B4F6E92" w:rsidR="00B43BE6" w:rsidRDefault="00FE7E27" w:rsidP="00482FDD">
      <w:pPr>
        <w:pStyle w:val="ListParagraph"/>
        <w:numPr>
          <w:ilvl w:val="0"/>
          <w:numId w:val="53"/>
        </w:numPr>
        <w:spacing w:line="276" w:lineRule="auto"/>
        <w:rPr>
          <w:rFonts w:ascii="Trebuchet MS" w:hAnsi="Trebuchet MS" w:cs="Arial"/>
          <w:szCs w:val="24"/>
        </w:rPr>
      </w:pPr>
      <w:r>
        <w:rPr>
          <w:rFonts w:ascii="Trebuchet MS" w:hAnsi="Trebuchet MS" w:cs="Arial"/>
          <w:szCs w:val="24"/>
        </w:rPr>
        <w:t>Prior to exams issues relevant JCQ information for candidates</w:t>
      </w:r>
      <w:r w:rsidR="00207CAC">
        <w:rPr>
          <w:rFonts w:ascii="Trebuchet MS" w:hAnsi="Trebuchet MS" w:cs="Arial"/>
          <w:szCs w:val="24"/>
        </w:rPr>
        <w:t>’</w:t>
      </w:r>
      <w:r>
        <w:rPr>
          <w:rFonts w:ascii="Trebuchet MS" w:hAnsi="Trebuchet MS" w:cs="Arial"/>
          <w:szCs w:val="24"/>
        </w:rPr>
        <w:t xml:space="preserve"> documents</w:t>
      </w:r>
      <w:r w:rsidR="00207CAC">
        <w:rPr>
          <w:rFonts w:ascii="Trebuchet MS" w:hAnsi="Trebuchet MS" w:cs="Arial"/>
          <w:szCs w:val="24"/>
        </w:rPr>
        <w:t xml:space="preserve"> (coursework, non-examination assessments, social media and written examinations) and awarding body privacy notices</w:t>
      </w:r>
    </w:p>
    <w:p w14:paraId="1EC3A17C" w14:textId="77777777" w:rsidR="00B43BE6" w:rsidRDefault="00FE7E27" w:rsidP="00482FDD">
      <w:pPr>
        <w:pStyle w:val="ListParagraph"/>
        <w:numPr>
          <w:ilvl w:val="0"/>
          <w:numId w:val="53"/>
        </w:numPr>
        <w:spacing w:line="276" w:lineRule="auto"/>
        <w:rPr>
          <w:rFonts w:ascii="Trebuchet MS" w:hAnsi="Trebuchet MS" w:cs="Arial"/>
          <w:szCs w:val="24"/>
        </w:rPr>
      </w:pPr>
      <w:r>
        <w:rPr>
          <w:rFonts w:ascii="Trebuchet MS" w:hAnsi="Trebuchet MS" w:cs="Arial"/>
          <w:szCs w:val="24"/>
        </w:rPr>
        <w:t>Where relevant, issues relevant awarding body information to candidates</w:t>
      </w:r>
    </w:p>
    <w:p w14:paraId="5216D302" w14:textId="6D4CCC4B" w:rsidR="00B43BE6" w:rsidRDefault="00FE7E27" w:rsidP="00482FDD">
      <w:pPr>
        <w:pStyle w:val="ListParagraph"/>
        <w:numPr>
          <w:ilvl w:val="0"/>
          <w:numId w:val="53"/>
        </w:numPr>
        <w:spacing w:line="276" w:lineRule="auto"/>
        <w:rPr>
          <w:rFonts w:ascii="Trebuchet MS" w:hAnsi="Trebuchet MS" w:cs="Arial"/>
          <w:szCs w:val="24"/>
        </w:rPr>
      </w:pPr>
      <w:r>
        <w:rPr>
          <w:rFonts w:ascii="Trebuchet MS" w:hAnsi="Trebuchet MS" w:cs="Arial"/>
          <w:szCs w:val="24"/>
        </w:rPr>
        <w:t>Issues centre exam information to candidates including information on:</w:t>
      </w:r>
    </w:p>
    <w:p w14:paraId="50A9E012" w14:textId="77777777" w:rsidR="00B43BE6" w:rsidRDefault="00FE7E27" w:rsidP="00482FDD">
      <w:pPr>
        <w:pStyle w:val="ListParagraph"/>
        <w:numPr>
          <w:ilvl w:val="1"/>
          <w:numId w:val="54"/>
        </w:numPr>
        <w:spacing w:line="276" w:lineRule="auto"/>
        <w:rPr>
          <w:rFonts w:ascii="Trebuchet MS" w:hAnsi="Trebuchet MS" w:cs="Arial"/>
          <w:szCs w:val="24"/>
        </w:rPr>
      </w:pPr>
      <w:r>
        <w:rPr>
          <w:rFonts w:ascii="Trebuchet MS" w:hAnsi="Trebuchet MS" w:cs="Arial"/>
          <w:szCs w:val="24"/>
        </w:rPr>
        <w:t>exam timetable clashes</w:t>
      </w:r>
    </w:p>
    <w:p w14:paraId="20060568" w14:textId="77777777" w:rsidR="00B43BE6" w:rsidRDefault="00FE7E27" w:rsidP="00482FDD">
      <w:pPr>
        <w:pStyle w:val="ListParagraph"/>
        <w:numPr>
          <w:ilvl w:val="1"/>
          <w:numId w:val="54"/>
        </w:numPr>
        <w:spacing w:line="276" w:lineRule="auto"/>
        <w:rPr>
          <w:rFonts w:ascii="Trebuchet MS" w:hAnsi="Trebuchet MS" w:cs="Arial"/>
          <w:szCs w:val="24"/>
        </w:rPr>
      </w:pPr>
      <w:r>
        <w:rPr>
          <w:rFonts w:ascii="Trebuchet MS" w:hAnsi="Trebuchet MS" w:cs="Arial"/>
          <w:szCs w:val="24"/>
        </w:rPr>
        <w:t>arriving late for an exam</w:t>
      </w:r>
    </w:p>
    <w:p w14:paraId="220A2BB8" w14:textId="77777777" w:rsidR="00B43BE6" w:rsidRDefault="00FE7E27" w:rsidP="00482FDD">
      <w:pPr>
        <w:pStyle w:val="ListParagraph"/>
        <w:numPr>
          <w:ilvl w:val="1"/>
          <w:numId w:val="54"/>
        </w:numPr>
        <w:spacing w:line="276" w:lineRule="auto"/>
        <w:rPr>
          <w:rFonts w:ascii="Trebuchet MS" w:hAnsi="Trebuchet MS" w:cs="Arial"/>
          <w:szCs w:val="24"/>
        </w:rPr>
      </w:pPr>
      <w:r>
        <w:rPr>
          <w:rFonts w:ascii="Trebuchet MS" w:hAnsi="Trebuchet MS" w:cs="Arial"/>
          <w:szCs w:val="24"/>
        </w:rPr>
        <w:t>absence or illness during exams</w:t>
      </w:r>
    </w:p>
    <w:p w14:paraId="7B3BE983" w14:textId="77777777" w:rsidR="00B43BE6" w:rsidRDefault="00FE7E27" w:rsidP="00482FDD">
      <w:pPr>
        <w:pStyle w:val="ListParagraph"/>
        <w:numPr>
          <w:ilvl w:val="1"/>
          <w:numId w:val="54"/>
        </w:numPr>
        <w:spacing w:line="276" w:lineRule="auto"/>
        <w:rPr>
          <w:rFonts w:ascii="Trebuchet MS" w:hAnsi="Trebuchet MS" w:cs="Arial"/>
          <w:szCs w:val="24"/>
        </w:rPr>
      </w:pPr>
      <w:r>
        <w:rPr>
          <w:rFonts w:ascii="Trebuchet MS" w:hAnsi="Trebuchet MS" w:cs="Arial"/>
          <w:szCs w:val="24"/>
        </w:rPr>
        <w:t>what equipment is/is not provided by the centre</w:t>
      </w:r>
    </w:p>
    <w:p w14:paraId="447A4538" w14:textId="77777777" w:rsidR="00B43BE6" w:rsidRDefault="00FE7E27" w:rsidP="00482FDD">
      <w:pPr>
        <w:pStyle w:val="ListParagraph"/>
        <w:numPr>
          <w:ilvl w:val="1"/>
          <w:numId w:val="54"/>
        </w:numPr>
        <w:spacing w:line="276" w:lineRule="auto"/>
        <w:rPr>
          <w:rFonts w:ascii="Trebuchet MS" w:hAnsi="Trebuchet MS" w:cs="Arial"/>
          <w:szCs w:val="24"/>
        </w:rPr>
      </w:pPr>
      <w:r>
        <w:rPr>
          <w:rFonts w:ascii="Trebuchet MS" w:hAnsi="Trebuchet MS" w:cs="Arial"/>
          <w:szCs w:val="24"/>
        </w:rPr>
        <w:t>food and drink in exam rooms</w:t>
      </w:r>
    </w:p>
    <w:p w14:paraId="21BE4E49" w14:textId="257B29C3" w:rsidR="00B43BE6" w:rsidRDefault="008E4E92" w:rsidP="00482FDD">
      <w:pPr>
        <w:pStyle w:val="ListParagraph"/>
        <w:numPr>
          <w:ilvl w:val="1"/>
          <w:numId w:val="54"/>
        </w:numPr>
        <w:spacing w:line="276" w:lineRule="auto"/>
        <w:rPr>
          <w:rFonts w:ascii="Trebuchet MS" w:hAnsi="Trebuchet MS" w:cs="Arial"/>
          <w:szCs w:val="24"/>
        </w:rPr>
      </w:pPr>
      <w:r>
        <w:rPr>
          <w:rFonts w:ascii="Trebuchet MS" w:hAnsi="Trebuchet MS" w:cs="Arial"/>
          <w:szCs w:val="24"/>
        </w:rPr>
        <w:t>unauthorised items</w:t>
      </w:r>
      <w:r w:rsidR="000D27F0">
        <w:rPr>
          <w:rFonts w:ascii="Trebuchet MS" w:hAnsi="Trebuchet MS" w:cs="Arial"/>
          <w:szCs w:val="24"/>
        </w:rPr>
        <w:t xml:space="preserve"> </w:t>
      </w:r>
      <w:r w:rsidR="00FE7E27">
        <w:rPr>
          <w:rFonts w:ascii="Trebuchet MS" w:hAnsi="Trebuchet MS" w:cs="Arial"/>
          <w:szCs w:val="24"/>
        </w:rPr>
        <w:t>in exam rooms</w:t>
      </w:r>
    </w:p>
    <w:p w14:paraId="1CCE114D" w14:textId="77777777" w:rsidR="00B43BE6" w:rsidRDefault="00FE7E27" w:rsidP="00482FDD">
      <w:pPr>
        <w:pStyle w:val="ListParagraph"/>
        <w:numPr>
          <w:ilvl w:val="1"/>
          <w:numId w:val="54"/>
        </w:numPr>
        <w:spacing w:line="276" w:lineRule="auto"/>
        <w:rPr>
          <w:rFonts w:ascii="Trebuchet MS" w:hAnsi="Trebuchet MS" w:cs="Arial"/>
          <w:szCs w:val="24"/>
        </w:rPr>
      </w:pPr>
      <w:r>
        <w:rPr>
          <w:rFonts w:ascii="Trebuchet MS" w:hAnsi="Trebuchet MS" w:cs="Arial"/>
          <w:szCs w:val="24"/>
        </w:rPr>
        <w:t>when and how results will be issued and the staff that will be available</w:t>
      </w:r>
    </w:p>
    <w:p w14:paraId="287A7517" w14:textId="09566BDF" w:rsidR="00B43BE6" w:rsidRDefault="00FE7E27" w:rsidP="00482FDD">
      <w:pPr>
        <w:pStyle w:val="ListParagraph"/>
        <w:numPr>
          <w:ilvl w:val="1"/>
          <w:numId w:val="54"/>
        </w:numPr>
        <w:spacing w:line="276" w:lineRule="auto"/>
        <w:rPr>
          <w:rFonts w:ascii="Trebuchet MS" w:hAnsi="Trebuchet MS" w:cs="Arial"/>
          <w:szCs w:val="24"/>
        </w:rPr>
      </w:pPr>
      <w:r>
        <w:rPr>
          <w:rFonts w:ascii="Trebuchet MS" w:hAnsi="Trebuchet MS" w:cs="Arial"/>
          <w:szCs w:val="24"/>
        </w:rPr>
        <w:t xml:space="preserve">post-results services </w:t>
      </w:r>
      <w:r w:rsidR="008E4E92">
        <w:rPr>
          <w:rFonts w:ascii="Trebuchet MS" w:hAnsi="Trebuchet MS" w:cs="Arial"/>
          <w:szCs w:val="24"/>
        </w:rPr>
        <w:t xml:space="preserve">information </w:t>
      </w:r>
      <w:r>
        <w:rPr>
          <w:rFonts w:ascii="Trebuchet MS" w:hAnsi="Trebuchet MS" w:cs="Arial"/>
          <w:szCs w:val="24"/>
        </w:rPr>
        <w:t xml:space="preserve">and how the centre </w:t>
      </w:r>
      <w:r w:rsidR="008E4E92">
        <w:rPr>
          <w:rFonts w:ascii="Trebuchet MS" w:hAnsi="Trebuchet MS" w:cs="Arial"/>
          <w:szCs w:val="24"/>
        </w:rPr>
        <w:t xml:space="preserve">will </w:t>
      </w:r>
      <w:r>
        <w:rPr>
          <w:rFonts w:ascii="Trebuchet MS" w:hAnsi="Trebuchet MS" w:cs="Arial"/>
          <w:szCs w:val="24"/>
        </w:rPr>
        <w:t>deal with requests from candidates</w:t>
      </w:r>
    </w:p>
    <w:p w14:paraId="7CEABD15" w14:textId="77777777" w:rsidR="00B43BE6" w:rsidRDefault="00FE7E27" w:rsidP="00482FDD">
      <w:pPr>
        <w:pStyle w:val="ListParagraph"/>
        <w:numPr>
          <w:ilvl w:val="1"/>
          <w:numId w:val="54"/>
        </w:numPr>
        <w:spacing w:line="276" w:lineRule="auto"/>
        <w:rPr>
          <w:rFonts w:ascii="Trebuchet MS" w:hAnsi="Trebuchet MS" w:cs="Arial"/>
          <w:szCs w:val="24"/>
        </w:rPr>
      </w:pPr>
      <w:r>
        <w:rPr>
          <w:rFonts w:ascii="Trebuchet MS" w:hAnsi="Trebuchet MS" w:cs="Arial"/>
          <w:szCs w:val="24"/>
        </w:rPr>
        <w:t>when and how certificates will be issued</w:t>
      </w:r>
    </w:p>
    <w:p w14:paraId="5464C4A4" w14:textId="43B0A08A" w:rsidR="00B43BE6" w:rsidRDefault="00FE7E27">
      <w:pPr>
        <w:pStyle w:val="Headinglevel2"/>
        <w:spacing w:before="120" w:after="120" w:line="276" w:lineRule="auto"/>
        <w:ind w:left="720" w:firstLine="360"/>
        <w:rPr>
          <w:rFonts w:ascii="Trebuchet MS" w:hAnsi="Trebuchet MS" w:cs="Arial"/>
        </w:rPr>
      </w:pPr>
      <w:bookmarkStart w:id="30" w:name="_Toc495844005"/>
      <w:r>
        <w:rPr>
          <w:rFonts w:ascii="Trebuchet MS" w:hAnsi="Trebuchet MS" w:cs="Arial"/>
        </w:rPr>
        <w:t>Access to scripts, reviews of results and appeals procedures</w:t>
      </w:r>
      <w:bookmarkEnd w:id="30"/>
      <w:r w:rsidR="00207CAC">
        <w:rPr>
          <w:rFonts w:ascii="Trebuchet MS" w:hAnsi="Trebuchet MS" w:cs="Arial"/>
        </w:rPr>
        <w:t xml:space="preserve"> (GR 5.13)</w:t>
      </w:r>
    </w:p>
    <w:tbl>
      <w:tblPr>
        <w:tblStyle w:val="TableGrid"/>
        <w:tblW w:w="0" w:type="auto"/>
        <w:tblInd w:w="1129" w:type="dxa"/>
        <w:tblLook w:val="04A0" w:firstRow="1" w:lastRow="0" w:firstColumn="1" w:lastColumn="0" w:noHBand="0" w:noVBand="1"/>
      </w:tblPr>
      <w:tblGrid>
        <w:gridCol w:w="9139"/>
      </w:tblGrid>
      <w:tr w:rsidR="00B43BE6" w14:paraId="6FBF3259" w14:textId="77777777">
        <w:tc>
          <w:tcPr>
            <w:tcW w:w="9481" w:type="dxa"/>
          </w:tcPr>
          <w:p w14:paraId="38D8A4B7" w14:textId="43470FC1" w:rsidR="00B43BE6" w:rsidRDefault="00FE7E27" w:rsidP="00482FDD">
            <w:pPr>
              <w:pStyle w:val="ListParagraph"/>
              <w:numPr>
                <w:ilvl w:val="0"/>
                <w:numId w:val="85"/>
              </w:numPr>
              <w:spacing w:before="120"/>
              <w:rPr>
                <w:rFonts w:ascii="Trebuchet MS" w:hAnsi="Trebuchet MS" w:cs="Arial"/>
                <w:sz w:val="20"/>
                <w:szCs w:val="20"/>
              </w:rPr>
            </w:pPr>
            <w:r>
              <w:rPr>
                <w:rFonts w:ascii="Trebuchet MS" w:hAnsi="Trebuchet MS" w:cs="Arial"/>
                <w:sz w:val="20"/>
                <w:szCs w:val="20"/>
              </w:rPr>
              <w:t>Candidates will be informed during exam assembly</w:t>
            </w:r>
            <w:r w:rsidR="00920B66">
              <w:rPr>
                <w:rFonts w:ascii="Trebuchet MS" w:hAnsi="Trebuchet MS" w:cs="Arial"/>
                <w:sz w:val="20"/>
                <w:szCs w:val="20"/>
              </w:rPr>
              <w:t>, their last exam</w:t>
            </w:r>
            <w:r>
              <w:rPr>
                <w:rFonts w:ascii="Trebuchet MS" w:hAnsi="Trebuchet MS" w:cs="Arial"/>
                <w:sz w:val="20"/>
                <w:szCs w:val="20"/>
              </w:rPr>
              <w:t xml:space="preserve"> and on results day.</w:t>
            </w:r>
          </w:p>
          <w:p w14:paraId="6A33D1DA" w14:textId="77777777" w:rsidR="00B43BE6" w:rsidRDefault="00FE7E27" w:rsidP="00482FDD">
            <w:pPr>
              <w:pStyle w:val="ListParagraph"/>
              <w:numPr>
                <w:ilvl w:val="0"/>
                <w:numId w:val="85"/>
              </w:numPr>
              <w:spacing w:before="120"/>
              <w:rPr>
                <w:rFonts w:ascii="Trebuchet MS" w:hAnsi="Trebuchet MS" w:cs="Arial"/>
                <w:sz w:val="20"/>
                <w:szCs w:val="20"/>
              </w:rPr>
            </w:pPr>
            <w:r>
              <w:rPr>
                <w:rFonts w:ascii="Trebuchet MS" w:hAnsi="Trebuchet MS" w:cs="Arial"/>
                <w:sz w:val="20"/>
                <w:szCs w:val="20"/>
              </w:rPr>
              <w:t>They will have the opportunity to speak to the SLT, teaching staff, Yr11 Achievement leader, careers leader, exams officer</w:t>
            </w:r>
          </w:p>
          <w:p w14:paraId="61067C13" w14:textId="18343236" w:rsidR="00B43BE6" w:rsidRDefault="00FE7E27" w:rsidP="00482FDD">
            <w:pPr>
              <w:pStyle w:val="ListParagraph"/>
              <w:numPr>
                <w:ilvl w:val="0"/>
                <w:numId w:val="85"/>
              </w:numPr>
              <w:spacing w:before="120"/>
              <w:rPr>
                <w:rFonts w:ascii="Trebuchet MS" w:hAnsi="Trebuchet MS" w:cs="Arial"/>
                <w:sz w:val="20"/>
                <w:szCs w:val="20"/>
              </w:rPr>
            </w:pPr>
            <w:r>
              <w:rPr>
                <w:rFonts w:ascii="Trebuchet MS" w:hAnsi="Trebuchet MS" w:cs="Arial"/>
                <w:sz w:val="20"/>
                <w:szCs w:val="20"/>
              </w:rPr>
              <w:t>Services available - access to scripts and reviews of results</w:t>
            </w:r>
          </w:p>
          <w:p w14:paraId="257705F4" w14:textId="453E24F1" w:rsidR="00920B66" w:rsidRDefault="00920B66" w:rsidP="00482FDD">
            <w:pPr>
              <w:pStyle w:val="ListParagraph"/>
              <w:numPr>
                <w:ilvl w:val="0"/>
                <w:numId w:val="85"/>
              </w:numPr>
              <w:spacing w:before="120"/>
              <w:rPr>
                <w:rFonts w:ascii="Trebuchet MS" w:hAnsi="Trebuchet MS" w:cs="Arial"/>
                <w:sz w:val="20"/>
                <w:szCs w:val="20"/>
              </w:rPr>
            </w:pPr>
            <w:r>
              <w:rPr>
                <w:rFonts w:ascii="Trebuchet MS" w:hAnsi="Trebuchet MS" w:cs="Arial"/>
                <w:sz w:val="20"/>
                <w:szCs w:val="20"/>
              </w:rPr>
              <w:t>Candidates have provided their written consent for post results and access to scripts services offered by the awarding bodies</w:t>
            </w:r>
          </w:p>
          <w:p w14:paraId="50D2C39C" w14:textId="77777777" w:rsidR="00B43BE6" w:rsidRDefault="00FE7E27" w:rsidP="00482FDD">
            <w:pPr>
              <w:pStyle w:val="ListParagraph"/>
              <w:numPr>
                <w:ilvl w:val="0"/>
                <w:numId w:val="85"/>
              </w:numPr>
              <w:spacing w:before="120"/>
              <w:rPr>
                <w:rFonts w:ascii="Trebuchet MS" w:hAnsi="Trebuchet MS" w:cs="Arial"/>
                <w:sz w:val="20"/>
                <w:szCs w:val="20"/>
              </w:rPr>
            </w:pPr>
            <w:r>
              <w:rPr>
                <w:rFonts w:ascii="Trebuchet MS" w:hAnsi="Trebuchet MS" w:cs="Arial"/>
                <w:sz w:val="20"/>
                <w:szCs w:val="20"/>
              </w:rPr>
              <w:t xml:space="preserve">They fill out a request form and hand to the exams officer.  If it is later than </w:t>
            </w:r>
            <w:proofErr w:type="gramStart"/>
            <w:r>
              <w:rPr>
                <w:rFonts w:ascii="Trebuchet MS" w:hAnsi="Trebuchet MS" w:cs="Arial"/>
                <w:sz w:val="20"/>
                <w:szCs w:val="20"/>
              </w:rPr>
              <w:t>results day</w:t>
            </w:r>
            <w:proofErr w:type="gramEnd"/>
            <w:r>
              <w:rPr>
                <w:rFonts w:ascii="Trebuchet MS" w:hAnsi="Trebuchet MS" w:cs="Arial"/>
                <w:sz w:val="20"/>
                <w:szCs w:val="20"/>
              </w:rPr>
              <w:t xml:space="preserve"> they email the exams officer</w:t>
            </w:r>
          </w:p>
          <w:p w14:paraId="40A7284A" w14:textId="77777777" w:rsidR="00B43BE6" w:rsidRDefault="00FE7E27" w:rsidP="00482FDD">
            <w:pPr>
              <w:pStyle w:val="ListParagraph"/>
              <w:numPr>
                <w:ilvl w:val="0"/>
                <w:numId w:val="85"/>
              </w:numPr>
              <w:spacing w:before="120"/>
              <w:rPr>
                <w:rFonts w:ascii="Trebuchet MS" w:hAnsi="Trebuchet MS" w:cs="Arial"/>
                <w:sz w:val="20"/>
                <w:szCs w:val="20"/>
              </w:rPr>
            </w:pPr>
            <w:r>
              <w:rPr>
                <w:rFonts w:ascii="Trebuchet MS" w:hAnsi="Trebuchet MS" w:cs="Arial"/>
                <w:sz w:val="20"/>
                <w:szCs w:val="20"/>
              </w:rPr>
              <w:t xml:space="preserve">They are told the deadline dates during assembly </w:t>
            </w:r>
          </w:p>
          <w:p w14:paraId="67C178F2" w14:textId="7C1C0744" w:rsidR="00B43BE6" w:rsidRDefault="00FE7E27" w:rsidP="00482FDD">
            <w:pPr>
              <w:pStyle w:val="ListParagraph"/>
              <w:numPr>
                <w:ilvl w:val="0"/>
                <w:numId w:val="85"/>
              </w:numPr>
              <w:spacing w:before="120"/>
              <w:rPr>
                <w:rFonts w:ascii="Trebuchet MS" w:hAnsi="Trebuchet MS" w:cs="Arial"/>
                <w:sz w:val="20"/>
                <w:szCs w:val="20"/>
              </w:rPr>
            </w:pPr>
            <w:r>
              <w:rPr>
                <w:rFonts w:ascii="Trebuchet MS" w:hAnsi="Trebuchet MS" w:cs="Arial"/>
                <w:sz w:val="20"/>
                <w:szCs w:val="20"/>
              </w:rPr>
              <w:t xml:space="preserve">If requesting a </w:t>
            </w:r>
            <w:proofErr w:type="gramStart"/>
            <w:r>
              <w:rPr>
                <w:rFonts w:ascii="Trebuchet MS" w:hAnsi="Trebuchet MS" w:cs="Arial"/>
                <w:sz w:val="20"/>
                <w:szCs w:val="20"/>
              </w:rPr>
              <w:t>procedure</w:t>
            </w:r>
            <w:proofErr w:type="gramEnd"/>
            <w:r>
              <w:rPr>
                <w:rFonts w:ascii="Trebuchet MS" w:hAnsi="Trebuchet MS" w:cs="Arial"/>
                <w:sz w:val="20"/>
                <w:szCs w:val="20"/>
              </w:rPr>
              <w:t xml:space="preserve"> they will be told the fees</w:t>
            </w:r>
          </w:p>
          <w:p w14:paraId="5A4FB41D" w14:textId="7BA4A361" w:rsidR="00920B66" w:rsidRDefault="00920B66" w:rsidP="00482FDD">
            <w:pPr>
              <w:pStyle w:val="ListParagraph"/>
              <w:numPr>
                <w:ilvl w:val="0"/>
                <w:numId w:val="85"/>
              </w:numPr>
              <w:spacing w:before="120"/>
              <w:rPr>
                <w:rFonts w:ascii="Trebuchet MS" w:hAnsi="Trebuchet MS" w:cs="Arial"/>
                <w:sz w:val="20"/>
                <w:szCs w:val="20"/>
              </w:rPr>
            </w:pPr>
            <w:r>
              <w:rPr>
                <w:rFonts w:ascii="Trebuchet MS" w:hAnsi="Trebuchet MS" w:cs="Arial"/>
                <w:sz w:val="20"/>
                <w:szCs w:val="20"/>
              </w:rPr>
              <w:t>Told where the internal appeals policy can be found on the website</w:t>
            </w:r>
          </w:p>
          <w:p w14:paraId="152962C7" w14:textId="1FD768F4" w:rsidR="00B43BE6" w:rsidRDefault="00FE7E27" w:rsidP="00482FDD">
            <w:pPr>
              <w:pStyle w:val="ListParagraph"/>
              <w:numPr>
                <w:ilvl w:val="0"/>
                <w:numId w:val="85"/>
              </w:numPr>
              <w:spacing w:before="120"/>
              <w:rPr>
                <w:rFonts w:ascii="Trebuchet MS" w:hAnsi="Trebuchet MS" w:cs="Arial"/>
                <w:sz w:val="18"/>
                <w:szCs w:val="18"/>
              </w:rPr>
            </w:pPr>
            <w:r>
              <w:rPr>
                <w:rFonts w:ascii="Trebuchet MS" w:hAnsi="Trebuchet MS" w:cs="Arial"/>
                <w:sz w:val="20"/>
                <w:szCs w:val="20"/>
              </w:rPr>
              <w:t>The outcome of the request will be by telephone from the exams office</w:t>
            </w:r>
            <w:r w:rsidR="000409FB">
              <w:rPr>
                <w:rFonts w:ascii="Trebuchet MS" w:hAnsi="Trebuchet MS" w:cs="Arial"/>
                <w:sz w:val="20"/>
                <w:szCs w:val="20"/>
              </w:rPr>
              <w:t>r</w:t>
            </w:r>
            <w:r>
              <w:rPr>
                <w:rFonts w:ascii="Trebuchet MS" w:hAnsi="Trebuchet MS" w:cs="Arial"/>
                <w:sz w:val="18"/>
                <w:szCs w:val="18"/>
              </w:rPr>
              <w:t xml:space="preserve">      </w:t>
            </w:r>
          </w:p>
        </w:tc>
      </w:tr>
    </w:tbl>
    <w:p w14:paraId="14FB7A2B" w14:textId="77777777" w:rsidR="00B43BE6" w:rsidRDefault="00B43BE6">
      <w:pPr>
        <w:tabs>
          <w:tab w:val="decimal" w:pos="4253"/>
        </w:tabs>
        <w:spacing w:line="276" w:lineRule="auto"/>
        <w:ind w:left="720"/>
        <w:rPr>
          <w:rFonts w:ascii="Trebuchet MS" w:hAnsi="Trebuchet MS" w:cs="Arial"/>
          <w:szCs w:val="24"/>
        </w:rPr>
      </w:pPr>
    </w:p>
    <w:p w14:paraId="0E8A8496" w14:textId="77777777" w:rsidR="00B43BE6" w:rsidRDefault="00FE7E27">
      <w:pPr>
        <w:pStyle w:val="Heading3"/>
        <w:spacing w:line="276" w:lineRule="auto"/>
        <w:rPr>
          <w:rFonts w:ascii="Trebuchet MS" w:hAnsi="Trebuchet MS" w:cs="Arial"/>
          <w:szCs w:val="24"/>
          <w:u w:val="single"/>
        </w:rPr>
      </w:pPr>
      <w:bookmarkStart w:id="31" w:name="_Toc495844006"/>
      <w:r>
        <w:rPr>
          <w:rFonts w:ascii="Trebuchet MS" w:hAnsi="Trebuchet MS" w:cs="Arial"/>
          <w:szCs w:val="24"/>
          <w:u w:val="single"/>
        </w:rPr>
        <w:t>Dispatch of exam scripts</w:t>
      </w:r>
      <w:bookmarkEnd w:id="31"/>
    </w:p>
    <w:p w14:paraId="678B2A8A" w14:textId="77777777" w:rsidR="001B205C" w:rsidRDefault="001B205C">
      <w:pPr>
        <w:spacing w:line="276" w:lineRule="auto"/>
        <w:rPr>
          <w:rFonts w:ascii="Trebuchet MS" w:hAnsi="Trebuchet MS" w:cs="Arial"/>
          <w:b/>
          <w:szCs w:val="24"/>
        </w:rPr>
      </w:pPr>
    </w:p>
    <w:p w14:paraId="5CA2F8D2" w14:textId="3F1A1B03" w:rsidR="00B43BE6" w:rsidRDefault="00FE7E27">
      <w:pPr>
        <w:spacing w:line="276" w:lineRule="auto"/>
        <w:rPr>
          <w:rFonts w:ascii="Trebuchet MS" w:hAnsi="Trebuchet MS" w:cs="Arial"/>
          <w:b/>
          <w:szCs w:val="24"/>
        </w:rPr>
      </w:pPr>
      <w:proofErr w:type="gramStart"/>
      <w:r>
        <w:rPr>
          <w:rFonts w:ascii="Trebuchet MS" w:hAnsi="Trebuchet MS" w:cs="Arial"/>
          <w:b/>
          <w:szCs w:val="24"/>
        </w:rPr>
        <w:t>Exams</w:t>
      </w:r>
      <w:proofErr w:type="gramEnd"/>
      <w:r>
        <w:rPr>
          <w:rFonts w:ascii="Trebuchet MS" w:hAnsi="Trebuchet MS" w:cs="Arial"/>
          <w:b/>
          <w:szCs w:val="24"/>
        </w:rPr>
        <w:t xml:space="preserve"> officer</w:t>
      </w:r>
    </w:p>
    <w:p w14:paraId="73307BA9" w14:textId="77777777" w:rsidR="00B43BE6" w:rsidRDefault="00FE7E27" w:rsidP="00482FDD">
      <w:pPr>
        <w:pStyle w:val="ListParagraph"/>
        <w:numPr>
          <w:ilvl w:val="0"/>
          <w:numId w:val="15"/>
        </w:numPr>
        <w:spacing w:line="276" w:lineRule="auto"/>
        <w:rPr>
          <w:rFonts w:ascii="Trebuchet MS" w:hAnsi="Trebuchet MS" w:cs="Arial"/>
          <w:szCs w:val="24"/>
        </w:rPr>
      </w:pPr>
      <w:r>
        <w:rPr>
          <w:rFonts w:ascii="Trebuchet MS" w:hAnsi="Trebuchet MS" w:cs="Arial"/>
          <w:szCs w:val="24"/>
        </w:rPr>
        <w:t>Identifies and confirms arrangements for the dispatch of candidate exam scripts with the DfE (STA) ‘yellow label service’ or the awarding body where qualifications sit outside the scope of the service</w:t>
      </w:r>
    </w:p>
    <w:p w14:paraId="65B8B812" w14:textId="77777777" w:rsidR="00B43BE6" w:rsidRDefault="00FE7E27">
      <w:pPr>
        <w:pStyle w:val="Heading3"/>
        <w:spacing w:line="276" w:lineRule="auto"/>
        <w:rPr>
          <w:rFonts w:ascii="Trebuchet MS" w:hAnsi="Trebuchet MS" w:cs="Arial"/>
          <w:szCs w:val="24"/>
          <w:u w:val="single"/>
        </w:rPr>
      </w:pPr>
      <w:bookmarkStart w:id="32" w:name="_Toc495844008"/>
      <w:r>
        <w:rPr>
          <w:rFonts w:ascii="Trebuchet MS" w:hAnsi="Trebuchet MS" w:cs="Arial"/>
          <w:szCs w:val="24"/>
          <w:u w:val="single"/>
        </w:rPr>
        <w:t>Internal assessment and endorsements</w:t>
      </w:r>
      <w:bookmarkEnd w:id="32"/>
    </w:p>
    <w:p w14:paraId="7A7A7D67" w14:textId="77777777" w:rsidR="00B43BE6" w:rsidRDefault="00B43BE6">
      <w:pPr>
        <w:spacing w:line="276" w:lineRule="auto"/>
        <w:rPr>
          <w:rFonts w:ascii="Trebuchet MS" w:hAnsi="Trebuchet MS" w:cs="Arial"/>
          <w:szCs w:val="24"/>
        </w:rPr>
      </w:pPr>
    </w:p>
    <w:p w14:paraId="4829C3B7" w14:textId="77777777" w:rsidR="00B43BE6" w:rsidRDefault="00FE7E27">
      <w:pPr>
        <w:spacing w:line="276" w:lineRule="auto"/>
        <w:rPr>
          <w:rFonts w:ascii="Trebuchet MS" w:hAnsi="Trebuchet MS" w:cs="Arial"/>
          <w:b/>
          <w:szCs w:val="24"/>
        </w:rPr>
      </w:pPr>
      <w:r>
        <w:rPr>
          <w:rFonts w:ascii="Trebuchet MS" w:hAnsi="Trebuchet MS" w:cs="Arial"/>
          <w:b/>
          <w:szCs w:val="24"/>
        </w:rPr>
        <w:t>Head of centre</w:t>
      </w:r>
    </w:p>
    <w:p w14:paraId="5DB12E48" w14:textId="77777777" w:rsidR="00270506" w:rsidRPr="00270506" w:rsidRDefault="00FE7E27" w:rsidP="00482FDD">
      <w:pPr>
        <w:pStyle w:val="ListParagraph"/>
        <w:numPr>
          <w:ilvl w:val="0"/>
          <w:numId w:val="7"/>
        </w:numPr>
        <w:spacing w:line="276" w:lineRule="auto"/>
        <w:rPr>
          <w:rFonts w:ascii="Trebuchet MS" w:hAnsi="Trebuchet MS" w:cs="Arial"/>
          <w:b/>
          <w:szCs w:val="24"/>
        </w:rPr>
      </w:pPr>
      <w:r w:rsidRPr="00270506">
        <w:rPr>
          <w:rFonts w:ascii="Trebuchet MS" w:hAnsi="Trebuchet MS" w:cs="Arial"/>
          <w:szCs w:val="24"/>
        </w:rPr>
        <w:t xml:space="preserve">Ensures procedures are in place for candidates to appeal </w:t>
      </w:r>
      <w:r w:rsidRPr="00270506">
        <w:rPr>
          <w:rFonts w:ascii="Trebuchet MS" w:hAnsi="Trebuchet MS" w:cstheme="minorHAnsi"/>
          <w:szCs w:val="24"/>
        </w:rPr>
        <w:t xml:space="preserve">internal assessment decisions and make requests </w:t>
      </w:r>
      <w:r w:rsidRPr="00270506">
        <w:rPr>
          <w:rFonts w:ascii="Trebuchet MS" w:eastAsia="Times New Roman" w:hAnsi="Trebuchet MS" w:cstheme="minorHAnsi"/>
          <w:szCs w:val="24"/>
        </w:rPr>
        <w:t xml:space="preserve">for reviews of marking </w:t>
      </w:r>
    </w:p>
    <w:p w14:paraId="6E809D37" w14:textId="68F6C359" w:rsidR="00B43BE6" w:rsidRPr="00270506" w:rsidRDefault="00FE7E27" w:rsidP="00270506">
      <w:pPr>
        <w:spacing w:line="276" w:lineRule="auto"/>
        <w:rPr>
          <w:rFonts w:ascii="Trebuchet MS" w:hAnsi="Trebuchet MS" w:cs="Arial"/>
          <w:b/>
          <w:szCs w:val="24"/>
        </w:rPr>
      </w:pPr>
      <w:r w:rsidRPr="00270506">
        <w:rPr>
          <w:rFonts w:ascii="Trebuchet MS" w:hAnsi="Trebuchet MS" w:cs="Arial"/>
          <w:b/>
          <w:szCs w:val="24"/>
        </w:rPr>
        <w:lastRenderedPageBreak/>
        <w:t>SENCo</w:t>
      </w:r>
    </w:p>
    <w:p w14:paraId="571C4622" w14:textId="77777777" w:rsidR="00B43BE6" w:rsidRDefault="00FE7E27" w:rsidP="00482FDD">
      <w:pPr>
        <w:pStyle w:val="ListParagraph"/>
        <w:numPr>
          <w:ilvl w:val="0"/>
          <w:numId w:val="7"/>
        </w:numPr>
        <w:spacing w:line="276" w:lineRule="auto"/>
        <w:rPr>
          <w:rFonts w:ascii="Trebuchet MS" w:hAnsi="Trebuchet MS" w:cs="Arial"/>
          <w:szCs w:val="24"/>
        </w:rPr>
      </w:pPr>
      <w:r>
        <w:rPr>
          <w:rFonts w:ascii="Trebuchet MS" w:hAnsi="Trebuchet MS" w:cs="Arial"/>
          <w:szCs w:val="24"/>
        </w:rPr>
        <w:t>Liaises with teaching staff to implement appropriate access arrangements for candidates undertaking internal assessments and practical endorsements</w:t>
      </w:r>
    </w:p>
    <w:p w14:paraId="72BB69A1" w14:textId="77777777" w:rsidR="00B43BE6" w:rsidRDefault="00FE7E27">
      <w:pPr>
        <w:spacing w:line="276" w:lineRule="auto"/>
        <w:rPr>
          <w:rFonts w:ascii="Trebuchet MS" w:hAnsi="Trebuchet MS" w:cs="Arial"/>
          <w:b/>
          <w:szCs w:val="24"/>
        </w:rPr>
      </w:pPr>
      <w:r>
        <w:rPr>
          <w:rFonts w:ascii="Trebuchet MS" w:hAnsi="Trebuchet MS" w:cs="Arial"/>
          <w:b/>
          <w:szCs w:val="24"/>
        </w:rPr>
        <w:t>Teaching staff</w:t>
      </w:r>
    </w:p>
    <w:p w14:paraId="1AD0392E" w14:textId="6D689C72" w:rsidR="00B43BE6" w:rsidRDefault="00FE7E27" w:rsidP="00482FDD">
      <w:pPr>
        <w:pStyle w:val="ListParagraph"/>
        <w:numPr>
          <w:ilvl w:val="0"/>
          <w:numId w:val="7"/>
        </w:numPr>
        <w:spacing w:line="276" w:lineRule="auto"/>
        <w:rPr>
          <w:rFonts w:ascii="Trebuchet MS" w:hAnsi="Trebuchet MS" w:cs="Arial"/>
          <w:szCs w:val="24"/>
        </w:rPr>
      </w:pPr>
      <w:r>
        <w:rPr>
          <w:rFonts w:ascii="Trebuchet MS" w:hAnsi="Trebuchet MS" w:cs="Arial"/>
          <w:szCs w:val="24"/>
        </w:rPr>
        <w:t>Support the SENCo in implementing appropriate access arrangements for candidates undertaking internal assessments and practical endorsements</w:t>
      </w:r>
    </w:p>
    <w:p w14:paraId="412E5E92" w14:textId="77777777" w:rsidR="00B43BE6" w:rsidRDefault="00FE7E27" w:rsidP="00482FDD">
      <w:pPr>
        <w:pStyle w:val="ListParagraph"/>
        <w:numPr>
          <w:ilvl w:val="0"/>
          <w:numId w:val="7"/>
        </w:numPr>
        <w:spacing w:line="276" w:lineRule="auto"/>
        <w:rPr>
          <w:rFonts w:ascii="Trebuchet MS" w:hAnsi="Trebuchet MS" w:cs="Arial"/>
          <w:szCs w:val="24"/>
        </w:rPr>
      </w:pPr>
      <w:r>
        <w:rPr>
          <w:rFonts w:ascii="Trebuchet MS" w:hAnsi="Trebuchet MS" w:cs="Arial"/>
          <w:szCs w:val="24"/>
        </w:rPr>
        <w:t xml:space="preserve">Assess and authenticate candidates’ work </w:t>
      </w:r>
    </w:p>
    <w:p w14:paraId="2AEEDE1B" w14:textId="77777777" w:rsidR="00B43BE6" w:rsidRDefault="00FE7E27" w:rsidP="00482FDD">
      <w:pPr>
        <w:pStyle w:val="ListParagraph"/>
        <w:numPr>
          <w:ilvl w:val="0"/>
          <w:numId w:val="7"/>
        </w:numPr>
        <w:spacing w:line="276" w:lineRule="auto"/>
        <w:rPr>
          <w:rFonts w:ascii="Trebuchet MS" w:hAnsi="Trebuchet MS" w:cs="Arial"/>
          <w:szCs w:val="24"/>
        </w:rPr>
      </w:pPr>
      <w:r>
        <w:rPr>
          <w:rFonts w:ascii="Trebuchet MS" w:hAnsi="Trebuchet MS" w:cs="Arial"/>
          <w:szCs w:val="24"/>
        </w:rPr>
        <w:t>Assess endorsed components</w:t>
      </w:r>
    </w:p>
    <w:p w14:paraId="28CB8E32" w14:textId="77777777" w:rsidR="00B43BE6" w:rsidRDefault="00FE7E27" w:rsidP="00482FDD">
      <w:pPr>
        <w:pStyle w:val="ListParagraph"/>
        <w:numPr>
          <w:ilvl w:val="0"/>
          <w:numId w:val="55"/>
        </w:numPr>
        <w:spacing w:line="276" w:lineRule="auto"/>
        <w:rPr>
          <w:rFonts w:ascii="Trebuchet MS" w:hAnsi="Trebuchet MS" w:cs="Arial"/>
          <w:szCs w:val="24"/>
        </w:rPr>
      </w:pPr>
      <w:r>
        <w:rPr>
          <w:rFonts w:ascii="Trebuchet MS" w:hAnsi="Trebuchet MS" w:cs="Arial"/>
          <w:szCs w:val="24"/>
        </w:rPr>
        <w:t>Ensure candidates are informed of centre assessed marks prior to marks being submitted to awarding bodies</w:t>
      </w:r>
    </w:p>
    <w:p w14:paraId="241AEC95" w14:textId="77777777" w:rsidR="00B43BE6" w:rsidRDefault="00FE7E27">
      <w:pPr>
        <w:spacing w:line="276" w:lineRule="auto"/>
        <w:rPr>
          <w:rFonts w:ascii="Trebuchet MS" w:hAnsi="Trebuchet MS" w:cs="Arial"/>
          <w:b/>
          <w:szCs w:val="24"/>
        </w:rPr>
      </w:pPr>
      <w:r>
        <w:rPr>
          <w:rFonts w:ascii="Trebuchet MS" w:hAnsi="Trebuchet MS" w:cs="Arial"/>
          <w:b/>
          <w:szCs w:val="24"/>
        </w:rPr>
        <w:t>Head of department</w:t>
      </w:r>
    </w:p>
    <w:p w14:paraId="37F2D07E" w14:textId="77777777" w:rsidR="00B43BE6" w:rsidRDefault="00FE7E27" w:rsidP="00482FDD">
      <w:pPr>
        <w:pStyle w:val="ListParagraph"/>
        <w:numPr>
          <w:ilvl w:val="0"/>
          <w:numId w:val="56"/>
        </w:numPr>
        <w:spacing w:line="276" w:lineRule="auto"/>
        <w:rPr>
          <w:rFonts w:ascii="Trebuchet MS" w:hAnsi="Trebuchet MS" w:cs="Arial"/>
          <w:szCs w:val="24"/>
        </w:rPr>
      </w:pPr>
      <w:r>
        <w:rPr>
          <w:rFonts w:ascii="Trebuchet MS" w:hAnsi="Trebuchet MS" w:cs="Arial"/>
          <w:szCs w:val="24"/>
        </w:rPr>
        <w:t>Ensures teaching staff assess and authenticate candidates’ work to the awarding body requirements</w:t>
      </w:r>
    </w:p>
    <w:p w14:paraId="79354CBC" w14:textId="77777777" w:rsidR="00B43BE6" w:rsidRDefault="00FE7E27" w:rsidP="00482FDD">
      <w:pPr>
        <w:pStyle w:val="ListParagraph"/>
        <w:numPr>
          <w:ilvl w:val="0"/>
          <w:numId w:val="56"/>
        </w:numPr>
        <w:spacing w:line="276" w:lineRule="auto"/>
        <w:rPr>
          <w:rFonts w:ascii="Trebuchet MS" w:hAnsi="Trebuchet MS"/>
          <w:szCs w:val="24"/>
        </w:rPr>
      </w:pPr>
      <w:r>
        <w:rPr>
          <w:rFonts w:ascii="Trebuchet MS" w:hAnsi="Trebuchet MS"/>
          <w:szCs w:val="24"/>
        </w:rPr>
        <w:t>Ensures teaching staff assess endorsed components according to awarding body requirements</w:t>
      </w:r>
    </w:p>
    <w:p w14:paraId="0CCDB5C5" w14:textId="77777777" w:rsidR="00B43BE6" w:rsidRDefault="00FE7E27" w:rsidP="00482FDD">
      <w:pPr>
        <w:pStyle w:val="ListParagraph"/>
        <w:numPr>
          <w:ilvl w:val="0"/>
          <w:numId w:val="56"/>
        </w:numPr>
        <w:spacing w:line="276" w:lineRule="auto"/>
        <w:rPr>
          <w:rFonts w:ascii="Trebuchet MS" w:hAnsi="Trebuchet MS" w:cs="Arial"/>
          <w:szCs w:val="24"/>
        </w:rPr>
      </w:pPr>
      <w:r>
        <w:rPr>
          <w:rFonts w:ascii="Trebuchet MS" w:hAnsi="Trebuchet MS" w:cs="Arial"/>
          <w:szCs w:val="24"/>
        </w:rPr>
        <w:t>Ensures teaching staff provide marks for internally assessed components and grades for endorsements of qualifications to the EO to the internal deadline</w:t>
      </w:r>
    </w:p>
    <w:p w14:paraId="4AC30894" w14:textId="77777777" w:rsidR="00B43BE6" w:rsidRDefault="00FE7E27" w:rsidP="00482FDD">
      <w:pPr>
        <w:pStyle w:val="ListParagraph"/>
        <w:numPr>
          <w:ilvl w:val="0"/>
          <w:numId w:val="56"/>
        </w:numPr>
        <w:spacing w:line="276" w:lineRule="auto"/>
        <w:rPr>
          <w:rFonts w:ascii="Trebuchet MS" w:hAnsi="Trebuchet MS" w:cs="Arial"/>
          <w:szCs w:val="24"/>
        </w:rPr>
      </w:pPr>
      <w:r>
        <w:rPr>
          <w:rFonts w:ascii="Trebuchet MS" w:hAnsi="Trebuchet MS" w:cs="Arial"/>
          <w:szCs w:val="24"/>
        </w:rPr>
        <w:t>Ensures teaching staff provide required samples of work for moderation and sample recordings for monitoring to the EO to the internal deadline</w:t>
      </w:r>
    </w:p>
    <w:p w14:paraId="372CF094" w14:textId="77777777" w:rsidR="00B43BE6" w:rsidRDefault="00FE7E27">
      <w:pPr>
        <w:spacing w:line="276" w:lineRule="auto"/>
        <w:rPr>
          <w:rFonts w:ascii="Trebuchet MS" w:hAnsi="Trebuchet MS" w:cs="Arial"/>
          <w:b/>
          <w:szCs w:val="24"/>
        </w:rPr>
      </w:pPr>
      <w:proofErr w:type="gramStart"/>
      <w:r>
        <w:rPr>
          <w:rFonts w:ascii="Trebuchet MS" w:hAnsi="Trebuchet MS" w:cs="Arial"/>
          <w:b/>
          <w:szCs w:val="24"/>
        </w:rPr>
        <w:t>Exams</w:t>
      </w:r>
      <w:proofErr w:type="gramEnd"/>
      <w:r>
        <w:rPr>
          <w:rFonts w:ascii="Trebuchet MS" w:hAnsi="Trebuchet MS" w:cs="Arial"/>
          <w:b/>
          <w:szCs w:val="24"/>
        </w:rPr>
        <w:t xml:space="preserve"> officer</w:t>
      </w:r>
    </w:p>
    <w:p w14:paraId="52163D4C" w14:textId="77777777" w:rsidR="00B43BE6" w:rsidRDefault="00FE7E27" w:rsidP="00482FDD">
      <w:pPr>
        <w:pStyle w:val="ListParagraph"/>
        <w:numPr>
          <w:ilvl w:val="0"/>
          <w:numId w:val="57"/>
        </w:numPr>
        <w:spacing w:line="276" w:lineRule="auto"/>
        <w:rPr>
          <w:rFonts w:ascii="Trebuchet MS" w:hAnsi="Trebuchet MS" w:cs="Arial"/>
          <w:szCs w:val="24"/>
        </w:rPr>
      </w:pPr>
      <w:r>
        <w:rPr>
          <w:rFonts w:ascii="Trebuchet MS" w:hAnsi="Trebuchet MS" w:cs="Arial"/>
          <w:szCs w:val="24"/>
        </w:rPr>
        <w:t>Submits marks, endorsement grades and samples to awarding bodies/moderators/monitors to meet the external deadline</w:t>
      </w:r>
    </w:p>
    <w:p w14:paraId="3A3A7D27" w14:textId="77777777" w:rsidR="00B43BE6" w:rsidRDefault="00FE7E27" w:rsidP="00482FDD">
      <w:pPr>
        <w:pStyle w:val="ListParagraph"/>
        <w:numPr>
          <w:ilvl w:val="0"/>
          <w:numId w:val="57"/>
        </w:numPr>
        <w:spacing w:line="276" w:lineRule="auto"/>
        <w:rPr>
          <w:rFonts w:ascii="Trebuchet MS" w:hAnsi="Trebuchet MS" w:cs="Arial"/>
          <w:szCs w:val="24"/>
        </w:rPr>
      </w:pPr>
      <w:r>
        <w:rPr>
          <w:rFonts w:ascii="Trebuchet MS" w:hAnsi="Trebuchet MS" w:cs="Arial"/>
          <w:szCs w:val="24"/>
        </w:rPr>
        <w:t xml:space="preserve">Keeps a record to track what has been sent </w:t>
      </w:r>
    </w:p>
    <w:p w14:paraId="70E01443" w14:textId="77777777" w:rsidR="00B43BE6" w:rsidRDefault="00FE7E27" w:rsidP="00482FDD">
      <w:pPr>
        <w:pStyle w:val="ListParagraph"/>
        <w:numPr>
          <w:ilvl w:val="0"/>
          <w:numId w:val="57"/>
        </w:numPr>
        <w:spacing w:line="276" w:lineRule="auto"/>
        <w:rPr>
          <w:rFonts w:ascii="Trebuchet MS" w:hAnsi="Trebuchet MS" w:cs="Arial"/>
          <w:szCs w:val="24"/>
        </w:rPr>
      </w:pPr>
      <w:r>
        <w:rPr>
          <w:rFonts w:ascii="Trebuchet MS" w:hAnsi="Trebuchet MS" w:cs="Arial"/>
          <w:szCs w:val="24"/>
        </w:rPr>
        <w:t xml:space="preserve">Logs moderated samples returned to the centre  </w:t>
      </w:r>
    </w:p>
    <w:p w14:paraId="5F763909" w14:textId="77777777" w:rsidR="00B43BE6" w:rsidRDefault="00FE7E27" w:rsidP="00482FDD">
      <w:pPr>
        <w:pStyle w:val="ListParagraph"/>
        <w:numPr>
          <w:ilvl w:val="0"/>
          <w:numId w:val="57"/>
        </w:numPr>
        <w:spacing w:line="276" w:lineRule="auto"/>
        <w:rPr>
          <w:rFonts w:ascii="Trebuchet MS" w:hAnsi="Trebuchet MS" w:cs="Arial"/>
          <w:szCs w:val="24"/>
        </w:rPr>
      </w:pPr>
      <w:r>
        <w:rPr>
          <w:rFonts w:ascii="Trebuchet MS" w:hAnsi="Trebuchet MS" w:cs="Arial"/>
          <w:szCs w:val="24"/>
        </w:rPr>
        <w:t>Ensures teaching staff are aware of the requirements in terms of retention and subsequent disposal of candidates’ work</w:t>
      </w:r>
    </w:p>
    <w:p w14:paraId="55770149" w14:textId="77777777" w:rsidR="00B43BE6" w:rsidRDefault="00FE7E27">
      <w:pPr>
        <w:spacing w:line="276" w:lineRule="auto"/>
        <w:rPr>
          <w:rFonts w:ascii="Trebuchet MS" w:hAnsi="Trebuchet MS" w:cs="Arial"/>
          <w:b/>
          <w:szCs w:val="24"/>
        </w:rPr>
      </w:pPr>
      <w:r>
        <w:rPr>
          <w:rFonts w:ascii="Trebuchet MS" w:hAnsi="Trebuchet MS" w:cs="Arial"/>
          <w:b/>
          <w:szCs w:val="24"/>
        </w:rPr>
        <w:t>Candidates</w:t>
      </w:r>
    </w:p>
    <w:p w14:paraId="51792064" w14:textId="77777777" w:rsidR="00B43BE6" w:rsidRDefault="00FE7E27" w:rsidP="00482FDD">
      <w:pPr>
        <w:pStyle w:val="ListParagraph"/>
        <w:numPr>
          <w:ilvl w:val="0"/>
          <w:numId w:val="16"/>
        </w:numPr>
        <w:spacing w:line="276" w:lineRule="auto"/>
        <w:rPr>
          <w:rFonts w:ascii="Trebuchet MS" w:hAnsi="Trebuchet MS" w:cs="Arial"/>
          <w:szCs w:val="24"/>
        </w:rPr>
      </w:pPr>
      <w:r>
        <w:rPr>
          <w:rFonts w:ascii="Trebuchet MS" w:hAnsi="Trebuchet MS" w:cs="Arial"/>
          <w:szCs w:val="24"/>
        </w:rPr>
        <w:t>Authenticate their work as required by the awarding body</w:t>
      </w:r>
    </w:p>
    <w:p w14:paraId="2EDC721F" w14:textId="717C5C32" w:rsidR="00B43BE6" w:rsidRDefault="00FE7E27">
      <w:pPr>
        <w:pStyle w:val="Heading3"/>
        <w:spacing w:line="276" w:lineRule="auto"/>
        <w:rPr>
          <w:rFonts w:ascii="Trebuchet MS" w:hAnsi="Trebuchet MS" w:cs="Arial"/>
          <w:szCs w:val="24"/>
          <w:u w:val="single"/>
        </w:rPr>
      </w:pPr>
      <w:bookmarkStart w:id="33" w:name="_Toc495844009"/>
      <w:r>
        <w:rPr>
          <w:rFonts w:ascii="Trebuchet MS" w:hAnsi="Trebuchet MS" w:cs="Arial"/>
          <w:szCs w:val="24"/>
          <w:u w:val="single"/>
        </w:rPr>
        <w:t>Invigilation</w:t>
      </w:r>
      <w:bookmarkEnd w:id="33"/>
      <w:r w:rsidR="00FA3989">
        <w:rPr>
          <w:rFonts w:ascii="Trebuchet MS" w:hAnsi="Trebuchet MS" w:cs="Arial"/>
          <w:szCs w:val="24"/>
          <w:u w:val="single"/>
        </w:rPr>
        <w:t xml:space="preserve"> arrangements</w:t>
      </w:r>
    </w:p>
    <w:p w14:paraId="5A12E846" w14:textId="77777777" w:rsidR="00B43BE6" w:rsidRDefault="00B43BE6">
      <w:pPr>
        <w:spacing w:line="276" w:lineRule="auto"/>
        <w:rPr>
          <w:rFonts w:ascii="Trebuchet MS" w:hAnsi="Trebuchet MS" w:cs="Arial"/>
          <w:szCs w:val="24"/>
        </w:rPr>
      </w:pPr>
    </w:p>
    <w:p w14:paraId="2265BD8B" w14:textId="77777777" w:rsidR="00B43BE6" w:rsidRDefault="00FE7E27">
      <w:pPr>
        <w:spacing w:line="276" w:lineRule="auto"/>
        <w:rPr>
          <w:rFonts w:ascii="Trebuchet MS" w:hAnsi="Trebuchet MS" w:cs="Arial"/>
          <w:b/>
          <w:szCs w:val="24"/>
        </w:rPr>
      </w:pPr>
      <w:proofErr w:type="gramStart"/>
      <w:r>
        <w:rPr>
          <w:rFonts w:ascii="Trebuchet MS" w:hAnsi="Trebuchet MS" w:cs="Arial"/>
          <w:b/>
          <w:szCs w:val="24"/>
        </w:rPr>
        <w:t>Exams</w:t>
      </w:r>
      <w:proofErr w:type="gramEnd"/>
      <w:r>
        <w:rPr>
          <w:rFonts w:ascii="Trebuchet MS" w:hAnsi="Trebuchet MS" w:cs="Arial"/>
          <w:b/>
          <w:szCs w:val="24"/>
        </w:rPr>
        <w:t xml:space="preserve"> officer</w:t>
      </w:r>
    </w:p>
    <w:p w14:paraId="3425377E" w14:textId="69A40D5A" w:rsidR="00B43BE6" w:rsidRDefault="00FE7E27" w:rsidP="00482FDD">
      <w:pPr>
        <w:pStyle w:val="ListParagraph"/>
        <w:numPr>
          <w:ilvl w:val="0"/>
          <w:numId w:val="58"/>
        </w:numPr>
        <w:spacing w:line="276" w:lineRule="auto"/>
        <w:rPr>
          <w:rFonts w:ascii="Trebuchet MS" w:hAnsi="Trebuchet MS" w:cs="Arial"/>
          <w:szCs w:val="24"/>
        </w:rPr>
      </w:pPr>
      <w:r>
        <w:rPr>
          <w:rFonts w:ascii="Trebuchet MS" w:hAnsi="Trebuchet MS" w:cs="Arial"/>
          <w:szCs w:val="24"/>
        </w:rPr>
        <w:t>Provides an invigilation power point pack and updates invigilators annually of any new procedures</w:t>
      </w:r>
      <w:r w:rsidR="00444A91">
        <w:rPr>
          <w:rFonts w:ascii="Trebuchet MS" w:hAnsi="Trebuchet MS" w:cs="Arial"/>
          <w:szCs w:val="24"/>
        </w:rPr>
        <w:t>, trains new invigilators on the current regulations on appointment</w:t>
      </w:r>
    </w:p>
    <w:p w14:paraId="12CEA6E1" w14:textId="77777777" w:rsidR="00B43BE6" w:rsidRDefault="00FE7E27" w:rsidP="00482FDD">
      <w:pPr>
        <w:pStyle w:val="ListParagraph"/>
        <w:numPr>
          <w:ilvl w:val="0"/>
          <w:numId w:val="58"/>
        </w:numPr>
        <w:spacing w:line="276" w:lineRule="auto"/>
        <w:rPr>
          <w:rFonts w:ascii="Trebuchet MS" w:hAnsi="Trebuchet MS" w:cs="Arial"/>
          <w:szCs w:val="24"/>
        </w:rPr>
      </w:pPr>
      <w:r>
        <w:rPr>
          <w:rFonts w:ascii="Trebuchet MS" w:hAnsi="Trebuchet MS" w:cs="Arial"/>
          <w:szCs w:val="24"/>
        </w:rPr>
        <w:t>Deploys invigilators effectively to exam rooms throughout an exam series</w:t>
      </w:r>
    </w:p>
    <w:p w14:paraId="1CE4D1DE" w14:textId="77777777" w:rsidR="00B43BE6" w:rsidRDefault="00FE7E27" w:rsidP="00482FDD">
      <w:pPr>
        <w:pStyle w:val="ListParagraph"/>
        <w:numPr>
          <w:ilvl w:val="0"/>
          <w:numId w:val="58"/>
        </w:numPr>
        <w:spacing w:line="276" w:lineRule="auto"/>
        <w:rPr>
          <w:rFonts w:ascii="Trebuchet MS" w:hAnsi="Trebuchet MS" w:cs="Arial"/>
          <w:szCs w:val="24"/>
        </w:rPr>
      </w:pPr>
      <w:r>
        <w:rPr>
          <w:rFonts w:ascii="Trebuchet MS" w:hAnsi="Trebuchet MS" w:cs="Arial"/>
          <w:szCs w:val="24"/>
        </w:rPr>
        <w:t xml:space="preserve">Allocates invigilators to exam rooms </w:t>
      </w:r>
      <w:r>
        <w:rPr>
          <w:rFonts w:ascii="Trebuchet MS" w:hAnsi="Trebuchet MS"/>
          <w:szCs w:val="24"/>
        </w:rPr>
        <w:t xml:space="preserve">(or where supervising candidates due to a timetable clash) </w:t>
      </w:r>
      <w:r>
        <w:rPr>
          <w:rFonts w:ascii="Trebuchet MS" w:hAnsi="Trebuchet MS" w:cs="Arial"/>
          <w:szCs w:val="24"/>
        </w:rPr>
        <w:t>according to the required ratios</w:t>
      </w:r>
    </w:p>
    <w:p w14:paraId="1153FA1B" w14:textId="55A11FB8" w:rsidR="00B43BE6" w:rsidRDefault="00FE7E27" w:rsidP="00482FDD">
      <w:pPr>
        <w:pStyle w:val="ListParagraph"/>
        <w:numPr>
          <w:ilvl w:val="0"/>
          <w:numId w:val="58"/>
        </w:numPr>
        <w:spacing w:line="276" w:lineRule="auto"/>
        <w:rPr>
          <w:rFonts w:ascii="Trebuchet MS" w:hAnsi="Trebuchet MS" w:cs="Arial"/>
          <w:szCs w:val="24"/>
        </w:rPr>
      </w:pPr>
      <w:r>
        <w:rPr>
          <w:rFonts w:ascii="Trebuchet MS" w:hAnsi="Trebuchet MS" w:cs="Arial"/>
          <w:szCs w:val="24"/>
        </w:rPr>
        <w:t>Liaises with the SENCo regarding the facilitation and invigilation of access arrangement candidates</w:t>
      </w:r>
    </w:p>
    <w:p w14:paraId="5DAEAA16" w14:textId="214AB082" w:rsidR="00B43BE6" w:rsidRDefault="00FE7E27">
      <w:pPr>
        <w:spacing w:line="276" w:lineRule="auto"/>
        <w:rPr>
          <w:rFonts w:ascii="Trebuchet MS" w:hAnsi="Trebuchet MS" w:cs="Arial"/>
          <w:b/>
          <w:szCs w:val="24"/>
        </w:rPr>
      </w:pPr>
      <w:r>
        <w:rPr>
          <w:rFonts w:ascii="Trebuchet MS" w:hAnsi="Trebuchet MS" w:cs="Arial"/>
          <w:b/>
          <w:szCs w:val="24"/>
        </w:rPr>
        <w:t>SENCo</w:t>
      </w:r>
    </w:p>
    <w:p w14:paraId="10BFE463" w14:textId="77777777" w:rsidR="00B43BE6" w:rsidRDefault="00FE7E27" w:rsidP="00482FDD">
      <w:pPr>
        <w:pStyle w:val="ListParagraph"/>
        <w:numPr>
          <w:ilvl w:val="0"/>
          <w:numId w:val="13"/>
        </w:numPr>
        <w:spacing w:line="276" w:lineRule="auto"/>
        <w:rPr>
          <w:rFonts w:ascii="Trebuchet MS" w:hAnsi="Trebuchet MS" w:cs="Arial"/>
          <w:szCs w:val="24"/>
        </w:rPr>
      </w:pPr>
      <w:r>
        <w:rPr>
          <w:rFonts w:ascii="Trebuchet MS" w:hAnsi="Trebuchet MS" w:cs="Arial"/>
          <w:szCs w:val="24"/>
        </w:rPr>
        <w:t>Liaises with the EO regarding facilitation and invigilation of access arrangement candidates</w:t>
      </w:r>
    </w:p>
    <w:p w14:paraId="2CA96E00" w14:textId="77777777" w:rsidR="00B43BE6" w:rsidRDefault="00FE7E27">
      <w:pPr>
        <w:spacing w:line="276" w:lineRule="auto"/>
        <w:rPr>
          <w:rFonts w:ascii="Trebuchet MS" w:hAnsi="Trebuchet MS" w:cs="Arial"/>
          <w:b/>
          <w:szCs w:val="24"/>
        </w:rPr>
      </w:pPr>
      <w:r>
        <w:rPr>
          <w:rFonts w:ascii="Trebuchet MS" w:hAnsi="Trebuchet MS" w:cs="Arial"/>
          <w:b/>
          <w:szCs w:val="24"/>
        </w:rPr>
        <w:t>Invigilators</w:t>
      </w:r>
    </w:p>
    <w:p w14:paraId="7AEDCD23" w14:textId="77777777" w:rsidR="00B43BE6" w:rsidRDefault="00FE7E27" w:rsidP="00482FDD">
      <w:pPr>
        <w:pStyle w:val="ListParagraph"/>
        <w:numPr>
          <w:ilvl w:val="0"/>
          <w:numId w:val="12"/>
        </w:numPr>
        <w:spacing w:line="276" w:lineRule="auto"/>
        <w:rPr>
          <w:rFonts w:ascii="Trebuchet MS" w:hAnsi="Trebuchet MS" w:cs="Arial"/>
          <w:szCs w:val="24"/>
        </w:rPr>
      </w:pPr>
      <w:r>
        <w:rPr>
          <w:rFonts w:ascii="Trebuchet MS" w:hAnsi="Trebuchet MS" w:cs="Arial"/>
          <w:szCs w:val="24"/>
        </w:rPr>
        <w:lastRenderedPageBreak/>
        <w:t>Provide information as requested on their availability to invigilate throughout an exam series</w:t>
      </w:r>
    </w:p>
    <w:p w14:paraId="0FE3C170" w14:textId="77777777" w:rsidR="00B43BE6" w:rsidRDefault="00FE7E27">
      <w:pPr>
        <w:pStyle w:val="Heading3"/>
        <w:spacing w:line="276" w:lineRule="auto"/>
        <w:rPr>
          <w:rFonts w:ascii="Trebuchet MS" w:hAnsi="Trebuchet MS" w:cs="Arial"/>
          <w:szCs w:val="24"/>
          <w:u w:val="single"/>
        </w:rPr>
      </w:pPr>
      <w:bookmarkStart w:id="34" w:name="_Toc495844010"/>
      <w:r>
        <w:rPr>
          <w:rFonts w:ascii="Trebuchet MS" w:hAnsi="Trebuchet MS" w:cs="Arial"/>
          <w:szCs w:val="24"/>
          <w:u w:val="single"/>
        </w:rPr>
        <w:t>JCQ inspection visit</w:t>
      </w:r>
      <w:bookmarkEnd w:id="34"/>
    </w:p>
    <w:p w14:paraId="2F8093C5" w14:textId="77777777" w:rsidR="00B43BE6" w:rsidRDefault="00B43BE6">
      <w:pPr>
        <w:spacing w:line="276" w:lineRule="auto"/>
        <w:rPr>
          <w:rFonts w:ascii="Trebuchet MS" w:hAnsi="Trebuchet MS" w:cs="Arial"/>
          <w:szCs w:val="24"/>
        </w:rPr>
      </w:pPr>
    </w:p>
    <w:p w14:paraId="72B1BB3D" w14:textId="77777777" w:rsidR="00B43BE6" w:rsidRDefault="00FE7E27">
      <w:pPr>
        <w:spacing w:line="276" w:lineRule="auto"/>
        <w:rPr>
          <w:rFonts w:ascii="Trebuchet MS" w:hAnsi="Trebuchet MS" w:cs="Arial"/>
          <w:szCs w:val="24"/>
        </w:rPr>
      </w:pPr>
      <w:proofErr w:type="gramStart"/>
      <w:r>
        <w:rPr>
          <w:rFonts w:ascii="Trebuchet MS" w:hAnsi="Trebuchet MS" w:cs="Arial"/>
          <w:b/>
          <w:szCs w:val="24"/>
        </w:rPr>
        <w:t>Exams</w:t>
      </w:r>
      <w:proofErr w:type="gramEnd"/>
      <w:r>
        <w:rPr>
          <w:rFonts w:ascii="Trebuchet MS" w:hAnsi="Trebuchet MS" w:cs="Arial"/>
          <w:b/>
          <w:szCs w:val="24"/>
        </w:rPr>
        <w:t xml:space="preserve"> officer</w:t>
      </w:r>
      <w:r>
        <w:rPr>
          <w:rFonts w:ascii="Trebuchet MS" w:hAnsi="Trebuchet MS" w:cs="Arial"/>
          <w:szCs w:val="24"/>
        </w:rPr>
        <w:t xml:space="preserve"> </w:t>
      </w:r>
    </w:p>
    <w:p w14:paraId="276908B9" w14:textId="16215106" w:rsidR="00B43BE6" w:rsidRDefault="00FE7E27" w:rsidP="00482FDD">
      <w:pPr>
        <w:pStyle w:val="ListParagraph"/>
        <w:numPr>
          <w:ilvl w:val="0"/>
          <w:numId w:val="12"/>
        </w:numPr>
        <w:spacing w:line="276" w:lineRule="auto"/>
        <w:rPr>
          <w:rFonts w:ascii="Trebuchet MS" w:hAnsi="Trebuchet MS" w:cs="Arial"/>
          <w:szCs w:val="24"/>
        </w:rPr>
      </w:pPr>
      <w:r>
        <w:rPr>
          <w:rFonts w:ascii="Trebuchet MS" w:hAnsi="Trebuchet MS" w:cs="Arial"/>
          <w:szCs w:val="24"/>
        </w:rPr>
        <w:t>Will accompany the Inspector throughout the visit</w:t>
      </w:r>
    </w:p>
    <w:p w14:paraId="172E054F" w14:textId="0BFD0222" w:rsidR="00665945" w:rsidRDefault="00665945" w:rsidP="00482FDD">
      <w:pPr>
        <w:pStyle w:val="ListParagraph"/>
        <w:numPr>
          <w:ilvl w:val="0"/>
          <w:numId w:val="12"/>
        </w:numPr>
        <w:spacing w:line="276" w:lineRule="auto"/>
        <w:rPr>
          <w:rFonts w:ascii="Trebuchet MS" w:hAnsi="Trebuchet MS" w:cs="Arial"/>
          <w:szCs w:val="24"/>
        </w:rPr>
      </w:pPr>
      <w:r>
        <w:rPr>
          <w:rFonts w:ascii="Trebuchet MS" w:hAnsi="Trebuchet MS" w:cs="Arial"/>
          <w:szCs w:val="24"/>
        </w:rPr>
        <w:t>Ensures that information is readily available for inspection at the venue</w:t>
      </w:r>
    </w:p>
    <w:p w14:paraId="04479677" w14:textId="638186DF" w:rsidR="00665945" w:rsidRDefault="00665945" w:rsidP="00482FDD">
      <w:pPr>
        <w:pStyle w:val="ListParagraph"/>
        <w:numPr>
          <w:ilvl w:val="0"/>
          <w:numId w:val="12"/>
        </w:numPr>
        <w:spacing w:line="276" w:lineRule="auto"/>
        <w:rPr>
          <w:rFonts w:ascii="Trebuchet MS" w:hAnsi="Trebuchet MS" w:cs="Arial"/>
          <w:szCs w:val="24"/>
        </w:rPr>
      </w:pPr>
      <w:r>
        <w:rPr>
          <w:rFonts w:ascii="Trebuchet MS" w:hAnsi="Trebuchet MS" w:cs="Arial"/>
          <w:szCs w:val="24"/>
        </w:rPr>
        <w:t>When requested will provide documentary evidence regarding access arrangement candidates and address any questions the inspector may raise</w:t>
      </w:r>
    </w:p>
    <w:p w14:paraId="03807AE6" w14:textId="77777777" w:rsidR="00B43BE6" w:rsidRDefault="00FE7E27">
      <w:pPr>
        <w:pStyle w:val="Heading3"/>
        <w:spacing w:line="276" w:lineRule="auto"/>
        <w:rPr>
          <w:rFonts w:ascii="Trebuchet MS" w:hAnsi="Trebuchet MS" w:cs="Arial"/>
          <w:szCs w:val="24"/>
          <w:u w:val="single"/>
        </w:rPr>
      </w:pPr>
      <w:bookmarkStart w:id="35" w:name="_Toc495844011"/>
      <w:r>
        <w:rPr>
          <w:rFonts w:ascii="Trebuchet MS" w:hAnsi="Trebuchet MS" w:cs="Arial"/>
          <w:szCs w:val="24"/>
          <w:u w:val="single"/>
        </w:rPr>
        <w:t>Seating and identifying candidates in exam rooms</w:t>
      </w:r>
      <w:bookmarkEnd w:id="35"/>
    </w:p>
    <w:p w14:paraId="72F78D49" w14:textId="77777777" w:rsidR="00B43BE6" w:rsidRDefault="00B43BE6">
      <w:pPr>
        <w:tabs>
          <w:tab w:val="left" w:pos="1890"/>
        </w:tabs>
        <w:spacing w:line="276" w:lineRule="auto"/>
        <w:rPr>
          <w:rFonts w:ascii="Trebuchet MS" w:hAnsi="Trebuchet MS" w:cs="Arial"/>
          <w:szCs w:val="24"/>
        </w:rPr>
      </w:pPr>
    </w:p>
    <w:p w14:paraId="1DF43184" w14:textId="77777777" w:rsidR="00B43BE6" w:rsidRDefault="00FE7E27">
      <w:pPr>
        <w:tabs>
          <w:tab w:val="left" w:pos="1890"/>
        </w:tabs>
        <w:spacing w:line="276" w:lineRule="auto"/>
        <w:rPr>
          <w:rFonts w:ascii="Trebuchet MS" w:hAnsi="Trebuchet MS" w:cs="Arial"/>
          <w:b/>
          <w:szCs w:val="24"/>
        </w:rPr>
      </w:pPr>
      <w:proofErr w:type="gramStart"/>
      <w:r>
        <w:rPr>
          <w:rFonts w:ascii="Trebuchet MS" w:hAnsi="Trebuchet MS" w:cs="Arial"/>
          <w:b/>
          <w:szCs w:val="24"/>
        </w:rPr>
        <w:t>Exams</w:t>
      </w:r>
      <w:proofErr w:type="gramEnd"/>
      <w:r>
        <w:rPr>
          <w:rFonts w:ascii="Trebuchet MS" w:hAnsi="Trebuchet MS" w:cs="Arial"/>
          <w:b/>
          <w:szCs w:val="24"/>
        </w:rPr>
        <w:t xml:space="preserve"> officer</w:t>
      </w:r>
      <w:r>
        <w:rPr>
          <w:rFonts w:ascii="Trebuchet MS" w:hAnsi="Trebuchet MS" w:cs="Arial"/>
          <w:b/>
          <w:szCs w:val="24"/>
        </w:rPr>
        <w:tab/>
      </w:r>
    </w:p>
    <w:p w14:paraId="3C1C6281" w14:textId="77777777" w:rsidR="00B43BE6" w:rsidRDefault="00FE7E27" w:rsidP="00482FDD">
      <w:pPr>
        <w:pStyle w:val="ListParagraph"/>
        <w:numPr>
          <w:ilvl w:val="0"/>
          <w:numId w:val="17"/>
        </w:numPr>
        <w:spacing w:line="276" w:lineRule="auto"/>
        <w:rPr>
          <w:rFonts w:ascii="Trebuchet MS" w:hAnsi="Trebuchet MS" w:cs="Arial"/>
          <w:szCs w:val="24"/>
        </w:rPr>
      </w:pPr>
      <w:r>
        <w:rPr>
          <w:rFonts w:ascii="Trebuchet MS" w:hAnsi="Trebuchet MS" w:cs="Arial"/>
          <w:szCs w:val="24"/>
        </w:rPr>
        <w:t>Ensures a procedure is in place to verify candidate identity including private candidates</w:t>
      </w:r>
    </w:p>
    <w:p w14:paraId="27FBC8A1" w14:textId="77777777" w:rsidR="00B43BE6" w:rsidRDefault="00FE7E27">
      <w:pPr>
        <w:pStyle w:val="Headinglevel2"/>
        <w:spacing w:before="120" w:after="120" w:line="276" w:lineRule="auto"/>
        <w:ind w:firstLine="720"/>
        <w:rPr>
          <w:rFonts w:ascii="Trebuchet MS" w:hAnsi="Trebuchet MS" w:cs="Arial"/>
        </w:rPr>
      </w:pPr>
      <w:bookmarkStart w:id="36" w:name="_Toc495844012"/>
      <w:r>
        <w:rPr>
          <w:rFonts w:ascii="Trebuchet MS" w:hAnsi="Trebuchet MS" w:cs="Arial"/>
        </w:rPr>
        <w:t>Candidate identification Procedure</w:t>
      </w:r>
      <w:bookmarkEnd w:id="36"/>
    </w:p>
    <w:tbl>
      <w:tblPr>
        <w:tblStyle w:val="TableGrid"/>
        <w:tblW w:w="0" w:type="auto"/>
        <w:tblInd w:w="720" w:type="dxa"/>
        <w:tblLook w:val="04A0" w:firstRow="1" w:lastRow="0" w:firstColumn="1" w:lastColumn="0" w:noHBand="0" w:noVBand="1"/>
      </w:tblPr>
      <w:tblGrid>
        <w:gridCol w:w="9548"/>
      </w:tblGrid>
      <w:tr w:rsidR="00B43BE6" w14:paraId="71B79C4F" w14:textId="77777777">
        <w:tc>
          <w:tcPr>
            <w:tcW w:w="9878" w:type="dxa"/>
          </w:tcPr>
          <w:p w14:paraId="014C9332" w14:textId="77777777" w:rsidR="00B43BE6" w:rsidRDefault="00FE7E27">
            <w:pPr>
              <w:pStyle w:val="Default"/>
              <w:spacing w:after="120" w:line="276" w:lineRule="auto"/>
              <w:rPr>
                <w:rFonts w:ascii="Trebuchet MS" w:hAnsi="Trebuchet MS" w:cs="Arial"/>
                <w:sz w:val="22"/>
                <w:szCs w:val="20"/>
              </w:rPr>
            </w:pPr>
            <w:r>
              <w:rPr>
                <w:rFonts w:ascii="Trebuchet MS" w:hAnsi="Trebuchet MS" w:cs="Arial"/>
                <w:sz w:val="22"/>
                <w:szCs w:val="20"/>
              </w:rPr>
              <w:t>A copy of the student’s photo with name and other details are on the student’s exam desk.  Private candidates will bring photo identification with them.</w:t>
            </w:r>
          </w:p>
        </w:tc>
      </w:tr>
    </w:tbl>
    <w:p w14:paraId="2BF476EA" w14:textId="77777777" w:rsidR="00B43BE6" w:rsidRDefault="00B43BE6">
      <w:pPr>
        <w:pStyle w:val="ListParagraph"/>
        <w:spacing w:line="276" w:lineRule="auto"/>
        <w:rPr>
          <w:rFonts w:ascii="Trebuchet MS" w:hAnsi="Trebuchet MS" w:cs="Arial"/>
          <w:sz w:val="12"/>
          <w:szCs w:val="12"/>
        </w:rPr>
      </w:pPr>
    </w:p>
    <w:p w14:paraId="5C82C9E5" w14:textId="77777777" w:rsidR="00B43BE6" w:rsidRDefault="00FE7E27" w:rsidP="00482FDD">
      <w:pPr>
        <w:pStyle w:val="ListParagraph"/>
        <w:numPr>
          <w:ilvl w:val="0"/>
          <w:numId w:val="17"/>
        </w:numPr>
        <w:spacing w:line="276" w:lineRule="auto"/>
        <w:rPr>
          <w:rFonts w:ascii="Trebuchet MS" w:hAnsi="Trebuchet MS" w:cs="Arial"/>
          <w:szCs w:val="24"/>
        </w:rPr>
      </w:pPr>
      <w:r>
        <w:rPr>
          <w:rFonts w:ascii="Trebuchet MS" w:hAnsi="Trebuchet MS" w:cs="Arial"/>
          <w:szCs w:val="24"/>
        </w:rPr>
        <w:t>Ensures invigilators are aware of the procedure</w:t>
      </w:r>
    </w:p>
    <w:p w14:paraId="5AE65F5C" w14:textId="77777777" w:rsidR="00665945" w:rsidRPr="00665945" w:rsidRDefault="00FE7E27" w:rsidP="00482FDD">
      <w:pPr>
        <w:pStyle w:val="ListParagraph"/>
        <w:numPr>
          <w:ilvl w:val="0"/>
          <w:numId w:val="17"/>
        </w:numPr>
        <w:spacing w:line="276" w:lineRule="auto"/>
        <w:rPr>
          <w:rFonts w:ascii="Trebuchet MS" w:hAnsi="Trebuchet MS" w:cs="Arial"/>
          <w:b/>
          <w:szCs w:val="24"/>
        </w:rPr>
      </w:pPr>
      <w:r w:rsidRPr="00665945">
        <w:rPr>
          <w:rFonts w:ascii="Trebuchet MS" w:hAnsi="Trebuchet MS" w:cs="Arial"/>
          <w:szCs w:val="24"/>
        </w:rPr>
        <w:t xml:space="preserve">Provides seating plans for exam rooms according to JCQ and awarding body requirements (and ensures candidates with access arrangements are identified on the seating plan and invigilators are informed of those candidates with access arrangements and made aware of the access arrangement(s) awarded).  </w:t>
      </w:r>
    </w:p>
    <w:p w14:paraId="258D3EB9" w14:textId="15FE6145" w:rsidR="00B43BE6" w:rsidRPr="00665945" w:rsidRDefault="00FE7E27" w:rsidP="00665945">
      <w:pPr>
        <w:spacing w:line="276" w:lineRule="auto"/>
        <w:ind w:left="360"/>
        <w:rPr>
          <w:rFonts w:ascii="Trebuchet MS" w:hAnsi="Trebuchet MS" w:cs="Arial"/>
          <w:b/>
          <w:szCs w:val="24"/>
        </w:rPr>
      </w:pPr>
      <w:r w:rsidRPr="00665945">
        <w:rPr>
          <w:rFonts w:ascii="Trebuchet MS" w:hAnsi="Trebuchet MS" w:cs="Arial"/>
          <w:b/>
          <w:szCs w:val="24"/>
        </w:rPr>
        <w:t>Invigilators</w:t>
      </w:r>
    </w:p>
    <w:p w14:paraId="36AC12AE" w14:textId="77777777" w:rsidR="00B43BE6" w:rsidRDefault="00FE7E27" w:rsidP="00482FDD">
      <w:pPr>
        <w:pStyle w:val="ListParagraph"/>
        <w:numPr>
          <w:ilvl w:val="0"/>
          <w:numId w:val="59"/>
        </w:numPr>
        <w:spacing w:line="276" w:lineRule="auto"/>
        <w:rPr>
          <w:rFonts w:ascii="Trebuchet MS" w:hAnsi="Trebuchet MS" w:cs="Arial"/>
          <w:szCs w:val="24"/>
        </w:rPr>
      </w:pPr>
      <w:r>
        <w:rPr>
          <w:rFonts w:ascii="Trebuchet MS" w:hAnsi="Trebuchet MS" w:cs="Arial"/>
          <w:szCs w:val="24"/>
        </w:rPr>
        <w:t>Follow the procedure for verifying candidate identity provided by the EO</w:t>
      </w:r>
    </w:p>
    <w:p w14:paraId="02555E07" w14:textId="77777777" w:rsidR="00B43BE6" w:rsidRDefault="00FE7E27" w:rsidP="00482FDD">
      <w:pPr>
        <w:pStyle w:val="ListParagraph"/>
        <w:numPr>
          <w:ilvl w:val="0"/>
          <w:numId w:val="59"/>
        </w:numPr>
        <w:spacing w:line="276" w:lineRule="auto"/>
        <w:rPr>
          <w:rFonts w:ascii="Trebuchet MS" w:hAnsi="Trebuchet MS" w:cs="Arial"/>
          <w:szCs w:val="24"/>
        </w:rPr>
      </w:pPr>
      <w:r>
        <w:rPr>
          <w:rFonts w:ascii="Trebuchet MS" w:hAnsi="Trebuchet MS" w:cs="Arial"/>
          <w:szCs w:val="24"/>
        </w:rPr>
        <w:t>Seat candidates in exam rooms as instructed by the EO/on the seating plan</w:t>
      </w:r>
    </w:p>
    <w:p w14:paraId="2004EA97" w14:textId="77777777" w:rsidR="00B43BE6" w:rsidRDefault="00FE7E27">
      <w:pPr>
        <w:pStyle w:val="Heading3"/>
        <w:spacing w:line="276" w:lineRule="auto"/>
        <w:rPr>
          <w:rFonts w:ascii="Trebuchet MS" w:hAnsi="Trebuchet MS" w:cs="Arial"/>
          <w:szCs w:val="24"/>
          <w:u w:val="single"/>
        </w:rPr>
      </w:pPr>
      <w:bookmarkStart w:id="37" w:name="_Toc495844013"/>
      <w:r>
        <w:rPr>
          <w:rFonts w:ascii="Trebuchet MS" w:hAnsi="Trebuchet MS" w:cs="Arial"/>
          <w:szCs w:val="24"/>
          <w:u w:val="single"/>
        </w:rPr>
        <w:t>Security of exam materials</w:t>
      </w:r>
      <w:bookmarkEnd w:id="37"/>
    </w:p>
    <w:p w14:paraId="77A87799" w14:textId="77777777" w:rsidR="00B43BE6" w:rsidRDefault="00B43BE6">
      <w:pPr>
        <w:spacing w:line="276" w:lineRule="auto"/>
        <w:rPr>
          <w:rFonts w:ascii="Trebuchet MS" w:hAnsi="Trebuchet MS" w:cs="Arial"/>
          <w:szCs w:val="24"/>
        </w:rPr>
      </w:pPr>
    </w:p>
    <w:p w14:paraId="15012A23" w14:textId="77777777" w:rsidR="00B43BE6" w:rsidRDefault="00FE7E27">
      <w:pPr>
        <w:spacing w:line="276" w:lineRule="auto"/>
        <w:rPr>
          <w:rFonts w:ascii="Trebuchet MS" w:hAnsi="Trebuchet MS" w:cs="Arial"/>
          <w:b/>
          <w:szCs w:val="24"/>
        </w:rPr>
      </w:pPr>
      <w:proofErr w:type="gramStart"/>
      <w:r>
        <w:rPr>
          <w:rFonts w:ascii="Trebuchet MS" w:hAnsi="Trebuchet MS" w:cs="Arial"/>
          <w:b/>
          <w:szCs w:val="24"/>
        </w:rPr>
        <w:t>Exams</w:t>
      </w:r>
      <w:proofErr w:type="gramEnd"/>
      <w:r>
        <w:rPr>
          <w:rFonts w:ascii="Trebuchet MS" w:hAnsi="Trebuchet MS" w:cs="Arial"/>
          <w:b/>
          <w:szCs w:val="24"/>
        </w:rPr>
        <w:t xml:space="preserve"> officer</w:t>
      </w:r>
    </w:p>
    <w:p w14:paraId="68BA3670" w14:textId="0590051B" w:rsidR="00B43BE6" w:rsidRDefault="00FE7E27" w:rsidP="00482FDD">
      <w:pPr>
        <w:pStyle w:val="ListParagraph"/>
        <w:numPr>
          <w:ilvl w:val="0"/>
          <w:numId w:val="60"/>
        </w:numPr>
        <w:spacing w:line="276" w:lineRule="auto"/>
        <w:rPr>
          <w:rFonts w:ascii="Trebuchet MS" w:hAnsi="Trebuchet MS" w:cs="Arial"/>
          <w:szCs w:val="24"/>
        </w:rPr>
      </w:pPr>
      <w:r>
        <w:rPr>
          <w:rFonts w:ascii="Trebuchet MS" w:hAnsi="Trebuchet MS" w:cs="Arial"/>
          <w:szCs w:val="24"/>
        </w:rPr>
        <w:t xml:space="preserve">Confirms appropriate arrangements are in place to ensure that confidential materials are only handed over to authorised </w:t>
      </w:r>
      <w:r w:rsidR="00E02C5E">
        <w:rPr>
          <w:rFonts w:ascii="Trebuchet MS" w:hAnsi="Trebuchet MS" w:cs="Arial"/>
          <w:szCs w:val="24"/>
        </w:rPr>
        <w:t>members of staff</w:t>
      </w:r>
    </w:p>
    <w:p w14:paraId="03CB8584" w14:textId="6A66F555" w:rsidR="000409FB" w:rsidRDefault="000409FB" w:rsidP="00482FDD">
      <w:pPr>
        <w:pStyle w:val="ListParagraph"/>
        <w:numPr>
          <w:ilvl w:val="0"/>
          <w:numId w:val="60"/>
        </w:numPr>
        <w:spacing w:line="276" w:lineRule="auto"/>
        <w:rPr>
          <w:rFonts w:ascii="Trebuchet MS" w:hAnsi="Trebuchet MS" w:cs="Arial"/>
          <w:szCs w:val="24"/>
        </w:rPr>
      </w:pPr>
      <w:r>
        <w:rPr>
          <w:rFonts w:ascii="Trebuchet MS" w:hAnsi="Trebuchet MS" w:cs="Arial"/>
          <w:szCs w:val="24"/>
        </w:rPr>
        <w:t>Ensures access to the secure room is restricted and staff approved by the HoC</w:t>
      </w:r>
      <w:r w:rsidR="008E25D3">
        <w:rPr>
          <w:rFonts w:ascii="Trebuchet MS" w:hAnsi="Trebuchet MS" w:cs="Arial"/>
          <w:szCs w:val="24"/>
        </w:rPr>
        <w:t xml:space="preserve"> </w:t>
      </w:r>
      <w:r>
        <w:rPr>
          <w:rFonts w:ascii="Trebuchet MS" w:hAnsi="Trebuchet MS" w:cs="Arial"/>
          <w:szCs w:val="24"/>
        </w:rPr>
        <w:t>are accompanied by a keyholder at all times.</w:t>
      </w:r>
    </w:p>
    <w:p w14:paraId="4AC74998" w14:textId="20C9106A" w:rsidR="00B43BE6" w:rsidRDefault="00FE7E27" w:rsidP="00482FDD">
      <w:pPr>
        <w:pStyle w:val="ListParagraph"/>
        <w:numPr>
          <w:ilvl w:val="0"/>
          <w:numId w:val="60"/>
        </w:numPr>
        <w:spacing w:line="276" w:lineRule="auto"/>
        <w:rPr>
          <w:rFonts w:ascii="Trebuchet MS" w:hAnsi="Trebuchet MS" w:cs="Arial"/>
          <w:szCs w:val="24"/>
        </w:rPr>
      </w:pPr>
      <w:r>
        <w:rPr>
          <w:rFonts w:ascii="Trebuchet MS" w:hAnsi="Trebuchet MS" w:cs="Arial"/>
          <w:szCs w:val="24"/>
        </w:rPr>
        <w:t xml:space="preserve">Has a process in place to </w:t>
      </w:r>
      <w:r w:rsidR="000409FB">
        <w:rPr>
          <w:rFonts w:ascii="Trebuchet MS" w:hAnsi="Trebuchet MS" w:cs="Arial"/>
          <w:szCs w:val="24"/>
        </w:rPr>
        <w:t xml:space="preserve">demonstrate the receipt, secure movement and secure storage of </w:t>
      </w:r>
      <w:r>
        <w:rPr>
          <w:rFonts w:ascii="Trebuchet MS" w:hAnsi="Trebuchet MS" w:cs="Arial"/>
          <w:szCs w:val="24"/>
        </w:rPr>
        <w:t xml:space="preserve">confidential materials </w:t>
      </w:r>
      <w:r w:rsidR="000409FB">
        <w:rPr>
          <w:rFonts w:ascii="Trebuchet MS" w:hAnsi="Trebuchet MS" w:cs="Arial"/>
          <w:szCs w:val="24"/>
        </w:rPr>
        <w:t xml:space="preserve">within </w:t>
      </w:r>
      <w:r>
        <w:rPr>
          <w:rFonts w:ascii="Trebuchet MS" w:hAnsi="Trebuchet MS" w:cs="Arial"/>
          <w:szCs w:val="24"/>
        </w:rPr>
        <w:t xml:space="preserve">the centre </w:t>
      </w:r>
    </w:p>
    <w:p w14:paraId="5C8779FD" w14:textId="7F016E02" w:rsidR="000409FB" w:rsidRDefault="000409FB" w:rsidP="00482FDD">
      <w:pPr>
        <w:pStyle w:val="ListParagraph"/>
        <w:numPr>
          <w:ilvl w:val="0"/>
          <w:numId w:val="60"/>
        </w:numPr>
        <w:spacing w:line="276" w:lineRule="auto"/>
        <w:rPr>
          <w:rFonts w:ascii="Trebuchet MS" w:hAnsi="Trebuchet MS" w:cs="Arial"/>
          <w:szCs w:val="24"/>
        </w:rPr>
      </w:pPr>
      <w:r>
        <w:rPr>
          <w:rFonts w:ascii="Trebuchet MS" w:hAnsi="Trebuchet MS" w:cs="Arial"/>
          <w:szCs w:val="24"/>
        </w:rPr>
        <w:t>Ensures a log is kept at the initial point of delivery recording confidential materials received and signed for by authorised staff within the centre and that appropriate arrangements are in place for confidential materials to be immediately transferred to the secure storage facility until they can be removed from the dispatch packaging and chec</w:t>
      </w:r>
      <w:r w:rsidR="00DD004A">
        <w:rPr>
          <w:rFonts w:ascii="Trebuchet MS" w:hAnsi="Trebuchet MS" w:cs="Arial"/>
          <w:szCs w:val="24"/>
        </w:rPr>
        <w:t>ked in the secure room before being returned to the secure storage facility in timetable order</w:t>
      </w:r>
    </w:p>
    <w:p w14:paraId="0DEAEEA5" w14:textId="1C986540" w:rsidR="00B43BE6" w:rsidRDefault="00E02C5E" w:rsidP="00482FDD">
      <w:pPr>
        <w:pStyle w:val="ListParagraph"/>
        <w:numPr>
          <w:ilvl w:val="0"/>
          <w:numId w:val="60"/>
        </w:numPr>
        <w:spacing w:line="276" w:lineRule="auto"/>
        <w:rPr>
          <w:rFonts w:ascii="Trebuchet MS" w:hAnsi="Trebuchet MS" w:cs="Arial"/>
          <w:b/>
          <w:szCs w:val="24"/>
          <w:u w:val="single"/>
        </w:rPr>
      </w:pPr>
      <w:r>
        <w:rPr>
          <w:rFonts w:ascii="Trebuchet MS" w:hAnsi="Trebuchet MS" w:cs="Arial"/>
          <w:szCs w:val="24"/>
        </w:rPr>
        <w:lastRenderedPageBreak/>
        <w:t>Carefully checks question packets when they are removed from the dispatch packaging and keeps a log of the check</w:t>
      </w:r>
    </w:p>
    <w:p w14:paraId="08D1DEC6" w14:textId="77777777" w:rsidR="00B43BE6" w:rsidRDefault="00FE7E27" w:rsidP="00482FDD">
      <w:pPr>
        <w:pStyle w:val="ListParagraph"/>
        <w:numPr>
          <w:ilvl w:val="0"/>
          <w:numId w:val="60"/>
        </w:numPr>
        <w:spacing w:line="276" w:lineRule="auto"/>
        <w:rPr>
          <w:rFonts w:ascii="Trebuchet MS" w:hAnsi="Trebuchet MS" w:cs="Arial"/>
          <w:b/>
          <w:szCs w:val="24"/>
          <w:u w:val="single"/>
        </w:rPr>
      </w:pPr>
      <w:r>
        <w:rPr>
          <w:rFonts w:ascii="Trebuchet MS" w:hAnsi="Trebuchet MS" w:cs="Arial"/>
          <w:szCs w:val="24"/>
        </w:rPr>
        <w:t>Ensures the secure storage facility contains only current and live confidential material (ensuring that past examination question papers, internal tests and mock examinations are not kept in the centre’s secure storage facility)</w:t>
      </w:r>
    </w:p>
    <w:p w14:paraId="765C198F" w14:textId="7AA7B670" w:rsidR="00B43BE6" w:rsidRPr="00206358" w:rsidRDefault="00FE7E27" w:rsidP="00482FDD">
      <w:pPr>
        <w:pStyle w:val="ListParagraph"/>
        <w:numPr>
          <w:ilvl w:val="0"/>
          <w:numId w:val="60"/>
        </w:numPr>
        <w:spacing w:line="276" w:lineRule="auto"/>
        <w:rPr>
          <w:rFonts w:ascii="Trebuchet MS" w:hAnsi="Trebuchet MS" w:cs="Arial"/>
          <w:b/>
          <w:szCs w:val="24"/>
          <w:u w:val="single"/>
        </w:rPr>
      </w:pPr>
      <w:r>
        <w:rPr>
          <w:rFonts w:ascii="Trebuchet MS" w:hAnsi="Trebuchet MS" w:cs="Arial"/>
          <w:szCs w:val="24"/>
        </w:rPr>
        <w:t xml:space="preserve">Ensures that examination stationery, </w:t>
      </w:r>
      <w:proofErr w:type="gramStart"/>
      <w:r>
        <w:rPr>
          <w:rFonts w:ascii="Trebuchet MS" w:hAnsi="Trebuchet MS" w:cs="Arial"/>
          <w:szCs w:val="24"/>
        </w:rPr>
        <w:t>e.g.</w:t>
      </w:r>
      <w:proofErr w:type="gramEnd"/>
      <w:r>
        <w:rPr>
          <w:rFonts w:ascii="Trebuchet MS" w:hAnsi="Trebuchet MS" w:cs="Arial"/>
          <w:szCs w:val="24"/>
        </w:rPr>
        <w:t xml:space="preserve"> answer booklets and formula booklets are stored in the secure room (attempting to store this material in the secure storage facility, when sufficient space allows)</w:t>
      </w:r>
    </w:p>
    <w:p w14:paraId="0F0EE71E" w14:textId="1D710206" w:rsidR="00206358" w:rsidRPr="00E02C5E" w:rsidRDefault="00206358" w:rsidP="00482FDD">
      <w:pPr>
        <w:pStyle w:val="ListParagraph"/>
        <w:numPr>
          <w:ilvl w:val="0"/>
          <w:numId w:val="60"/>
        </w:numPr>
        <w:spacing w:line="276" w:lineRule="auto"/>
        <w:rPr>
          <w:rFonts w:ascii="Trebuchet MS" w:hAnsi="Trebuchet MS" w:cs="Arial"/>
          <w:b/>
          <w:szCs w:val="24"/>
          <w:u w:val="single"/>
        </w:rPr>
      </w:pPr>
      <w:r>
        <w:rPr>
          <w:rFonts w:ascii="Trebuchet MS" w:hAnsi="Trebuchet MS" w:cs="Arial"/>
          <w:szCs w:val="24"/>
        </w:rPr>
        <w:t xml:space="preserve">Ensures the integrity and security of any electronic question paper is maintained during the downloading, printing and collating process (ensuring printing is carried out in </w:t>
      </w:r>
      <w:r w:rsidR="00A56C93">
        <w:rPr>
          <w:rFonts w:ascii="Trebuchet MS" w:hAnsi="Trebuchet MS" w:cs="Arial"/>
          <w:szCs w:val="24"/>
        </w:rPr>
        <w:t xml:space="preserve">a secure environment </w:t>
      </w:r>
      <w:r w:rsidR="00665945">
        <w:rPr>
          <w:rFonts w:ascii="Trebuchet MS" w:hAnsi="Trebuchet MS" w:cs="Arial"/>
          <w:szCs w:val="24"/>
        </w:rPr>
        <w:t xml:space="preserve">at the centre </w:t>
      </w:r>
      <w:r>
        <w:rPr>
          <w:rFonts w:ascii="Trebuchet MS" w:hAnsi="Trebuchet MS" w:cs="Arial"/>
          <w:szCs w:val="24"/>
        </w:rPr>
        <w:t>to prevent unauthorised personnel accessing live assessment materials and ensuring only authorised members of centre staff have access to electronic question paper</w:t>
      </w:r>
      <w:r w:rsidR="00665945">
        <w:rPr>
          <w:rFonts w:ascii="Trebuchet MS" w:hAnsi="Trebuchet MS" w:cs="Arial"/>
          <w:szCs w:val="24"/>
        </w:rPr>
        <w:t xml:space="preserve"> material</w:t>
      </w:r>
      <w:r w:rsidRPr="00665945">
        <w:rPr>
          <w:rFonts w:ascii="Trebuchet MS" w:hAnsi="Trebuchet MS" w:cs="Arial"/>
          <w:szCs w:val="24"/>
        </w:rPr>
        <w:t>s)</w:t>
      </w:r>
    </w:p>
    <w:p w14:paraId="13675562" w14:textId="58D7D86C" w:rsidR="00E02C5E" w:rsidRPr="00E02C5E" w:rsidRDefault="00E02C5E" w:rsidP="00482FDD">
      <w:pPr>
        <w:pStyle w:val="ListParagraph"/>
        <w:numPr>
          <w:ilvl w:val="0"/>
          <w:numId w:val="60"/>
        </w:numPr>
        <w:spacing w:line="276" w:lineRule="auto"/>
        <w:rPr>
          <w:rFonts w:ascii="Trebuchet MS" w:hAnsi="Trebuchet MS" w:cs="Arial"/>
          <w:b/>
          <w:szCs w:val="24"/>
          <w:u w:val="single"/>
        </w:rPr>
      </w:pPr>
      <w:r>
        <w:rPr>
          <w:rFonts w:ascii="Trebuchet MS" w:hAnsi="Trebuchet MS" w:cs="Arial"/>
          <w:szCs w:val="24"/>
        </w:rPr>
        <w:t xml:space="preserve">A minimum of two and a maximum of six members of centre staff should be authorised to handle secure electronic materials, one of whom must be the exams officer.  </w:t>
      </w:r>
    </w:p>
    <w:p w14:paraId="6B967E39" w14:textId="168143E1" w:rsidR="00E02C5E" w:rsidRPr="00665945" w:rsidRDefault="00E02C5E" w:rsidP="00482FDD">
      <w:pPr>
        <w:pStyle w:val="ListParagraph"/>
        <w:numPr>
          <w:ilvl w:val="0"/>
          <w:numId w:val="60"/>
        </w:numPr>
        <w:spacing w:line="276" w:lineRule="auto"/>
        <w:rPr>
          <w:rFonts w:ascii="Trebuchet MS" w:hAnsi="Trebuchet MS" w:cs="Arial"/>
          <w:b/>
          <w:szCs w:val="24"/>
          <w:u w:val="single"/>
        </w:rPr>
      </w:pPr>
      <w:r>
        <w:rPr>
          <w:rFonts w:ascii="Trebuchet MS" w:hAnsi="Trebuchet MS" w:cs="Arial"/>
          <w:szCs w:val="24"/>
        </w:rPr>
        <w:t>Ensures that the question paper is printed correctly, is of good quality and is collated in the right order</w:t>
      </w:r>
    </w:p>
    <w:p w14:paraId="464D75AA" w14:textId="77777777" w:rsidR="00B43BE6" w:rsidRDefault="00FE7E27">
      <w:pPr>
        <w:spacing w:line="276" w:lineRule="auto"/>
        <w:rPr>
          <w:rFonts w:ascii="Trebuchet MS" w:hAnsi="Trebuchet MS" w:cs="Arial"/>
          <w:b/>
          <w:szCs w:val="24"/>
        </w:rPr>
      </w:pPr>
      <w:r>
        <w:rPr>
          <w:rFonts w:ascii="Trebuchet MS" w:hAnsi="Trebuchet MS" w:cs="Arial"/>
          <w:b/>
          <w:szCs w:val="24"/>
        </w:rPr>
        <w:t xml:space="preserve">Reception staff </w:t>
      </w:r>
    </w:p>
    <w:p w14:paraId="24A7D832" w14:textId="09F0608E" w:rsidR="00B43BE6" w:rsidRDefault="00FE7E27" w:rsidP="00482FDD">
      <w:pPr>
        <w:pStyle w:val="ListParagraph"/>
        <w:numPr>
          <w:ilvl w:val="0"/>
          <w:numId w:val="18"/>
        </w:numPr>
        <w:spacing w:line="276" w:lineRule="auto"/>
        <w:rPr>
          <w:rFonts w:ascii="Trebuchet MS" w:hAnsi="Trebuchet MS" w:cs="Arial"/>
          <w:szCs w:val="24"/>
        </w:rPr>
      </w:pPr>
      <w:r>
        <w:rPr>
          <w:rFonts w:ascii="Trebuchet MS" w:hAnsi="Trebuchet MS" w:cs="Arial"/>
          <w:szCs w:val="24"/>
        </w:rPr>
        <w:t>Follow the process to log confidential materials delivered to/received by the centre and issued to authorised staff for transferal in the secure storage facility</w:t>
      </w:r>
    </w:p>
    <w:p w14:paraId="65B4D896" w14:textId="73D2B0ED" w:rsidR="00665945" w:rsidRPr="00665945" w:rsidRDefault="00665945" w:rsidP="00665945">
      <w:pPr>
        <w:spacing w:line="276" w:lineRule="auto"/>
        <w:rPr>
          <w:rFonts w:ascii="Trebuchet MS" w:hAnsi="Trebuchet MS" w:cs="Arial"/>
          <w:b/>
          <w:bCs/>
          <w:szCs w:val="24"/>
        </w:rPr>
      </w:pPr>
      <w:r w:rsidRPr="00665945">
        <w:rPr>
          <w:rFonts w:ascii="Trebuchet MS" w:hAnsi="Trebuchet MS" w:cs="Arial"/>
          <w:b/>
          <w:bCs/>
          <w:szCs w:val="24"/>
        </w:rPr>
        <w:t>Teaching staff</w:t>
      </w:r>
    </w:p>
    <w:p w14:paraId="74DA5F04" w14:textId="05692F43" w:rsidR="00665945" w:rsidRPr="00665945" w:rsidRDefault="00665945" w:rsidP="00482FDD">
      <w:pPr>
        <w:pStyle w:val="ListParagraph"/>
        <w:numPr>
          <w:ilvl w:val="0"/>
          <w:numId w:val="18"/>
        </w:numPr>
        <w:spacing w:line="276" w:lineRule="auto"/>
        <w:rPr>
          <w:rFonts w:ascii="Trebuchet MS" w:hAnsi="Trebuchet MS" w:cs="Arial"/>
          <w:szCs w:val="24"/>
        </w:rPr>
      </w:pPr>
      <w:r w:rsidRPr="00665945">
        <w:rPr>
          <w:rFonts w:ascii="Trebuchet MS" w:hAnsi="Trebuchet MS" w:cs="Arial"/>
          <w:szCs w:val="24"/>
        </w:rPr>
        <w:t xml:space="preserve">Adhere to the process to record the secure movement of confidential materials taken from or returned to secure storage throughout the time the material is confidential </w:t>
      </w:r>
    </w:p>
    <w:p w14:paraId="24EB5120" w14:textId="77777777" w:rsidR="00665945" w:rsidRPr="00665945" w:rsidRDefault="00665945" w:rsidP="00665945">
      <w:pPr>
        <w:spacing w:line="276" w:lineRule="auto"/>
        <w:rPr>
          <w:rFonts w:ascii="Trebuchet MS" w:hAnsi="Trebuchet MS" w:cs="Arial"/>
          <w:szCs w:val="24"/>
        </w:rPr>
      </w:pPr>
    </w:p>
    <w:p w14:paraId="561DBD0C" w14:textId="6E9AD9FC" w:rsidR="00B43BE6" w:rsidRDefault="00FE7E27" w:rsidP="00665945">
      <w:pPr>
        <w:pStyle w:val="Heading3"/>
        <w:rPr>
          <w:rFonts w:ascii="Trebuchet MS" w:hAnsi="Trebuchet MS" w:cs="Arial"/>
          <w:szCs w:val="24"/>
          <w:u w:val="single"/>
        </w:rPr>
      </w:pPr>
      <w:bookmarkStart w:id="38" w:name="_Toc495844014"/>
      <w:r>
        <w:rPr>
          <w:rFonts w:ascii="Trebuchet MS" w:hAnsi="Trebuchet MS" w:cs="Arial"/>
          <w:szCs w:val="24"/>
          <w:u w:val="single"/>
        </w:rPr>
        <w:t>Timetabling and rooming</w:t>
      </w:r>
      <w:bookmarkEnd w:id="38"/>
    </w:p>
    <w:p w14:paraId="4DEA48C1" w14:textId="77777777" w:rsidR="00B43BE6" w:rsidRDefault="00B43BE6">
      <w:pPr>
        <w:spacing w:line="276" w:lineRule="auto"/>
        <w:rPr>
          <w:rFonts w:ascii="Trebuchet MS" w:hAnsi="Trebuchet MS" w:cs="Arial"/>
          <w:szCs w:val="24"/>
        </w:rPr>
      </w:pPr>
    </w:p>
    <w:p w14:paraId="2FF5F453" w14:textId="77777777" w:rsidR="00B43BE6" w:rsidRDefault="00FE7E27">
      <w:pPr>
        <w:spacing w:line="276" w:lineRule="auto"/>
        <w:rPr>
          <w:rFonts w:ascii="Trebuchet MS" w:hAnsi="Trebuchet MS" w:cs="Arial"/>
          <w:b/>
          <w:szCs w:val="24"/>
        </w:rPr>
      </w:pPr>
      <w:proofErr w:type="gramStart"/>
      <w:r>
        <w:rPr>
          <w:rFonts w:ascii="Trebuchet MS" w:hAnsi="Trebuchet MS" w:cs="Arial"/>
          <w:b/>
          <w:szCs w:val="24"/>
        </w:rPr>
        <w:t>Exams</w:t>
      </w:r>
      <w:proofErr w:type="gramEnd"/>
      <w:r>
        <w:rPr>
          <w:rFonts w:ascii="Trebuchet MS" w:hAnsi="Trebuchet MS" w:cs="Arial"/>
          <w:b/>
          <w:szCs w:val="24"/>
        </w:rPr>
        <w:t xml:space="preserve"> officer</w:t>
      </w:r>
    </w:p>
    <w:p w14:paraId="09AAD053" w14:textId="77777777" w:rsidR="00B43BE6" w:rsidRDefault="00FE7E27" w:rsidP="00482FDD">
      <w:pPr>
        <w:pStyle w:val="ListParagraph"/>
        <w:numPr>
          <w:ilvl w:val="0"/>
          <w:numId w:val="61"/>
        </w:numPr>
        <w:spacing w:line="276" w:lineRule="auto"/>
        <w:rPr>
          <w:rFonts w:ascii="Trebuchet MS" w:hAnsi="Trebuchet MS" w:cs="Arial"/>
          <w:szCs w:val="24"/>
        </w:rPr>
      </w:pPr>
      <w:r>
        <w:rPr>
          <w:rFonts w:ascii="Trebuchet MS" w:hAnsi="Trebuchet MS" w:cs="Arial"/>
          <w:szCs w:val="24"/>
        </w:rPr>
        <w:t>Produces a master centre exam timetable for each exam series</w:t>
      </w:r>
    </w:p>
    <w:p w14:paraId="7906AE28" w14:textId="77777777" w:rsidR="00B43BE6" w:rsidRDefault="00FE7E27" w:rsidP="00482FDD">
      <w:pPr>
        <w:pStyle w:val="ListParagraph"/>
        <w:numPr>
          <w:ilvl w:val="0"/>
          <w:numId w:val="80"/>
        </w:numPr>
        <w:spacing w:line="276" w:lineRule="auto"/>
        <w:rPr>
          <w:rFonts w:ascii="Trebuchet MS" w:hAnsi="Trebuchet MS" w:cs="Calibri"/>
          <w:szCs w:val="24"/>
        </w:rPr>
      </w:pPr>
      <w:r>
        <w:rPr>
          <w:rFonts w:ascii="Trebuchet MS" w:hAnsi="Trebuchet MS" w:cs="Arial"/>
          <w:szCs w:val="24"/>
        </w:rPr>
        <w:t xml:space="preserve">Identifies and resolves candidate exam timetable clashes according to the regulations </w:t>
      </w:r>
      <w:r>
        <w:rPr>
          <w:rFonts w:ascii="Trebuchet MS" w:hAnsi="Trebuchet MS" w:cs="Calibri"/>
          <w:szCs w:val="24"/>
        </w:rPr>
        <w:t>(only applying overnight supervision arrangements as a last resort, once all other options have been exhausted and according to the centre’s policy)</w:t>
      </w:r>
    </w:p>
    <w:p w14:paraId="1054229B" w14:textId="77777777" w:rsidR="00B43BE6" w:rsidRDefault="00FE7E27" w:rsidP="00482FDD">
      <w:pPr>
        <w:pStyle w:val="ListParagraph"/>
        <w:numPr>
          <w:ilvl w:val="0"/>
          <w:numId w:val="61"/>
        </w:numPr>
        <w:spacing w:line="276" w:lineRule="auto"/>
        <w:rPr>
          <w:rFonts w:ascii="Trebuchet MS" w:hAnsi="Trebuchet MS" w:cs="Arial"/>
          <w:szCs w:val="24"/>
        </w:rPr>
      </w:pPr>
      <w:r>
        <w:rPr>
          <w:rFonts w:ascii="Trebuchet MS" w:hAnsi="Trebuchet MS" w:cs="Arial"/>
          <w:szCs w:val="24"/>
        </w:rPr>
        <w:t>Identifies exam rooms and specialist equipment requirements</w:t>
      </w:r>
    </w:p>
    <w:p w14:paraId="06C04158" w14:textId="77777777" w:rsidR="00B43BE6" w:rsidRDefault="00FE7E27" w:rsidP="00482FDD">
      <w:pPr>
        <w:pStyle w:val="ListParagraph"/>
        <w:numPr>
          <w:ilvl w:val="0"/>
          <w:numId w:val="61"/>
        </w:numPr>
        <w:spacing w:line="276" w:lineRule="auto"/>
        <w:rPr>
          <w:rFonts w:ascii="Trebuchet MS" w:hAnsi="Trebuchet MS" w:cs="Arial"/>
          <w:szCs w:val="24"/>
        </w:rPr>
      </w:pPr>
      <w:r>
        <w:rPr>
          <w:rFonts w:ascii="Trebuchet MS" w:hAnsi="Trebuchet MS" w:cs="Arial"/>
          <w:szCs w:val="24"/>
        </w:rPr>
        <w:t xml:space="preserve">Allocates invigilators to exam rooms </w:t>
      </w:r>
      <w:r>
        <w:rPr>
          <w:rFonts w:ascii="Trebuchet MS" w:hAnsi="Trebuchet MS"/>
          <w:szCs w:val="24"/>
        </w:rPr>
        <w:t xml:space="preserve">(or where supervising candidates due to an exam timetable clash) </w:t>
      </w:r>
      <w:r>
        <w:rPr>
          <w:rFonts w:ascii="Trebuchet MS" w:hAnsi="Trebuchet MS" w:cs="Arial"/>
          <w:szCs w:val="24"/>
        </w:rPr>
        <w:t>according to required ratios</w:t>
      </w:r>
    </w:p>
    <w:p w14:paraId="189786D1" w14:textId="77777777" w:rsidR="00B43BE6" w:rsidRDefault="00FE7E27" w:rsidP="00482FDD">
      <w:pPr>
        <w:pStyle w:val="ListParagraph"/>
        <w:numPr>
          <w:ilvl w:val="0"/>
          <w:numId w:val="61"/>
        </w:numPr>
        <w:spacing w:line="276" w:lineRule="auto"/>
        <w:rPr>
          <w:rFonts w:ascii="Trebuchet MS" w:hAnsi="Trebuchet MS" w:cs="Arial"/>
          <w:szCs w:val="24"/>
        </w:rPr>
      </w:pPr>
      <w:r>
        <w:rPr>
          <w:rFonts w:ascii="Trebuchet MS" w:hAnsi="Trebuchet MS" w:cs="Arial"/>
          <w:szCs w:val="24"/>
        </w:rPr>
        <w:t>Liaises with site staff to ensure exam rooms are set up according to JCQ and awarding body requirements</w:t>
      </w:r>
    </w:p>
    <w:p w14:paraId="081BBC19" w14:textId="59F0F2CC" w:rsidR="00B43BE6" w:rsidRDefault="00FE7E27" w:rsidP="00482FDD">
      <w:pPr>
        <w:pStyle w:val="ListParagraph"/>
        <w:numPr>
          <w:ilvl w:val="0"/>
          <w:numId w:val="61"/>
        </w:numPr>
        <w:spacing w:line="276" w:lineRule="auto"/>
        <w:rPr>
          <w:rFonts w:ascii="Trebuchet MS" w:hAnsi="Trebuchet MS" w:cs="Arial"/>
          <w:szCs w:val="24"/>
        </w:rPr>
      </w:pPr>
      <w:r>
        <w:rPr>
          <w:rFonts w:ascii="Trebuchet MS" w:hAnsi="Trebuchet MS" w:cs="Arial"/>
          <w:szCs w:val="24"/>
        </w:rPr>
        <w:t>Liaises with the SENCo regarding rooming of access arrangement candidates</w:t>
      </w:r>
    </w:p>
    <w:p w14:paraId="2B0BB917" w14:textId="699D7DD3" w:rsidR="00B43BE6" w:rsidRDefault="00FE7E27">
      <w:pPr>
        <w:spacing w:line="276" w:lineRule="auto"/>
        <w:rPr>
          <w:rFonts w:ascii="Trebuchet MS" w:hAnsi="Trebuchet MS" w:cs="Arial"/>
          <w:b/>
          <w:szCs w:val="24"/>
        </w:rPr>
      </w:pPr>
      <w:r>
        <w:rPr>
          <w:rFonts w:ascii="Trebuchet MS" w:hAnsi="Trebuchet MS" w:cs="Arial"/>
          <w:b/>
          <w:szCs w:val="24"/>
        </w:rPr>
        <w:t>SENCo</w:t>
      </w:r>
    </w:p>
    <w:p w14:paraId="7BC86F0F" w14:textId="77777777" w:rsidR="00B43BE6" w:rsidRDefault="00FE7E27" w:rsidP="00482FDD">
      <w:pPr>
        <w:pStyle w:val="ListParagraph"/>
        <w:numPr>
          <w:ilvl w:val="0"/>
          <w:numId w:val="13"/>
        </w:numPr>
        <w:spacing w:line="276" w:lineRule="auto"/>
        <w:rPr>
          <w:rFonts w:ascii="Trebuchet MS" w:hAnsi="Trebuchet MS" w:cs="Arial"/>
          <w:szCs w:val="24"/>
        </w:rPr>
      </w:pPr>
      <w:r>
        <w:rPr>
          <w:rFonts w:ascii="Trebuchet MS" w:hAnsi="Trebuchet MS" w:cs="Arial"/>
          <w:szCs w:val="24"/>
        </w:rPr>
        <w:t>Liaises with the EO regarding rooming of access arrangement candidates</w:t>
      </w:r>
    </w:p>
    <w:p w14:paraId="53598C22" w14:textId="77777777" w:rsidR="00B43BE6" w:rsidRDefault="00FE7E27" w:rsidP="00482FDD">
      <w:pPr>
        <w:pStyle w:val="ListParagraph"/>
        <w:numPr>
          <w:ilvl w:val="0"/>
          <w:numId w:val="13"/>
        </w:numPr>
        <w:spacing w:line="276" w:lineRule="auto"/>
        <w:rPr>
          <w:rFonts w:ascii="Trebuchet MS" w:hAnsi="Trebuchet MS" w:cs="Arial"/>
          <w:szCs w:val="24"/>
        </w:rPr>
      </w:pPr>
      <w:r>
        <w:rPr>
          <w:rFonts w:ascii="Trebuchet MS" w:hAnsi="Trebuchet MS" w:cs="Arial"/>
          <w:szCs w:val="24"/>
        </w:rPr>
        <w:t>Liaises with other relevant centre staff to ensure appropriate arrangements, adjustments and adaptations are in place to facilitate access for disabled candidates to exams</w:t>
      </w:r>
    </w:p>
    <w:p w14:paraId="2D61CD98" w14:textId="77777777" w:rsidR="00B43BE6" w:rsidRDefault="00FE7E27">
      <w:pPr>
        <w:spacing w:line="276" w:lineRule="auto"/>
        <w:rPr>
          <w:rFonts w:ascii="Trebuchet MS" w:hAnsi="Trebuchet MS" w:cs="Arial"/>
          <w:b/>
          <w:szCs w:val="24"/>
        </w:rPr>
      </w:pPr>
      <w:r>
        <w:rPr>
          <w:rFonts w:ascii="Trebuchet MS" w:hAnsi="Trebuchet MS" w:cs="Arial"/>
          <w:b/>
          <w:szCs w:val="24"/>
        </w:rPr>
        <w:t xml:space="preserve">Site staff </w:t>
      </w:r>
    </w:p>
    <w:p w14:paraId="1C190082" w14:textId="77777777" w:rsidR="00B43BE6" w:rsidRDefault="00FE7E27" w:rsidP="00482FDD">
      <w:pPr>
        <w:pStyle w:val="ListParagraph"/>
        <w:numPr>
          <w:ilvl w:val="0"/>
          <w:numId w:val="14"/>
        </w:numPr>
        <w:spacing w:line="276" w:lineRule="auto"/>
        <w:rPr>
          <w:rFonts w:ascii="Trebuchet MS" w:hAnsi="Trebuchet MS" w:cs="Arial"/>
          <w:szCs w:val="24"/>
        </w:rPr>
      </w:pPr>
      <w:r>
        <w:rPr>
          <w:rFonts w:ascii="Trebuchet MS" w:hAnsi="Trebuchet MS" w:cs="Arial"/>
          <w:szCs w:val="24"/>
        </w:rPr>
        <w:lastRenderedPageBreak/>
        <w:t>Liaise with the EO to ensure exam rooms are set up according to JCQ and awarding body requirements</w:t>
      </w:r>
    </w:p>
    <w:p w14:paraId="06354F3A" w14:textId="0349DD11" w:rsidR="00B43BE6" w:rsidRDefault="00987F77">
      <w:pPr>
        <w:pStyle w:val="Heading3"/>
        <w:spacing w:line="276" w:lineRule="auto"/>
        <w:rPr>
          <w:rFonts w:ascii="Trebuchet MS" w:hAnsi="Trebuchet MS" w:cs="Arial"/>
          <w:szCs w:val="24"/>
          <w:u w:val="single"/>
        </w:rPr>
      </w:pPr>
      <w:bookmarkStart w:id="39" w:name="_Toc495844015"/>
      <w:r>
        <w:rPr>
          <w:rFonts w:ascii="Trebuchet MS" w:hAnsi="Trebuchet MS" w:cs="Arial"/>
          <w:szCs w:val="24"/>
          <w:u w:val="single"/>
        </w:rPr>
        <w:t>A</w:t>
      </w:r>
      <w:r w:rsidR="00FE7E27">
        <w:rPr>
          <w:rFonts w:ascii="Trebuchet MS" w:hAnsi="Trebuchet MS" w:cs="Arial"/>
          <w:szCs w:val="24"/>
          <w:u w:val="single"/>
        </w:rPr>
        <w:t>lternative site arrangements</w:t>
      </w:r>
      <w:bookmarkEnd w:id="39"/>
    </w:p>
    <w:p w14:paraId="462D08EF" w14:textId="77777777" w:rsidR="00B43BE6" w:rsidRDefault="00B43BE6">
      <w:pPr>
        <w:spacing w:line="276" w:lineRule="auto"/>
        <w:rPr>
          <w:rFonts w:ascii="Trebuchet MS" w:hAnsi="Trebuchet MS" w:cs="Arial"/>
          <w:b/>
          <w:szCs w:val="24"/>
        </w:rPr>
      </w:pPr>
    </w:p>
    <w:p w14:paraId="48BCA0C0" w14:textId="77777777" w:rsidR="00B43BE6" w:rsidRDefault="00FE7E27">
      <w:pPr>
        <w:spacing w:line="276" w:lineRule="auto"/>
        <w:rPr>
          <w:rFonts w:ascii="Trebuchet MS" w:hAnsi="Trebuchet MS" w:cs="Arial"/>
          <w:b/>
          <w:szCs w:val="24"/>
        </w:rPr>
      </w:pPr>
      <w:proofErr w:type="gramStart"/>
      <w:r>
        <w:rPr>
          <w:rFonts w:ascii="Trebuchet MS" w:hAnsi="Trebuchet MS" w:cs="Arial"/>
          <w:b/>
          <w:szCs w:val="24"/>
        </w:rPr>
        <w:t>Exams</w:t>
      </w:r>
      <w:proofErr w:type="gramEnd"/>
      <w:r>
        <w:rPr>
          <w:rFonts w:ascii="Trebuchet MS" w:hAnsi="Trebuchet MS" w:cs="Arial"/>
          <w:b/>
          <w:szCs w:val="24"/>
        </w:rPr>
        <w:t xml:space="preserve"> officer</w:t>
      </w:r>
    </w:p>
    <w:p w14:paraId="076FBD1F" w14:textId="77777777" w:rsidR="00B43BE6" w:rsidRDefault="00FE7E27" w:rsidP="00482FDD">
      <w:pPr>
        <w:pStyle w:val="ListParagraph"/>
        <w:numPr>
          <w:ilvl w:val="0"/>
          <w:numId w:val="81"/>
        </w:numPr>
        <w:spacing w:line="276" w:lineRule="auto"/>
        <w:ind w:left="851" w:hanging="425"/>
        <w:rPr>
          <w:rFonts w:ascii="Trebuchet MS" w:hAnsi="Trebuchet MS" w:cstheme="minorHAnsi"/>
          <w:szCs w:val="24"/>
        </w:rPr>
      </w:pPr>
      <w:r>
        <w:rPr>
          <w:rFonts w:ascii="Trebuchet MS" w:hAnsi="Trebuchet MS" w:cstheme="minorHAnsi"/>
          <w:szCs w:val="24"/>
        </w:rPr>
        <w:t xml:space="preserve">Ensures question papers will only be taken to an alternative site where the published criteria for an alternative site arrangement </w:t>
      </w:r>
      <w:proofErr w:type="gramStart"/>
      <w:r>
        <w:rPr>
          <w:rFonts w:ascii="Trebuchet MS" w:hAnsi="Trebuchet MS" w:cstheme="minorHAnsi"/>
          <w:szCs w:val="24"/>
        </w:rPr>
        <w:t>has</w:t>
      </w:r>
      <w:proofErr w:type="gramEnd"/>
      <w:r>
        <w:rPr>
          <w:rFonts w:ascii="Trebuchet MS" w:hAnsi="Trebuchet MS" w:cstheme="minorHAnsi"/>
          <w:szCs w:val="24"/>
        </w:rPr>
        <w:t xml:space="preserve"> been met</w:t>
      </w:r>
    </w:p>
    <w:p w14:paraId="64B6F9CB" w14:textId="1DF07B51" w:rsidR="00B43BE6" w:rsidRDefault="00FE7E27" w:rsidP="00482FDD">
      <w:pPr>
        <w:pStyle w:val="ListParagraph"/>
        <w:numPr>
          <w:ilvl w:val="0"/>
          <w:numId w:val="81"/>
        </w:numPr>
        <w:spacing w:line="276" w:lineRule="auto"/>
        <w:ind w:left="851" w:hanging="425"/>
        <w:rPr>
          <w:rFonts w:ascii="Trebuchet MS" w:hAnsi="Trebuchet MS" w:cstheme="minorHAnsi"/>
          <w:szCs w:val="24"/>
        </w:rPr>
      </w:pPr>
      <w:r>
        <w:rPr>
          <w:rFonts w:ascii="Trebuchet MS" w:hAnsi="Trebuchet MS" w:cstheme="minorHAnsi"/>
          <w:szCs w:val="24"/>
        </w:rPr>
        <w:t xml:space="preserve">Will inform the JCQ Centre Inspection Service to timescale by submitting a JCQ </w:t>
      </w:r>
      <w:r w:rsidRPr="00987F77">
        <w:rPr>
          <w:rFonts w:ascii="Trebuchet MS" w:hAnsi="Trebuchet MS" w:cstheme="minorHAnsi"/>
          <w:iCs/>
          <w:szCs w:val="24"/>
        </w:rPr>
        <w:t>Alternative Site</w:t>
      </w:r>
      <w:r>
        <w:rPr>
          <w:rFonts w:ascii="Trebuchet MS" w:hAnsi="Trebuchet MS" w:cstheme="minorHAnsi"/>
          <w:i/>
          <w:szCs w:val="24"/>
        </w:rPr>
        <w:t xml:space="preserve"> </w:t>
      </w:r>
      <w:r w:rsidR="00987F77">
        <w:rPr>
          <w:rFonts w:ascii="Trebuchet MS" w:hAnsi="Trebuchet MS" w:cstheme="minorHAnsi"/>
          <w:szCs w:val="24"/>
        </w:rPr>
        <w:t>form online using</w:t>
      </w:r>
      <w:r>
        <w:rPr>
          <w:rFonts w:ascii="Trebuchet MS" w:hAnsi="Trebuchet MS" w:cstheme="minorHAnsi"/>
          <w:szCs w:val="24"/>
        </w:rPr>
        <w:t xml:space="preserve"> CAP (or through the awarding body where a qualification may sit outside the scope of CAP) of any alternative sites that will be used to conduct timetabled examination components of the qualifications listed in the JCQ regulations</w:t>
      </w:r>
    </w:p>
    <w:p w14:paraId="5A99CF0A" w14:textId="77777777" w:rsidR="00B43BE6" w:rsidRDefault="00FE7E27">
      <w:pPr>
        <w:pStyle w:val="Heading3"/>
        <w:spacing w:line="276" w:lineRule="auto"/>
        <w:rPr>
          <w:rFonts w:ascii="Trebuchet MS" w:hAnsi="Trebuchet MS" w:cs="Arial"/>
          <w:szCs w:val="24"/>
          <w:u w:val="single"/>
        </w:rPr>
      </w:pPr>
      <w:bookmarkStart w:id="40" w:name="_Toc495844016"/>
      <w:r>
        <w:rPr>
          <w:rFonts w:ascii="Trebuchet MS" w:hAnsi="Trebuchet MS" w:cs="Arial"/>
          <w:szCs w:val="24"/>
          <w:u w:val="single"/>
        </w:rPr>
        <w:t>Transferred candidate arrangements</w:t>
      </w:r>
      <w:bookmarkEnd w:id="40"/>
    </w:p>
    <w:p w14:paraId="59A89ADB" w14:textId="77777777" w:rsidR="00B43BE6" w:rsidRDefault="00B43BE6">
      <w:pPr>
        <w:spacing w:line="276" w:lineRule="auto"/>
        <w:rPr>
          <w:rFonts w:ascii="Trebuchet MS" w:hAnsi="Trebuchet MS" w:cs="Arial"/>
          <w:szCs w:val="24"/>
        </w:rPr>
      </w:pPr>
    </w:p>
    <w:p w14:paraId="3449B6CD" w14:textId="77777777" w:rsidR="00B43BE6" w:rsidRDefault="00FE7E27">
      <w:pPr>
        <w:spacing w:line="276" w:lineRule="auto"/>
        <w:rPr>
          <w:rFonts w:ascii="Trebuchet MS" w:hAnsi="Trebuchet MS" w:cs="Arial"/>
          <w:b/>
          <w:szCs w:val="24"/>
        </w:rPr>
      </w:pPr>
      <w:proofErr w:type="gramStart"/>
      <w:r>
        <w:rPr>
          <w:rFonts w:ascii="Trebuchet MS" w:hAnsi="Trebuchet MS" w:cs="Arial"/>
          <w:b/>
          <w:szCs w:val="24"/>
        </w:rPr>
        <w:t>Exams</w:t>
      </w:r>
      <w:proofErr w:type="gramEnd"/>
      <w:r>
        <w:rPr>
          <w:rFonts w:ascii="Trebuchet MS" w:hAnsi="Trebuchet MS" w:cs="Arial"/>
          <w:b/>
          <w:szCs w:val="24"/>
        </w:rPr>
        <w:t xml:space="preserve"> officer</w:t>
      </w:r>
    </w:p>
    <w:p w14:paraId="0AF697E3" w14:textId="77777777" w:rsidR="00B43BE6" w:rsidRDefault="00FE7E27" w:rsidP="00482FDD">
      <w:pPr>
        <w:pStyle w:val="ListParagraph"/>
        <w:numPr>
          <w:ilvl w:val="0"/>
          <w:numId w:val="11"/>
        </w:numPr>
        <w:spacing w:line="276" w:lineRule="auto"/>
        <w:rPr>
          <w:rFonts w:ascii="Trebuchet MS" w:hAnsi="Trebuchet MS" w:cs="Arial"/>
          <w:szCs w:val="24"/>
        </w:rPr>
      </w:pPr>
      <w:r>
        <w:rPr>
          <w:rFonts w:ascii="Trebuchet MS" w:hAnsi="Trebuchet MS" w:cs="Arial"/>
          <w:szCs w:val="24"/>
        </w:rPr>
        <w:t>Liaises with the host or entering centre, as required</w:t>
      </w:r>
    </w:p>
    <w:p w14:paraId="312DA8E5" w14:textId="77777777" w:rsidR="00B43BE6" w:rsidRDefault="00FE7E27" w:rsidP="00482FDD">
      <w:pPr>
        <w:pStyle w:val="ListParagraph"/>
        <w:numPr>
          <w:ilvl w:val="0"/>
          <w:numId w:val="11"/>
        </w:numPr>
        <w:spacing w:line="276" w:lineRule="auto"/>
        <w:rPr>
          <w:rFonts w:ascii="Trebuchet MS" w:hAnsi="Trebuchet MS" w:cs="Arial"/>
          <w:szCs w:val="24"/>
        </w:rPr>
      </w:pPr>
      <w:r>
        <w:rPr>
          <w:rFonts w:ascii="Trebuchet MS" w:hAnsi="Trebuchet MS" w:cs="Arial"/>
          <w:szCs w:val="24"/>
        </w:rPr>
        <w:t xml:space="preserve">Processes requests for Transferred Candidate arrangements through CAP to the awarding body deadline </w:t>
      </w:r>
    </w:p>
    <w:p w14:paraId="3FB53355" w14:textId="77777777" w:rsidR="00B43BE6" w:rsidRDefault="00FE7E27" w:rsidP="00482FDD">
      <w:pPr>
        <w:pStyle w:val="ListParagraph"/>
        <w:numPr>
          <w:ilvl w:val="0"/>
          <w:numId w:val="11"/>
        </w:numPr>
        <w:spacing w:line="276" w:lineRule="auto"/>
        <w:rPr>
          <w:rFonts w:ascii="Trebuchet MS" w:hAnsi="Trebuchet MS" w:cs="Arial"/>
          <w:szCs w:val="24"/>
        </w:rPr>
      </w:pPr>
      <w:r>
        <w:rPr>
          <w:rFonts w:ascii="Trebuchet MS" w:hAnsi="Trebuchet MS" w:cs="Arial"/>
          <w:szCs w:val="24"/>
        </w:rPr>
        <w:t>Where relevant (for an internal candidate) informs the candidate of the arrangements that have been made for their transferred candidate arrangements</w:t>
      </w:r>
    </w:p>
    <w:p w14:paraId="257F0B10" w14:textId="7FB82DBE" w:rsidR="00B43BE6" w:rsidRDefault="00FE7E27">
      <w:pPr>
        <w:pStyle w:val="Heading3"/>
        <w:spacing w:line="276" w:lineRule="auto"/>
        <w:rPr>
          <w:rFonts w:ascii="Trebuchet MS" w:hAnsi="Trebuchet MS" w:cs="Arial"/>
          <w:szCs w:val="24"/>
          <w:u w:val="single"/>
        </w:rPr>
      </w:pPr>
      <w:bookmarkStart w:id="41" w:name="_Toc495844017"/>
      <w:r>
        <w:rPr>
          <w:rFonts w:ascii="Trebuchet MS" w:hAnsi="Trebuchet MS" w:cs="Arial"/>
          <w:szCs w:val="24"/>
          <w:u w:val="single"/>
        </w:rPr>
        <w:t>Internal exams</w:t>
      </w:r>
      <w:bookmarkEnd w:id="41"/>
      <w:r w:rsidR="00987F77">
        <w:rPr>
          <w:rFonts w:ascii="Trebuchet MS" w:hAnsi="Trebuchet MS" w:cs="Arial"/>
          <w:szCs w:val="24"/>
          <w:u w:val="single"/>
        </w:rPr>
        <w:t>/assessments</w:t>
      </w:r>
    </w:p>
    <w:p w14:paraId="15D82DB8" w14:textId="77777777" w:rsidR="00B43BE6" w:rsidRDefault="00B43BE6">
      <w:pPr>
        <w:spacing w:line="276" w:lineRule="auto"/>
        <w:rPr>
          <w:rFonts w:ascii="Trebuchet MS" w:hAnsi="Trebuchet MS" w:cs="Arial"/>
          <w:szCs w:val="24"/>
        </w:rPr>
      </w:pPr>
    </w:p>
    <w:p w14:paraId="215EBB92" w14:textId="77777777" w:rsidR="00B43BE6" w:rsidRDefault="00FE7E27">
      <w:pPr>
        <w:spacing w:line="276" w:lineRule="auto"/>
        <w:rPr>
          <w:rFonts w:ascii="Trebuchet MS" w:hAnsi="Trebuchet MS" w:cs="Arial"/>
          <w:b/>
          <w:szCs w:val="24"/>
        </w:rPr>
      </w:pPr>
      <w:proofErr w:type="gramStart"/>
      <w:r>
        <w:rPr>
          <w:rFonts w:ascii="Trebuchet MS" w:hAnsi="Trebuchet MS" w:cs="Arial"/>
          <w:b/>
          <w:szCs w:val="24"/>
        </w:rPr>
        <w:t>Exams</w:t>
      </w:r>
      <w:proofErr w:type="gramEnd"/>
      <w:r>
        <w:rPr>
          <w:rFonts w:ascii="Trebuchet MS" w:hAnsi="Trebuchet MS" w:cs="Arial"/>
          <w:b/>
          <w:szCs w:val="24"/>
        </w:rPr>
        <w:t xml:space="preserve"> officer</w:t>
      </w:r>
    </w:p>
    <w:p w14:paraId="4A4E8DB4" w14:textId="2FE5B7D2" w:rsidR="00B43BE6" w:rsidRDefault="00FE7E27" w:rsidP="00482FDD">
      <w:pPr>
        <w:pStyle w:val="ListParagraph"/>
        <w:numPr>
          <w:ilvl w:val="0"/>
          <w:numId w:val="62"/>
        </w:numPr>
        <w:spacing w:line="276" w:lineRule="auto"/>
        <w:ind w:left="709" w:hanging="283"/>
        <w:rPr>
          <w:rFonts w:ascii="Trebuchet MS" w:hAnsi="Trebuchet MS" w:cs="Arial"/>
          <w:szCs w:val="24"/>
        </w:rPr>
      </w:pPr>
      <w:r>
        <w:rPr>
          <w:rFonts w:ascii="Trebuchet MS" w:hAnsi="Trebuchet MS" w:cs="Arial"/>
          <w:szCs w:val="24"/>
        </w:rPr>
        <w:t>Prepares for the conduct of internal exams</w:t>
      </w:r>
      <w:r w:rsidR="00987F77">
        <w:rPr>
          <w:rFonts w:ascii="Trebuchet MS" w:hAnsi="Trebuchet MS" w:cs="Arial"/>
          <w:szCs w:val="24"/>
        </w:rPr>
        <w:t>/assessments</w:t>
      </w:r>
      <w:r>
        <w:rPr>
          <w:rFonts w:ascii="Trebuchet MS" w:hAnsi="Trebuchet MS" w:cs="Arial"/>
          <w:szCs w:val="24"/>
        </w:rPr>
        <w:t xml:space="preserve"> under external conditions</w:t>
      </w:r>
    </w:p>
    <w:p w14:paraId="429F1F09" w14:textId="77777777" w:rsidR="00B43BE6" w:rsidRDefault="00FE7E27" w:rsidP="00482FDD">
      <w:pPr>
        <w:pStyle w:val="ListParagraph"/>
        <w:numPr>
          <w:ilvl w:val="0"/>
          <w:numId w:val="62"/>
        </w:numPr>
        <w:spacing w:line="276" w:lineRule="auto"/>
        <w:ind w:left="709" w:hanging="283"/>
        <w:rPr>
          <w:rFonts w:ascii="Trebuchet MS" w:hAnsi="Trebuchet MS" w:cs="Arial"/>
          <w:szCs w:val="24"/>
        </w:rPr>
      </w:pPr>
      <w:r>
        <w:rPr>
          <w:rFonts w:ascii="Trebuchet MS" w:hAnsi="Trebuchet MS" w:cs="Arial"/>
          <w:szCs w:val="24"/>
        </w:rPr>
        <w:t>Provides a centre exam timetable of subjects and rooms</w:t>
      </w:r>
    </w:p>
    <w:p w14:paraId="6D7684A4" w14:textId="53834127" w:rsidR="00B43BE6" w:rsidRDefault="00FE7E27" w:rsidP="00482FDD">
      <w:pPr>
        <w:pStyle w:val="ListParagraph"/>
        <w:numPr>
          <w:ilvl w:val="0"/>
          <w:numId w:val="62"/>
        </w:numPr>
        <w:spacing w:line="276" w:lineRule="auto"/>
        <w:ind w:left="709" w:hanging="283"/>
        <w:rPr>
          <w:rFonts w:ascii="Trebuchet MS" w:hAnsi="Trebuchet MS" w:cs="Arial"/>
          <w:szCs w:val="24"/>
        </w:rPr>
      </w:pPr>
      <w:r>
        <w:rPr>
          <w:rFonts w:ascii="Trebuchet MS" w:hAnsi="Trebuchet MS" w:cs="Arial"/>
          <w:szCs w:val="24"/>
        </w:rPr>
        <w:t>Provides seating plans for exam rooms</w:t>
      </w:r>
    </w:p>
    <w:p w14:paraId="6D674BDC" w14:textId="18D46BF5" w:rsidR="007B6C8C" w:rsidRDefault="007B6C8C" w:rsidP="00482FDD">
      <w:pPr>
        <w:pStyle w:val="ListParagraph"/>
        <w:numPr>
          <w:ilvl w:val="0"/>
          <w:numId w:val="62"/>
        </w:numPr>
        <w:spacing w:line="276" w:lineRule="auto"/>
        <w:ind w:left="709" w:hanging="283"/>
        <w:rPr>
          <w:rFonts w:ascii="Trebuchet MS" w:hAnsi="Trebuchet MS" w:cs="Arial"/>
          <w:szCs w:val="24"/>
        </w:rPr>
      </w:pPr>
      <w:r>
        <w:rPr>
          <w:rFonts w:ascii="Trebuchet MS" w:hAnsi="Trebuchet MS" w:cs="Arial"/>
          <w:szCs w:val="24"/>
        </w:rPr>
        <w:t>Liaises with teaching staff to make appropriate arrangements for access arrangement candidates</w:t>
      </w:r>
    </w:p>
    <w:p w14:paraId="76CB88C0" w14:textId="77777777" w:rsidR="00B43BE6" w:rsidRDefault="00FE7E27" w:rsidP="00482FDD">
      <w:pPr>
        <w:pStyle w:val="ListParagraph"/>
        <w:numPr>
          <w:ilvl w:val="0"/>
          <w:numId w:val="62"/>
        </w:numPr>
        <w:spacing w:line="276" w:lineRule="auto"/>
        <w:ind w:left="709" w:hanging="283"/>
        <w:rPr>
          <w:rFonts w:ascii="Trebuchet MS" w:hAnsi="Trebuchet MS" w:cs="Arial"/>
          <w:szCs w:val="24"/>
        </w:rPr>
      </w:pPr>
      <w:r>
        <w:rPr>
          <w:rFonts w:ascii="Trebuchet MS" w:hAnsi="Trebuchet MS" w:cs="Arial"/>
          <w:szCs w:val="24"/>
        </w:rPr>
        <w:t>Requests internal exam papers from teaching staff</w:t>
      </w:r>
    </w:p>
    <w:p w14:paraId="794A33A5" w14:textId="39633339" w:rsidR="00B43BE6" w:rsidRDefault="00FE7E27" w:rsidP="00482FDD">
      <w:pPr>
        <w:pStyle w:val="ListParagraph"/>
        <w:numPr>
          <w:ilvl w:val="0"/>
          <w:numId w:val="62"/>
        </w:numPr>
        <w:spacing w:line="276" w:lineRule="auto"/>
        <w:ind w:left="709" w:hanging="283"/>
        <w:rPr>
          <w:rFonts w:ascii="Trebuchet MS" w:hAnsi="Trebuchet MS" w:cs="Arial"/>
          <w:szCs w:val="24"/>
        </w:rPr>
      </w:pPr>
      <w:r>
        <w:rPr>
          <w:rFonts w:ascii="Trebuchet MS" w:hAnsi="Trebuchet MS" w:cs="Arial"/>
          <w:szCs w:val="24"/>
        </w:rPr>
        <w:t>Arranges invigilation</w:t>
      </w:r>
    </w:p>
    <w:p w14:paraId="2EAC318F" w14:textId="57BFD7C5" w:rsidR="00B43BE6" w:rsidRDefault="00FE7E27">
      <w:pPr>
        <w:spacing w:line="276" w:lineRule="auto"/>
        <w:rPr>
          <w:rFonts w:ascii="Trebuchet MS" w:hAnsi="Trebuchet MS" w:cs="Arial"/>
          <w:b/>
          <w:szCs w:val="24"/>
        </w:rPr>
      </w:pPr>
      <w:r>
        <w:rPr>
          <w:rFonts w:ascii="Trebuchet MS" w:hAnsi="Trebuchet MS" w:cs="Arial"/>
          <w:b/>
          <w:szCs w:val="24"/>
        </w:rPr>
        <w:t>SENCo</w:t>
      </w:r>
    </w:p>
    <w:p w14:paraId="1EF61517" w14:textId="77777777" w:rsidR="00B43BE6" w:rsidRDefault="00FE7E27" w:rsidP="00482FDD">
      <w:pPr>
        <w:pStyle w:val="ListParagraph"/>
        <w:numPr>
          <w:ilvl w:val="0"/>
          <w:numId w:val="29"/>
        </w:numPr>
        <w:spacing w:line="276" w:lineRule="auto"/>
        <w:rPr>
          <w:rFonts w:ascii="Trebuchet MS" w:hAnsi="Trebuchet MS" w:cs="Arial"/>
          <w:szCs w:val="24"/>
        </w:rPr>
      </w:pPr>
      <w:r>
        <w:rPr>
          <w:rFonts w:ascii="Trebuchet MS" w:hAnsi="Trebuchet MS" w:cs="Arial"/>
          <w:szCs w:val="24"/>
        </w:rPr>
        <w:t>Liaises with the EO to make appropriate arrangements for access arrangement candidates</w:t>
      </w:r>
    </w:p>
    <w:p w14:paraId="6193DA89" w14:textId="77777777" w:rsidR="00B43BE6" w:rsidRDefault="00FE7E27">
      <w:pPr>
        <w:spacing w:line="276" w:lineRule="auto"/>
        <w:rPr>
          <w:rFonts w:ascii="Trebuchet MS" w:hAnsi="Trebuchet MS" w:cs="Arial"/>
          <w:b/>
          <w:szCs w:val="24"/>
        </w:rPr>
      </w:pPr>
      <w:r>
        <w:rPr>
          <w:rFonts w:ascii="Trebuchet MS" w:hAnsi="Trebuchet MS" w:cs="Arial"/>
          <w:b/>
          <w:szCs w:val="24"/>
        </w:rPr>
        <w:t xml:space="preserve">Teaching staff </w:t>
      </w:r>
    </w:p>
    <w:p w14:paraId="0033A90B" w14:textId="3A3E5D56" w:rsidR="00B43BE6" w:rsidRDefault="00FE7E27" w:rsidP="00482FDD">
      <w:pPr>
        <w:pStyle w:val="ListParagraph"/>
        <w:numPr>
          <w:ilvl w:val="0"/>
          <w:numId w:val="29"/>
        </w:numPr>
        <w:spacing w:line="276" w:lineRule="auto"/>
        <w:rPr>
          <w:rFonts w:ascii="Trebuchet MS" w:hAnsi="Trebuchet MS" w:cs="Arial"/>
          <w:szCs w:val="24"/>
        </w:rPr>
      </w:pPr>
      <w:r>
        <w:rPr>
          <w:rFonts w:ascii="Trebuchet MS" w:hAnsi="Trebuchet MS" w:cs="Arial"/>
          <w:szCs w:val="24"/>
        </w:rPr>
        <w:t>Provide exam papers and materials to the EO</w:t>
      </w:r>
    </w:p>
    <w:p w14:paraId="058F8E67" w14:textId="3A1BFA76" w:rsidR="007B6C8C" w:rsidRDefault="007B6C8C" w:rsidP="00482FDD">
      <w:pPr>
        <w:pStyle w:val="ListParagraph"/>
        <w:numPr>
          <w:ilvl w:val="0"/>
          <w:numId w:val="29"/>
        </w:numPr>
        <w:spacing w:line="276" w:lineRule="auto"/>
        <w:rPr>
          <w:rFonts w:ascii="Trebuchet MS" w:hAnsi="Trebuchet MS" w:cs="Arial"/>
          <w:szCs w:val="24"/>
        </w:rPr>
      </w:pPr>
      <w:r>
        <w:rPr>
          <w:rFonts w:ascii="Trebuchet MS" w:hAnsi="Trebuchet MS" w:cs="Arial"/>
          <w:szCs w:val="24"/>
        </w:rPr>
        <w:t>Support the SENCo in making appropriate arrangements for access arrangement candidates</w:t>
      </w:r>
    </w:p>
    <w:p w14:paraId="58E8B45B" w14:textId="77777777" w:rsidR="00B43BE6" w:rsidRDefault="00FE7E27">
      <w:pPr>
        <w:pStyle w:val="Headinglevel2"/>
        <w:spacing w:line="276" w:lineRule="auto"/>
        <w:rPr>
          <w:rFonts w:ascii="Trebuchet MS" w:hAnsi="Trebuchet MS" w:cs="Arial"/>
        </w:rPr>
      </w:pPr>
      <w:bookmarkStart w:id="42" w:name="_Toc495844018"/>
      <w:r>
        <w:rPr>
          <w:rFonts w:ascii="Trebuchet MS" w:hAnsi="Trebuchet MS" w:cs="Arial"/>
        </w:rPr>
        <w:t>Exam time: roles and responsibilities</w:t>
      </w:r>
      <w:bookmarkEnd w:id="42"/>
    </w:p>
    <w:p w14:paraId="42BE2D0D" w14:textId="77777777" w:rsidR="007B6C8C" w:rsidRDefault="007B6C8C" w:rsidP="007B6C8C">
      <w:pPr>
        <w:spacing w:line="276" w:lineRule="auto"/>
        <w:rPr>
          <w:rFonts w:ascii="Trebuchet MS" w:hAnsi="Trebuchet MS" w:cs="Arial"/>
          <w:b/>
          <w:szCs w:val="24"/>
        </w:rPr>
      </w:pPr>
      <w:r>
        <w:rPr>
          <w:rFonts w:ascii="Trebuchet MS" w:hAnsi="Trebuchet MS" w:cs="Arial"/>
          <w:b/>
          <w:szCs w:val="24"/>
        </w:rPr>
        <w:t>Head of Centre</w:t>
      </w:r>
    </w:p>
    <w:p w14:paraId="14D32E7B" w14:textId="20366F03" w:rsidR="007B6C8C" w:rsidRPr="003959FB" w:rsidRDefault="007B6C8C" w:rsidP="00482FDD">
      <w:pPr>
        <w:pStyle w:val="ListParagraph"/>
        <w:numPr>
          <w:ilvl w:val="0"/>
          <w:numId w:val="6"/>
        </w:numPr>
        <w:spacing w:line="276" w:lineRule="auto"/>
        <w:rPr>
          <w:rFonts w:ascii="Trebuchet MS" w:hAnsi="Trebuchet MS" w:cs="Arial"/>
          <w:szCs w:val="24"/>
        </w:rPr>
      </w:pPr>
      <w:r>
        <w:rPr>
          <w:rFonts w:ascii="Trebuchet MS" w:hAnsi="Trebuchet MS" w:cs="Arial"/>
          <w:szCs w:val="24"/>
        </w:rPr>
        <w:lastRenderedPageBreak/>
        <w:t xml:space="preserve">Ensures the centre’s obligations as detailed in the regulations are met. (With reference to GR 5.9 Conducting examinations and assessments) </w:t>
      </w:r>
    </w:p>
    <w:p w14:paraId="02A755BE" w14:textId="77777777" w:rsidR="007B6C8C" w:rsidRDefault="007B6C8C" w:rsidP="007B6C8C">
      <w:pPr>
        <w:pStyle w:val="Heading3"/>
        <w:spacing w:line="276" w:lineRule="auto"/>
        <w:rPr>
          <w:rFonts w:ascii="Trebuchet MS" w:hAnsi="Trebuchet MS" w:cs="Arial"/>
          <w:szCs w:val="24"/>
          <w:u w:val="single"/>
        </w:rPr>
      </w:pPr>
      <w:bookmarkStart w:id="43" w:name="_Toc495844019"/>
      <w:r>
        <w:rPr>
          <w:rFonts w:ascii="Trebuchet MS" w:hAnsi="Trebuchet MS" w:cs="Arial"/>
          <w:szCs w:val="24"/>
          <w:u w:val="single"/>
        </w:rPr>
        <w:t>Access arrangements</w:t>
      </w:r>
      <w:bookmarkEnd w:id="43"/>
    </w:p>
    <w:p w14:paraId="64894EF7" w14:textId="77777777" w:rsidR="007B6C8C" w:rsidRDefault="007B6C8C">
      <w:pPr>
        <w:spacing w:line="276" w:lineRule="auto"/>
        <w:rPr>
          <w:rFonts w:ascii="Trebuchet MS" w:hAnsi="Trebuchet MS" w:cs="Arial"/>
          <w:b/>
          <w:szCs w:val="24"/>
        </w:rPr>
      </w:pPr>
    </w:p>
    <w:p w14:paraId="562C17E9" w14:textId="5E64468D" w:rsidR="00B43BE6" w:rsidRDefault="00FE7E27">
      <w:pPr>
        <w:spacing w:line="276" w:lineRule="auto"/>
        <w:rPr>
          <w:rFonts w:ascii="Trebuchet MS" w:hAnsi="Trebuchet MS" w:cs="Arial"/>
          <w:b/>
          <w:szCs w:val="24"/>
        </w:rPr>
      </w:pPr>
      <w:proofErr w:type="gramStart"/>
      <w:r>
        <w:rPr>
          <w:rFonts w:ascii="Trebuchet MS" w:hAnsi="Trebuchet MS" w:cs="Arial"/>
          <w:b/>
          <w:szCs w:val="24"/>
        </w:rPr>
        <w:t>Exams</w:t>
      </w:r>
      <w:proofErr w:type="gramEnd"/>
      <w:r>
        <w:rPr>
          <w:rFonts w:ascii="Trebuchet MS" w:hAnsi="Trebuchet MS" w:cs="Arial"/>
          <w:b/>
          <w:szCs w:val="24"/>
        </w:rPr>
        <w:t xml:space="preserve"> officer</w:t>
      </w:r>
    </w:p>
    <w:p w14:paraId="749E166A" w14:textId="77777777" w:rsidR="00B43BE6" w:rsidRDefault="00FE7E27" w:rsidP="00482FDD">
      <w:pPr>
        <w:pStyle w:val="ListParagraph"/>
        <w:numPr>
          <w:ilvl w:val="0"/>
          <w:numId w:val="63"/>
        </w:numPr>
        <w:spacing w:line="276" w:lineRule="auto"/>
        <w:rPr>
          <w:rFonts w:ascii="Trebuchet MS" w:hAnsi="Trebuchet MS" w:cs="Arial"/>
          <w:szCs w:val="24"/>
        </w:rPr>
      </w:pPr>
      <w:r>
        <w:rPr>
          <w:rFonts w:ascii="Trebuchet MS" w:hAnsi="Trebuchet MS" w:cs="Arial"/>
          <w:szCs w:val="24"/>
        </w:rPr>
        <w:t>Provides cover sheets for access arrangement candidates’ scripts where required for particular arrangements</w:t>
      </w:r>
    </w:p>
    <w:p w14:paraId="6FCED95D" w14:textId="77777777" w:rsidR="00B43BE6" w:rsidRDefault="00FE7E27" w:rsidP="00482FDD">
      <w:pPr>
        <w:pStyle w:val="ListParagraph"/>
        <w:numPr>
          <w:ilvl w:val="0"/>
          <w:numId w:val="63"/>
        </w:numPr>
        <w:spacing w:line="276" w:lineRule="auto"/>
        <w:rPr>
          <w:rFonts w:ascii="Trebuchet MS" w:hAnsi="Trebuchet MS" w:cs="Arial"/>
          <w:szCs w:val="24"/>
        </w:rPr>
      </w:pPr>
      <w:r>
        <w:rPr>
          <w:rFonts w:ascii="Trebuchet MS" w:hAnsi="Trebuchet MS" w:cs="Arial"/>
          <w:szCs w:val="24"/>
        </w:rPr>
        <w:t>Has a process in place to deal with emergency access arrangements as they arise at the time of exams</w:t>
      </w:r>
    </w:p>
    <w:p w14:paraId="6D75C489" w14:textId="77777777" w:rsidR="00B43BE6" w:rsidRDefault="00FE7E27" w:rsidP="00482FDD">
      <w:pPr>
        <w:pStyle w:val="ListParagraph"/>
        <w:numPr>
          <w:ilvl w:val="1"/>
          <w:numId w:val="15"/>
        </w:numPr>
        <w:spacing w:line="276" w:lineRule="auto"/>
        <w:rPr>
          <w:rFonts w:ascii="Trebuchet MS" w:hAnsi="Trebuchet MS" w:cs="Arial"/>
          <w:szCs w:val="24"/>
        </w:rPr>
      </w:pPr>
      <w:r>
        <w:rPr>
          <w:rFonts w:ascii="Trebuchet MS" w:hAnsi="Trebuchet MS" w:cs="Arial"/>
          <w:szCs w:val="24"/>
        </w:rPr>
        <w:t>applies for approval through AAO where required or through the awarding body where qualifications sit outside the scope of AAO</w:t>
      </w:r>
    </w:p>
    <w:p w14:paraId="5A01B06E" w14:textId="77777777" w:rsidR="00B43BE6" w:rsidRDefault="00FE7E27">
      <w:pPr>
        <w:pStyle w:val="Heading3"/>
        <w:spacing w:line="276" w:lineRule="auto"/>
        <w:rPr>
          <w:rFonts w:ascii="Trebuchet MS" w:hAnsi="Trebuchet MS" w:cs="Arial"/>
          <w:szCs w:val="24"/>
          <w:u w:val="single"/>
        </w:rPr>
      </w:pPr>
      <w:bookmarkStart w:id="44" w:name="_Toc495844020"/>
      <w:r>
        <w:rPr>
          <w:rFonts w:ascii="Trebuchet MS" w:hAnsi="Trebuchet MS" w:cs="Arial"/>
          <w:szCs w:val="24"/>
          <w:u w:val="single"/>
        </w:rPr>
        <w:t>Candidate absence</w:t>
      </w:r>
      <w:bookmarkEnd w:id="44"/>
    </w:p>
    <w:p w14:paraId="0DDA6520" w14:textId="77777777" w:rsidR="00B43BE6" w:rsidRDefault="00FE7E27">
      <w:pPr>
        <w:pStyle w:val="Headinglevel2"/>
        <w:spacing w:before="240" w:after="120" w:line="276" w:lineRule="auto"/>
        <w:ind w:firstLine="720"/>
        <w:rPr>
          <w:rFonts w:ascii="Trebuchet MS" w:hAnsi="Trebuchet MS" w:cs="Arial"/>
        </w:rPr>
      </w:pPr>
      <w:bookmarkStart w:id="45" w:name="_Toc495844021"/>
      <w:r>
        <w:rPr>
          <w:rFonts w:ascii="Trebuchet MS" w:hAnsi="Trebuchet MS" w:cs="Arial"/>
        </w:rPr>
        <w:t>Candidate absence policy</w:t>
      </w:r>
      <w:bookmarkEnd w:id="45"/>
    </w:p>
    <w:tbl>
      <w:tblPr>
        <w:tblStyle w:val="TableGrid"/>
        <w:tblW w:w="0" w:type="auto"/>
        <w:tblInd w:w="720" w:type="dxa"/>
        <w:tblLook w:val="04A0" w:firstRow="1" w:lastRow="0" w:firstColumn="1" w:lastColumn="0" w:noHBand="0" w:noVBand="1"/>
      </w:tblPr>
      <w:tblGrid>
        <w:gridCol w:w="9548"/>
      </w:tblGrid>
      <w:tr w:rsidR="00B43BE6" w14:paraId="7FA99A20" w14:textId="77777777">
        <w:tc>
          <w:tcPr>
            <w:tcW w:w="9878" w:type="dxa"/>
          </w:tcPr>
          <w:p w14:paraId="0E662517" w14:textId="77777777" w:rsidR="00B43BE6" w:rsidRDefault="00FE7E27">
            <w:pPr>
              <w:autoSpaceDE w:val="0"/>
              <w:autoSpaceDN w:val="0"/>
              <w:adjustRightInd w:val="0"/>
              <w:spacing w:line="276" w:lineRule="auto"/>
              <w:rPr>
                <w:rFonts w:ascii="Trebuchet MS" w:hAnsi="Trebuchet MS" w:cs="Arial"/>
                <w:color w:val="000000"/>
                <w:sz w:val="20"/>
                <w:szCs w:val="20"/>
              </w:rPr>
            </w:pPr>
            <w:r>
              <w:rPr>
                <w:rFonts w:ascii="Trebuchet MS" w:hAnsi="Trebuchet MS" w:cs="Arial"/>
                <w:sz w:val="22"/>
              </w:rPr>
              <w:t xml:space="preserve">Candidates are checked entering the exam by the EO and invigilators. Any absent students are followed up by the EO and Attendance. </w:t>
            </w:r>
          </w:p>
        </w:tc>
      </w:tr>
    </w:tbl>
    <w:p w14:paraId="288AB55D" w14:textId="77777777" w:rsidR="00B43BE6" w:rsidRDefault="00B43BE6">
      <w:pPr>
        <w:spacing w:line="276" w:lineRule="auto"/>
        <w:rPr>
          <w:rFonts w:ascii="Trebuchet MS" w:hAnsi="Trebuchet MS" w:cs="Arial"/>
          <w:b/>
          <w:sz w:val="12"/>
          <w:szCs w:val="12"/>
        </w:rPr>
      </w:pPr>
    </w:p>
    <w:p w14:paraId="6C5C6E73" w14:textId="77777777" w:rsidR="00B43BE6" w:rsidRDefault="00FE7E27">
      <w:pPr>
        <w:spacing w:line="276" w:lineRule="auto"/>
        <w:rPr>
          <w:rFonts w:ascii="Trebuchet MS" w:hAnsi="Trebuchet MS" w:cs="Arial"/>
          <w:b/>
          <w:szCs w:val="24"/>
        </w:rPr>
      </w:pPr>
      <w:r>
        <w:rPr>
          <w:rFonts w:ascii="Trebuchet MS" w:hAnsi="Trebuchet MS" w:cs="Arial"/>
          <w:b/>
          <w:szCs w:val="24"/>
        </w:rPr>
        <w:t>Invigilators</w:t>
      </w:r>
    </w:p>
    <w:p w14:paraId="31061E6D" w14:textId="6890FEBC" w:rsidR="00B43BE6" w:rsidRDefault="00FE7E27" w:rsidP="00482FDD">
      <w:pPr>
        <w:pStyle w:val="ListParagraph"/>
        <w:numPr>
          <w:ilvl w:val="0"/>
          <w:numId w:val="19"/>
        </w:numPr>
        <w:spacing w:line="276" w:lineRule="auto"/>
        <w:rPr>
          <w:rFonts w:ascii="Trebuchet MS" w:hAnsi="Trebuchet MS" w:cs="Arial"/>
          <w:szCs w:val="24"/>
        </w:rPr>
      </w:pPr>
      <w:r>
        <w:rPr>
          <w:rFonts w:ascii="Trebuchet MS" w:hAnsi="Trebuchet MS" w:cs="Arial"/>
          <w:szCs w:val="24"/>
        </w:rPr>
        <w:t>Ensure that confirmed absent candidates are clearly marked as such on the attendance register and seating plan</w:t>
      </w:r>
    </w:p>
    <w:p w14:paraId="1D8972A7" w14:textId="6A344FB0" w:rsidR="007B6C8C" w:rsidRDefault="007B6C8C" w:rsidP="00482FDD">
      <w:pPr>
        <w:pStyle w:val="ListParagraph"/>
        <w:numPr>
          <w:ilvl w:val="0"/>
          <w:numId w:val="19"/>
        </w:numPr>
        <w:spacing w:line="276" w:lineRule="auto"/>
        <w:rPr>
          <w:rFonts w:ascii="Trebuchet MS" w:hAnsi="Trebuchet MS" w:cs="Arial"/>
          <w:szCs w:val="24"/>
        </w:rPr>
      </w:pPr>
      <w:r>
        <w:rPr>
          <w:rFonts w:ascii="Trebuchet MS" w:hAnsi="Trebuchet MS" w:cs="Arial"/>
          <w:szCs w:val="24"/>
        </w:rPr>
        <w:t>Are informed of the process for dealing with absent candidates through training</w:t>
      </w:r>
    </w:p>
    <w:p w14:paraId="52C9FDC2" w14:textId="77777777" w:rsidR="00B43BE6" w:rsidRDefault="00FE7E27">
      <w:pPr>
        <w:spacing w:line="276" w:lineRule="auto"/>
        <w:rPr>
          <w:rFonts w:ascii="Trebuchet MS" w:hAnsi="Trebuchet MS" w:cs="Arial"/>
          <w:b/>
          <w:szCs w:val="24"/>
        </w:rPr>
      </w:pPr>
      <w:r>
        <w:rPr>
          <w:rFonts w:ascii="Trebuchet MS" w:hAnsi="Trebuchet MS" w:cs="Arial"/>
          <w:b/>
          <w:szCs w:val="24"/>
        </w:rPr>
        <w:t>Candidates</w:t>
      </w:r>
    </w:p>
    <w:p w14:paraId="2A18E43A" w14:textId="77777777" w:rsidR="00B43BE6" w:rsidRDefault="00FE7E27" w:rsidP="00482FDD">
      <w:pPr>
        <w:pStyle w:val="ListParagraph"/>
        <w:numPr>
          <w:ilvl w:val="0"/>
          <w:numId w:val="27"/>
        </w:numPr>
        <w:spacing w:line="276" w:lineRule="auto"/>
        <w:rPr>
          <w:rFonts w:ascii="Trebuchet MS" w:hAnsi="Trebuchet MS" w:cs="Arial"/>
          <w:szCs w:val="24"/>
        </w:rPr>
      </w:pPr>
      <w:r>
        <w:rPr>
          <w:rFonts w:ascii="Trebuchet MS" w:hAnsi="Trebuchet MS" w:cs="Arial"/>
          <w:szCs w:val="24"/>
        </w:rPr>
        <w:t>Are re-charged relevant entry fees for unauthorised absence from exams</w:t>
      </w:r>
    </w:p>
    <w:p w14:paraId="17F85C5D" w14:textId="77777777" w:rsidR="00B43BE6" w:rsidRDefault="00FE7E27">
      <w:pPr>
        <w:pStyle w:val="Heading3"/>
        <w:spacing w:line="276" w:lineRule="auto"/>
        <w:rPr>
          <w:rFonts w:ascii="Trebuchet MS" w:hAnsi="Trebuchet MS" w:cs="Arial"/>
          <w:szCs w:val="24"/>
          <w:u w:val="single"/>
        </w:rPr>
      </w:pPr>
      <w:bookmarkStart w:id="46" w:name="_Toc495844022"/>
      <w:r>
        <w:rPr>
          <w:rFonts w:ascii="Trebuchet MS" w:hAnsi="Trebuchet MS" w:cs="Arial"/>
          <w:szCs w:val="24"/>
          <w:u w:val="single"/>
        </w:rPr>
        <w:t>Candidate behaviour</w:t>
      </w:r>
      <w:bookmarkEnd w:id="46"/>
    </w:p>
    <w:p w14:paraId="2DFC26B7" w14:textId="77777777" w:rsidR="00B43BE6" w:rsidRDefault="00FE7E27">
      <w:pPr>
        <w:spacing w:line="276" w:lineRule="auto"/>
        <w:rPr>
          <w:rFonts w:ascii="Trebuchet MS" w:hAnsi="Trebuchet MS" w:cs="Arial"/>
          <w:szCs w:val="24"/>
        </w:rPr>
      </w:pPr>
      <w:r>
        <w:rPr>
          <w:rFonts w:ascii="Trebuchet MS" w:hAnsi="Trebuchet MS" w:cs="Arial"/>
          <w:szCs w:val="24"/>
        </w:rPr>
        <w:t xml:space="preserve">See </w:t>
      </w:r>
      <w:r>
        <w:rPr>
          <w:rFonts w:ascii="Trebuchet MS" w:hAnsi="Trebuchet MS" w:cs="Arial"/>
          <w:i/>
          <w:szCs w:val="24"/>
        </w:rPr>
        <w:t>Irregularities</w:t>
      </w:r>
      <w:r>
        <w:rPr>
          <w:rFonts w:ascii="Trebuchet MS" w:hAnsi="Trebuchet MS" w:cs="Arial"/>
          <w:szCs w:val="24"/>
        </w:rPr>
        <w:t xml:space="preserve"> below.</w:t>
      </w:r>
    </w:p>
    <w:p w14:paraId="3D660688" w14:textId="77777777" w:rsidR="00B43BE6" w:rsidRDefault="00FE7E27">
      <w:pPr>
        <w:pStyle w:val="Heading3"/>
        <w:spacing w:line="276" w:lineRule="auto"/>
        <w:rPr>
          <w:rFonts w:ascii="Trebuchet MS" w:hAnsi="Trebuchet MS" w:cs="Arial"/>
          <w:szCs w:val="24"/>
          <w:u w:val="single"/>
        </w:rPr>
      </w:pPr>
      <w:bookmarkStart w:id="47" w:name="_Toc495844024"/>
      <w:r>
        <w:rPr>
          <w:rFonts w:ascii="Trebuchet MS" w:hAnsi="Trebuchet MS" w:cs="Arial"/>
          <w:szCs w:val="24"/>
          <w:u w:val="single"/>
        </w:rPr>
        <w:t>Candidate late arrival</w:t>
      </w:r>
      <w:bookmarkEnd w:id="47"/>
    </w:p>
    <w:p w14:paraId="0E157743" w14:textId="77777777" w:rsidR="00B43BE6" w:rsidRDefault="00B43BE6">
      <w:pPr>
        <w:spacing w:line="276" w:lineRule="auto"/>
        <w:rPr>
          <w:rFonts w:ascii="Trebuchet MS" w:hAnsi="Trebuchet MS" w:cs="Arial"/>
          <w:szCs w:val="24"/>
        </w:rPr>
      </w:pPr>
    </w:p>
    <w:p w14:paraId="688CEF5F" w14:textId="77777777" w:rsidR="00B43BE6" w:rsidRDefault="00FE7E27">
      <w:pPr>
        <w:spacing w:line="276" w:lineRule="auto"/>
        <w:rPr>
          <w:rFonts w:ascii="Trebuchet MS" w:hAnsi="Trebuchet MS" w:cs="Arial"/>
          <w:b/>
          <w:szCs w:val="24"/>
        </w:rPr>
      </w:pPr>
      <w:proofErr w:type="gramStart"/>
      <w:r>
        <w:rPr>
          <w:rFonts w:ascii="Trebuchet MS" w:hAnsi="Trebuchet MS" w:cs="Arial"/>
          <w:b/>
          <w:szCs w:val="24"/>
        </w:rPr>
        <w:t>Exams</w:t>
      </w:r>
      <w:proofErr w:type="gramEnd"/>
      <w:r>
        <w:rPr>
          <w:rFonts w:ascii="Trebuchet MS" w:hAnsi="Trebuchet MS" w:cs="Arial"/>
          <w:b/>
          <w:szCs w:val="24"/>
        </w:rPr>
        <w:t xml:space="preserve"> officer</w:t>
      </w:r>
    </w:p>
    <w:p w14:paraId="01C80BE6" w14:textId="77777777" w:rsidR="00B43BE6" w:rsidRDefault="00FE7E27" w:rsidP="00482FDD">
      <w:pPr>
        <w:pStyle w:val="ListParagraph"/>
        <w:numPr>
          <w:ilvl w:val="0"/>
          <w:numId w:val="19"/>
        </w:numPr>
        <w:spacing w:line="276" w:lineRule="auto"/>
        <w:rPr>
          <w:rFonts w:ascii="Trebuchet MS" w:hAnsi="Trebuchet MS" w:cs="Arial"/>
          <w:szCs w:val="24"/>
        </w:rPr>
      </w:pPr>
      <w:r>
        <w:rPr>
          <w:rFonts w:ascii="Trebuchet MS" w:hAnsi="Trebuchet MS" w:cs="Arial"/>
          <w:szCs w:val="24"/>
        </w:rPr>
        <w:t xml:space="preserve">Ensures that candidates who arrive very late for an exam are reported to the awarding body by submitting a report on candidate admitted very late to examination room through CAP to timescale </w:t>
      </w:r>
    </w:p>
    <w:p w14:paraId="727D17BF" w14:textId="77777777" w:rsidR="00B43BE6" w:rsidRDefault="00FE7E27" w:rsidP="00482FDD">
      <w:pPr>
        <w:pStyle w:val="ListParagraph"/>
        <w:numPr>
          <w:ilvl w:val="0"/>
          <w:numId w:val="19"/>
        </w:numPr>
        <w:spacing w:line="276" w:lineRule="auto"/>
        <w:rPr>
          <w:rFonts w:ascii="Trebuchet MS" w:hAnsi="Trebuchet MS" w:cs="Arial"/>
          <w:szCs w:val="24"/>
        </w:rPr>
      </w:pPr>
      <w:r>
        <w:rPr>
          <w:rFonts w:ascii="Trebuchet MS" w:hAnsi="Trebuchet MS" w:cs="Arial"/>
          <w:szCs w:val="24"/>
        </w:rPr>
        <w:t>Warns candidates that their script may not be accepted by the awarding body</w:t>
      </w:r>
    </w:p>
    <w:p w14:paraId="4404E623" w14:textId="77777777" w:rsidR="00B43BE6" w:rsidRDefault="00FE7E27">
      <w:pPr>
        <w:spacing w:line="276" w:lineRule="auto"/>
        <w:rPr>
          <w:rFonts w:ascii="Trebuchet MS" w:hAnsi="Trebuchet MS" w:cs="Arial"/>
          <w:b/>
          <w:szCs w:val="24"/>
        </w:rPr>
      </w:pPr>
      <w:r>
        <w:rPr>
          <w:rFonts w:ascii="Trebuchet MS" w:hAnsi="Trebuchet MS" w:cs="Arial"/>
          <w:b/>
          <w:szCs w:val="24"/>
        </w:rPr>
        <w:t>Invigilators</w:t>
      </w:r>
    </w:p>
    <w:p w14:paraId="0AFD9EEA" w14:textId="77777777" w:rsidR="00B43BE6" w:rsidRDefault="00FE7E27" w:rsidP="00482FDD">
      <w:pPr>
        <w:pStyle w:val="ListParagraph"/>
        <w:numPr>
          <w:ilvl w:val="0"/>
          <w:numId w:val="19"/>
        </w:numPr>
        <w:spacing w:line="276" w:lineRule="auto"/>
        <w:rPr>
          <w:rFonts w:ascii="Trebuchet MS" w:hAnsi="Trebuchet MS" w:cs="Arial"/>
          <w:szCs w:val="24"/>
        </w:rPr>
      </w:pPr>
      <w:r>
        <w:rPr>
          <w:rFonts w:ascii="Trebuchet MS" w:hAnsi="Trebuchet MS" w:cs="Arial"/>
          <w:szCs w:val="24"/>
        </w:rPr>
        <w:t>Are informed of the policy/process for dealing with late/very late arrival candidates through training</w:t>
      </w:r>
    </w:p>
    <w:p w14:paraId="3EC63473" w14:textId="77777777" w:rsidR="00B43BE6" w:rsidRDefault="00FE7E27" w:rsidP="00482FDD">
      <w:pPr>
        <w:pStyle w:val="ListParagraph"/>
        <w:numPr>
          <w:ilvl w:val="0"/>
          <w:numId w:val="19"/>
        </w:numPr>
        <w:spacing w:line="276" w:lineRule="auto"/>
        <w:rPr>
          <w:rFonts w:ascii="Trebuchet MS" w:hAnsi="Trebuchet MS" w:cs="Arial"/>
          <w:szCs w:val="24"/>
        </w:rPr>
      </w:pPr>
      <w:r>
        <w:rPr>
          <w:rFonts w:ascii="Trebuchet MS" w:hAnsi="Trebuchet MS" w:cs="Arial"/>
          <w:szCs w:val="24"/>
        </w:rPr>
        <w:t>Ensure that relevant information is recorded on the exam room incident log</w:t>
      </w:r>
    </w:p>
    <w:p w14:paraId="54D6F784" w14:textId="77777777" w:rsidR="00B43BE6" w:rsidRDefault="00FE7E27">
      <w:pPr>
        <w:pStyle w:val="Headinglevel2"/>
        <w:spacing w:before="240" w:after="120" w:line="276" w:lineRule="auto"/>
        <w:ind w:firstLine="720"/>
        <w:rPr>
          <w:rFonts w:ascii="Trebuchet MS" w:hAnsi="Trebuchet MS" w:cs="Arial"/>
        </w:rPr>
      </w:pPr>
      <w:bookmarkStart w:id="48" w:name="_Toc495844025"/>
      <w:r>
        <w:rPr>
          <w:rFonts w:ascii="Trebuchet MS" w:hAnsi="Trebuchet MS" w:cs="Arial"/>
        </w:rPr>
        <w:t xml:space="preserve">Candidate late arrival </w:t>
      </w:r>
      <w:bookmarkEnd w:id="48"/>
    </w:p>
    <w:tbl>
      <w:tblPr>
        <w:tblStyle w:val="TableGrid"/>
        <w:tblW w:w="0" w:type="auto"/>
        <w:tblInd w:w="720" w:type="dxa"/>
        <w:tblLook w:val="04A0" w:firstRow="1" w:lastRow="0" w:firstColumn="1" w:lastColumn="0" w:noHBand="0" w:noVBand="1"/>
      </w:tblPr>
      <w:tblGrid>
        <w:gridCol w:w="9548"/>
      </w:tblGrid>
      <w:tr w:rsidR="00B43BE6" w14:paraId="6C169AFD" w14:textId="77777777">
        <w:tc>
          <w:tcPr>
            <w:tcW w:w="9878" w:type="dxa"/>
          </w:tcPr>
          <w:p w14:paraId="55E277B1" w14:textId="77777777" w:rsidR="00B43BE6" w:rsidRDefault="00FE7E27">
            <w:pPr>
              <w:autoSpaceDE w:val="0"/>
              <w:autoSpaceDN w:val="0"/>
              <w:adjustRightInd w:val="0"/>
              <w:spacing w:line="276" w:lineRule="auto"/>
              <w:rPr>
                <w:rFonts w:ascii="Trebuchet MS" w:hAnsi="Trebuchet MS" w:cs="Arial"/>
                <w:color w:val="000000"/>
                <w:sz w:val="18"/>
                <w:szCs w:val="18"/>
              </w:rPr>
            </w:pPr>
            <w:r>
              <w:rPr>
                <w:rFonts w:ascii="Trebuchet MS" w:hAnsi="Trebuchet MS" w:cs="Arial"/>
                <w:sz w:val="22"/>
              </w:rPr>
              <w:t xml:space="preserve">Students who are late are escorted to the exam room by the EO. The time of arrival is recorded by the invigilator and time added on at the end. </w:t>
            </w:r>
          </w:p>
        </w:tc>
      </w:tr>
    </w:tbl>
    <w:p w14:paraId="3A44C602" w14:textId="77777777" w:rsidR="00B43BE6" w:rsidRDefault="00FE7E27">
      <w:pPr>
        <w:pStyle w:val="Heading3"/>
        <w:spacing w:line="276" w:lineRule="auto"/>
        <w:rPr>
          <w:rFonts w:ascii="Trebuchet MS" w:hAnsi="Trebuchet MS" w:cs="Arial"/>
          <w:szCs w:val="24"/>
          <w:u w:val="single"/>
        </w:rPr>
      </w:pPr>
      <w:bookmarkStart w:id="49" w:name="_Toc495844026"/>
      <w:r>
        <w:rPr>
          <w:rFonts w:ascii="Trebuchet MS" w:hAnsi="Trebuchet MS" w:cs="Arial"/>
          <w:szCs w:val="24"/>
          <w:u w:val="single"/>
        </w:rPr>
        <w:t>Conducting exams</w:t>
      </w:r>
      <w:bookmarkEnd w:id="49"/>
    </w:p>
    <w:p w14:paraId="7B6D1C5B" w14:textId="77777777" w:rsidR="00B43BE6" w:rsidRDefault="00B43BE6">
      <w:pPr>
        <w:spacing w:line="276" w:lineRule="auto"/>
        <w:rPr>
          <w:rFonts w:ascii="Trebuchet MS" w:hAnsi="Trebuchet MS" w:cs="Arial"/>
          <w:szCs w:val="24"/>
        </w:rPr>
      </w:pPr>
    </w:p>
    <w:p w14:paraId="23E5C2E6" w14:textId="77777777" w:rsidR="00B43BE6" w:rsidRDefault="00FE7E27">
      <w:pPr>
        <w:spacing w:line="276" w:lineRule="auto"/>
        <w:rPr>
          <w:rFonts w:ascii="Trebuchet MS" w:hAnsi="Trebuchet MS" w:cs="Arial"/>
          <w:b/>
          <w:szCs w:val="24"/>
        </w:rPr>
      </w:pPr>
      <w:r>
        <w:rPr>
          <w:rFonts w:ascii="Trebuchet MS" w:hAnsi="Trebuchet MS" w:cs="Arial"/>
          <w:b/>
          <w:szCs w:val="24"/>
        </w:rPr>
        <w:lastRenderedPageBreak/>
        <w:t>Head of centre</w:t>
      </w:r>
    </w:p>
    <w:p w14:paraId="4072C480" w14:textId="77777777" w:rsidR="00B43BE6" w:rsidRDefault="00FE7E27" w:rsidP="00482FDD">
      <w:pPr>
        <w:pStyle w:val="ListParagraph"/>
        <w:numPr>
          <w:ilvl w:val="0"/>
          <w:numId w:val="19"/>
        </w:numPr>
        <w:spacing w:line="276" w:lineRule="auto"/>
        <w:rPr>
          <w:rFonts w:ascii="Trebuchet MS" w:hAnsi="Trebuchet MS" w:cs="Arial"/>
          <w:szCs w:val="24"/>
        </w:rPr>
      </w:pPr>
      <w:r>
        <w:rPr>
          <w:rFonts w:ascii="Trebuchet MS" w:hAnsi="Trebuchet MS" w:cs="Arial"/>
          <w:szCs w:val="24"/>
        </w:rPr>
        <w:t>Ensures venues used for conducting exams meet the requirements of JCQ and awarding bodies</w:t>
      </w:r>
    </w:p>
    <w:p w14:paraId="0DE93F44" w14:textId="77777777" w:rsidR="00B43BE6" w:rsidRDefault="00FE7E27">
      <w:pPr>
        <w:spacing w:line="276" w:lineRule="auto"/>
        <w:rPr>
          <w:rFonts w:ascii="Trebuchet MS" w:hAnsi="Trebuchet MS" w:cs="Arial"/>
          <w:b/>
          <w:szCs w:val="24"/>
        </w:rPr>
      </w:pPr>
      <w:proofErr w:type="gramStart"/>
      <w:r>
        <w:rPr>
          <w:rFonts w:ascii="Trebuchet MS" w:hAnsi="Trebuchet MS" w:cs="Arial"/>
          <w:b/>
          <w:szCs w:val="24"/>
        </w:rPr>
        <w:t>Exams</w:t>
      </w:r>
      <w:proofErr w:type="gramEnd"/>
      <w:r>
        <w:rPr>
          <w:rFonts w:ascii="Trebuchet MS" w:hAnsi="Trebuchet MS" w:cs="Arial"/>
          <w:b/>
          <w:szCs w:val="24"/>
        </w:rPr>
        <w:t xml:space="preserve"> officer</w:t>
      </w:r>
    </w:p>
    <w:p w14:paraId="482CC23C" w14:textId="77777777" w:rsidR="00B43BE6" w:rsidRDefault="00FE7E27" w:rsidP="00482FDD">
      <w:pPr>
        <w:pStyle w:val="ListParagraph"/>
        <w:numPr>
          <w:ilvl w:val="0"/>
          <w:numId w:val="19"/>
        </w:numPr>
        <w:spacing w:line="276" w:lineRule="auto"/>
        <w:rPr>
          <w:rFonts w:ascii="Trebuchet MS" w:hAnsi="Trebuchet MS" w:cs="Arial"/>
          <w:szCs w:val="24"/>
        </w:rPr>
      </w:pPr>
      <w:r>
        <w:rPr>
          <w:rFonts w:ascii="Trebuchet MS" w:hAnsi="Trebuchet MS" w:cs="Arial"/>
          <w:szCs w:val="24"/>
        </w:rPr>
        <w:t>Ensures exams are conducted according to JCQ and awarding body instructions</w:t>
      </w:r>
    </w:p>
    <w:p w14:paraId="782449EA" w14:textId="77777777" w:rsidR="00B43BE6" w:rsidRDefault="00FE7E27">
      <w:pPr>
        <w:pStyle w:val="Heading3"/>
        <w:spacing w:line="276" w:lineRule="auto"/>
        <w:rPr>
          <w:rFonts w:ascii="Trebuchet MS" w:hAnsi="Trebuchet MS" w:cs="Arial"/>
          <w:szCs w:val="24"/>
          <w:u w:val="single"/>
        </w:rPr>
      </w:pPr>
      <w:bookmarkStart w:id="50" w:name="_Toc495844027"/>
      <w:r>
        <w:rPr>
          <w:rFonts w:ascii="Trebuchet MS" w:hAnsi="Trebuchet MS" w:cs="Arial"/>
          <w:szCs w:val="24"/>
          <w:u w:val="single"/>
        </w:rPr>
        <w:t>Dispatch of exam scripts</w:t>
      </w:r>
      <w:bookmarkEnd w:id="50"/>
    </w:p>
    <w:p w14:paraId="23349936" w14:textId="77777777" w:rsidR="00B43BE6" w:rsidRDefault="00B43BE6">
      <w:pPr>
        <w:spacing w:line="276" w:lineRule="auto"/>
        <w:rPr>
          <w:rFonts w:ascii="Trebuchet MS" w:hAnsi="Trebuchet MS" w:cs="Arial"/>
          <w:szCs w:val="24"/>
        </w:rPr>
      </w:pPr>
    </w:p>
    <w:p w14:paraId="33E66231" w14:textId="77777777" w:rsidR="00B43BE6" w:rsidRDefault="00FE7E27">
      <w:pPr>
        <w:spacing w:line="276" w:lineRule="auto"/>
        <w:rPr>
          <w:rFonts w:ascii="Trebuchet MS" w:hAnsi="Trebuchet MS" w:cs="Arial"/>
          <w:b/>
          <w:szCs w:val="24"/>
        </w:rPr>
      </w:pPr>
      <w:proofErr w:type="gramStart"/>
      <w:r>
        <w:rPr>
          <w:rFonts w:ascii="Trebuchet MS" w:hAnsi="Trebuchet MS" w:cs="Arial"/>
          <w:b/>
          <w:szCs w:val="24"/>
        </w:rPr>
        <w:t>Exams</w:t>
      </w:r>
      <w:proofErr w:type="gramEnd"/>
      <w:r>
        <w:rPr>
          <w:rFonts w:ascii="Trebuchet MS" w:hAnsi="Trebuchet MS" w:cs="Arial"/>
          <w:b/>
          <w:szCs w:val="24"/>
        </w:rPr>
        <w:t xml:space="preserve"> officer</w:t>
      </w:r>
    </w:p>
    <w:p w14:paraId="2851C6C5" w14:textId="77777777" w:rsidR="00B43BE6" w:rsidRDefault="00FE7E27" w:rsidP="00482FDD">
      <w:pPr>
        <w:pStyle w:val="ListParagraph"/>
        <w:numPr>
          <w:ilvl w:val="0"/>
          <w:numId w:val="64"/>
        </w:numPr>
        <w:spacing w:line="276" w:lineRule="auto"/>
        <w:rPr>
          <w:rFonts w:ascii="Trebuchet MS" w:hAnsi="Trebuchet MS" w:cs="Arial"/>
          <w:szCs w:val="24"/>
        </w:rPr>
      </w:pPr>
      <w:r>
        <w:rPr>
          <w:rFonts w:ascii="Trebuchet MS" w:hAnsi="Trebuchet MS" w:cs="Arial"/>
          <w:szCs w:val="24"/>
        </w:rPr>
        <w:t>Dispatches scripts as instructed by JCQ and awarding bodies</w:t>
      </w:r>
    </w:p>
    <w:p w14:paraId="64434CA7" w14:textId="77777777" w:rsidR="00B43BE6" w:rsidRDefault="00FE7E27" w:rsidP="00482FDD">
      <w:pPr>
        <w:pStyle w:val="ListParagraph"/>
        <w:numPr>
          <w:ilvl w:val="0"/>
          <w:numId w:val="64"/>
        </w:numPr>
        <w:spacing w:line="276" w:lineRule="auto"/>
        <w:rPr>
          <w:rFonts w:ascii="Trebuchet MS" w:hAnsi="Trebuchet MS" w:cs="Arial"/>
          <w:szCs w:val="24"/>
        </w:rPr>
      </w:pPr>
      <w:r>
        <w:rPr>
          <w:rFonts w:ascii="Trebuchet MS" w:hAnsi="Trebuchet MS" w:cs="Arial"/>
          <w:szCs w:val="24"/>
        </w:rPr>
        <w:t>Keeps appropriate records to track dispatch</w:t>
      </w:r>
    </w:p>
    <w:p w14:paraId="04E0A1C0" w14:textId="77777777" w:rsidR="00B43BE6" w:rsidRDefault="00FE7E27">
      <w:pPr>
        <w:pStyle w:val="Heading3"/>
        <w:spacing w:line="276" w:lineRule="auto"/>
        <w:rPr>
          <w:rFonts w:ascii="Trebuchet MS" w:hAnsi="Trebuchet MS" w:cs="Arial"/>
          <w:szCs w:val="24"/>
          <w:u w:val="single"/>
        </w:rPr>
      </w:pPr>
      <w:bookmarkStart w:id="51" w:name="_Toc495844028"/>
      <w:r>
        <w:rPr>
          <w:rFonts w:ascii="Trebuchet MS" w:hAnsi="Trebuchet MS" w:cs="Arial"/>
          <w:szCs w:val="24"/>
          <w:u w:val="single"/>
        </w:rPr>
        <w:t>Exam papers and materials</w:t>
      </w:r>
      <w:bookmarkEnd w:id="51"/>
    </w:p>
    <w:p w14:paraId="38A9F8A0" w14:textId="77777777" w:rsidR="00B43BE6" w:rsidRDefault="00B43BE6">
      <w:pPr>
        <w:spacing w:line="276" w:lineRule="auto"/>
        <w:rPr>
          <w:rFonts w:ascii="Trebuchet MS" w:hAnsi="Trebuchet MS" w:cs="Arial"/>
          <w:szCs w:val="24"/>
        </w:rPr>
      </w:pPr>
    </w:p>
    <w:p w14:paraId="6BB3DC9A" w14:textId="77777777" w:rsidR="00B43BE6" w:rsidRDefault="00FE7E27">
      <w:pPr>
        <w:spacing w:line="276" w:lineRule="auto"/>
        <w:rPr>
          <w:rFonts w:ascii="Trebuchet MS" w:hAnsi="Trebuchet MS" w:cs="Arial"/>
          <w:b/>
          <w:szCs w:val="24"/>
        </w:rPr>
      </w:pPr>
      <w:proofErr w:type="gramStart"/>
      <w:r>
        <w:rPr>
          <w:rFonts w:ascii="Trebuchet MS" w:hAnsi="Trebuchet MS" w:cs="Arial"/>
          <w:b/>
          <w:szCs w:val="24"/>
        </w:rPr>
        <w:t>Exams</w:t>
      </w:r>
      <w:proofErr w:type="gramEnd"/>
      <w:r>
        <w:rPr>
          <w:rFonts w:ascii="Trebuchet MS" w:hAnsi="Trebuchet MS" w:cs="Arial"/>
          <w:b/>
          <w:szCs w:val="24"/>
        </w:rPr>
        <w:t xml:space="preserve"> officer</w:t>
      </w:r>
    </w:p>
    <w:p w14:paraId="6E22EEE9" w14:textId="77777777" w:rsidR="00B43BE6" w:rsidRDefault="00FE7E27" w:rsidP="00482FDD">
      <w:pPr>
        <w:pStyle w:val="ListParagraph"/>
        <w:numPr>
          <w:ilvl w:val="0"/>
          <w:numId w:val="18"/>
        </w:numPr>
        <w:spacing w:line="276" w:lineRule="auto"/>
        <w:rPr>
          <w:rFonts w:ascii="Trebuchet MS" w:hAnsi="Trebuchet MS" w:cs="Arial"/>
          <w:szCs w:val="24"/>
        </w:rPr>
      </w:pPr>
      <w:r>
        <w:rPr>
          <w:rFonts w:ascii="Trebuchet MS" w:hAnsi="Trebuchet MS" w:cs="Arial"/>
          <w:szCs w:val="24"/>
        </w:rPr>
        <w:t>Organises exam question papers and associated confidential resources in date order in the secure storage facility</w:t>
      </w:r>
    </w:p>
    <w:p w14:paraId="4D34614C" w14:textId="77777777" w:rsidR="00B43BE6" w:rsidRDefault="00FE7E27" w:rsidP="00482FDD">
      <w:pPr>
        <w:pStyle w:val="ListParagraph"/>
        <w:numPr>
          <w:ilvl w:val="0"/>
          <w:numId w:val="18"/>
        </w:numPr>
        <w:spacing w:line="276" w:lineRule="auto"/>
        <w:rPr>
          <w:rFonts w:ascii="Trebuchet MS" w:hAnsi="Trebuchet MS" w:cs="Arial"/>
          <w:szCs w:val="24"/>
        </w:rPr>
      </w:pPr>
      <w:r>
        <w:rPr>
          <w:rFonts w:ascii="Trebuchet MS" w:hAnsi="Trebuchet MS" w:cs="Arial"/>
          <w:szCs w:val="24"/>
        </w:rPr>
        <w:t>Attaches erratum notices received to relevant exam question paper packets</w:t>
      </w:r>
    </w:p>
    <w:p w14:paraId="6D8575CD" w14:textId="77777777" w:rsidR="00B43BE6" w:rsidRDefault="00FE7E27" w:rsidP="00482FDD">
      <w:pPr>
        <w:pStyle w:val="ListParagraph"/>
        <w:numPr>
          <w:ilvl w:val="0"/>
          <w:numId w:val="18"/>
        </w:numPr>
        <w:spacing w:line="276" w:lineRule="auto"/>
        <w:rPr>
          <w:rFonts w:ascii="Trebuchet MS" w:hAnsi="Trebuchet MS" w:cs="Arial"/>
          <w:szCs w:val="24"/>
        </w:rPr>
      </w:pPr>
      <w:r>
        <w:rPr>
          <w:rFonts w:ascii="Trebuchet MS" w:hAnsi="Trebuchet MS" w:cs="Arial"/>
          <w:szCs w:val="24"/>
        </w:rPr>
        <w:t>Collates attendance registers and examiner details in date order</w:t>
      </w:r>
    </w:p>
    <w:p w14:paraId="34052778" w14:textId="77777777" w:rsidR="00B43BE6" w:rsidRDefault="00FE7E27" w:rsidP="00482FDD">
      <w:pPr>
        <w:pStyle w:val="ListParagraph"/>
        <w:numPr>
          <w:ilvl w:val="0"/>
          <w:numId w:val="18"/>
        </w:numPr>
        <w:spacing w:line="276" w:lineRule="auto"/>
        <w:rPr>
          <w:rFonts w:ascii="Trebuchet MS" w:hAnsi="Trebuchet MS" w:cs="Arial"/>
          <w:szCs w:val="24"/>
        </w:rPr>
      </w:pPr>
      <w:r>
        <w:rPr>
          <w:rFonts w:ascii="Trebuchet MS" w:hAnsi="Trebuchet MS" w:cs="Arial"/>
          <w:szCs w:val="24"/>
        </w:rPr>
        <w:t>Regularly checks mail or email for updates from awarding bodies</w:t>
      </w:r>
    </w:p>
    <w:p w14:paraId="44C7F2F2" w14:textId="77777777" w:rsidR="00B43BE6" w:rsidRDefault="00FE7E27" w:rsidP="00482FDD">
      <w:pPr>
        <w:pStyle w:val="ListParagraph"/>
        <w:numPr>
          <w:ilvl w:val="0"/>
          <w:numId w:val="18"/>
        </w:numPr>
        <w:spacing w:line="276" w:lineRule="auto"/>
        <w:rPr>
          <w:rFonts w:ascii="Trebuchet MS" w:hAnsi="Trebuchet MS" w:cs="Arial"/>
          <w:szCs w:val="24"/>
        </w:rPr>
      </w:pPr>
      <w:r>
        <w:rPr>
          <w:rFonts w:ascii="Trebuchet MS" w:hAnsi="Trebuchet MS" w:cs="Arial"/>
          <w:szCs w:val="24"/>
        </w:rPr>
        <w:t>In order to avoid potential breaches of security, ensures prior to question paper packets being opened that another member of staff or an invigilator checks day, date, time, subject, unit/component and tier of entry if appropriate, immediately before a question paper packet is opened</w:t>
      </w:r>
    </w:p>
    <w:p w14:paraId="45C00B46" w14:textId="23D98C1E" w:rsidR="00B43BE6" w:rsidRDefault="00FE7E27" w:rsidP="00482FDD">
      <w:pPr>
        <w:pStyle w:val="ListParagraph"/>
        <w:numPr>
          <w:ilvl w:val="0"/>
          <w:numId w:val="18"/>
        </w:numPr>
        <w:spacing w:line="276" w:lineRule="auto"/>
        <w:rPr>
          <w:rFonts w:ascii="Trebuchet MS" w:hAnsi="Trebuchet MS" w:cs="Arial"/>
          <w:szCs w:val="24"/>
        </w:rPr>
      </w:pPr>
      <w:r>
        <w:rPr>
          <w:rFonts w:ascii="Trebuchet MS" w:hAnsi="Trebuchet MS" w:cs="Arial"/>
          <w:szCs w:val="24"/>
        </w:rPr>
        <w:t xml:space="preserve">Ensures this </w:t>
      </w:r>
      <w:r w:rsidR="00A56C93">
        <w:rPr>
          <w:rFonts w:ascii="Trebuchet MS" w:hAnsi="Trebuchet MS" w:cs="Arial"/>
          <w:szCs w:val="24"/>
        </w:rPr>
        <w:t xml:space="preserve">second pair of eyes check </w:t>
      </w:r>
      <w:r>
        <w:rPr>
          <w:rFonts w:ascii="Trebuchet MS" w:hAnsi="Trebuchet MS" w:cs="Arial"/>
          <w:szCs w:val="24"/>
        </w:rPr>
        <w:t>is recorded</w:t>
      </w:r>
    </w:p>
    <w:p w14:paraId="6BE125E6" w14:textId="391D6D32" w:rsidR="00D87A75" w:rsidRDefault="00D87A75" w:rsidP="00482FDD">
      <w:pPr>
        <w:pStyle w:val="ListParagraph"/>
        <w:numPr>
          <w:ilvl w:val="0"/>
          <w:numId w:val="18"/>
        </w:numPr>
        <w:spacing w:line="276" w:lineRule="auto"/>
        <w:rPr>
          <w:rFonts w:ascii="Trebuchet MS" w:hAnsi="Trebuchet MS" w:cs="Arial"/>
          <w:szCs w:val="24"/>
        </w:rPr>
      </w:pPr>
      <w:r>
        <w:rPr>
          <w:rFonts w:ascii="Trebuchet MS" w:hAnsi="Trebuchet MS" w:cs="Arial"/>
          <w:szCs w:val="24"/>
        </w:rPr>
        <w:t>Ensures question papers are always kept in their sealed packets until the second pair of eyes check and logs have been completed</w:t>
      </w:r>
    </w:p>
    <w:p w14:paraId="38F2EBFC" w14:textId="5F96D9B2" w:rsidR="00D87A75" w:rsidRDefault="00D87A75" w:rsidP="00482FDD">
      <w:pPr>
        <w:pStyle w:val="ListParagraph"/>
        <w:numPr>
          <w:ilvl w:val="0"/>
          <w:numId w:val="18"/>
        </w:numPr>
        <w:spacing w:line="276" w:lineRule="auto"/>
        <w:rPr>
          <w:rFonts w:ascii="Trebuchet MS" w:hAnsi="Trebuchet MS" w:cs="Arial"/>
          <w:szCs w:val="24"/>
        </w:rPr>
      </w:pPr>
      <w:r>
        <w:rPr>
          <w:rFonts w:ascii="Trebuchet MS" w:hAnsi="Trebuchet MS" w:cs="Arial"/>
          <w:szCs w:val="24"/>
        </w:rPr>
        <w:t>Ensures the second pair of eyes check takes place immediately before each question paper packet is opened in the designated examination room</w:t>
      </w:r>
    </w:p>
    <w:p w14:paraId="392A65B2" w14:textId="0EEDA551" w:rsidR="00D87A75" w:rsidRDefault="00D87A75" w:rsidP="00482FDD">
      <w:pPr>
        <w:pStyle w:val="ListParagraph"/>
        <w:numPr>
          <w:ilvl w:val="0"/>
          <w:numId w:val="18"/>
        </w:numPr>
        <w:spacing w:line="276" w:lineRule="auto"/>
        <w:rPr>
          <w:rFonts w:ascii="Trebuchet MS" w:hAnsi="Trebuchet MS" w:cs="Arial"/>
          <w:szCs w:val="24"/>
        </w:rPr>
      </w:pPr>
      <w:r>
        <w:rPr>
          <w:rFonts w:ascii="Trebuchet MS" w:hAnsi="Trebuchet MS" w:cs="Arial"/>
          <w:szCs w:val="24"/>
        </w:rPr>
        <w:t>If the question paper packet needs to be split for different rooms on one or more sites or for an access arrangement, ensures the check takes place in the secure room</w:t>
      </w:r>
    </w:p>
    <w:p w14:paraId="4DEBC055" w14:textId="195D9491" w:rsidR="00D87A75" w:rsidRDefault="00D87A75" w:rsidP="00482FDD">
      <w:pPr>
        <w:pStyle w:val="ListParagraph"/>
        <w:numPr>
          <w:ilvl w:val="0"/>
          <w:numId w:val="18"/>
        </w:numPr>
        <w:spacing w:line="276" w:lineRule="auto"/>
        <w:rPr>
          <w:rFonts w:ascii="Trebuchet MS" w:hAnsi="Trebuchet MS" w:cs="Arial"/>
          <w:szCs w:val="24"/>
        </w:rPr>
      </w:pPr>
      <w:r>
        <w:rPr>
          <w:rFonts w:ascii="Trebuchet MS" w:hAnsi="Trebuchet MS" w:cs="Arial"/>
          <w:szCs w:val="24"/>
        </w:rPr>
        <w:t xml:space="preserve">Ensures unused question papers are not released to any individual until 24 hours after the awarding body’s published finishing time for the examination.  (Where a candidate is sitting </w:t>
      </w:r>
      <w:proofErr w:type="gramStart"/>
      <w:r>
        <w:rPr>
          <w:rFonts w:ascii="Trebuchet MS" w:hAnsi="Trebuchet MS" w:cs="Arial"/>
          <w:szCs w:val="24"/>
        </w:rPr>
        <w:t>a</w:t>
      </w:r>
      <w:proofErr w:type="gramEnd"/>
      <w:r>
        <w:rPr>
          <w:rFonts w:ascii="Trebuchet MS" w:hAnsi="Trebuchet MS" w:cs="Arial"/>
          <w:szCs w:val="24"/>
        </w:rPr>
        <w:t xml:space="preserve"> examination scheduled for the afternoon session on the following morning under an overnight supervision arran</w:t>
      </w:r>
      <w:r w:rsidR="00C435EA">
        <w:rPr>
          <w:rFonts w:ascii="Trebuchet MS" w:hAnsi="Trebuchet MS" w:cs="Arial"/>
          <w:szCs w:val="24"/>
        </w:rPr>
        <w:t>g</w:t>
      </w:r>
      <w:r>
        <w:rPr>
          <w:rFonts w:ascii="Trebuchet MS" w:hAnsi="Trebuchet MS" w:cs="Arial"/>
          <w:szCs w:val="24"/>
        </w:rPr>
        <w:t>em</w:t>
      </w:r>
      <w:r w:rsidR="00C435EA">
        <w:rPr>
          <w:rFonts w:ascii="Trebuchet MS" w:hAnsi="Trebuchet MS" w:cs="Arial"/>
          <w:szCs w:val="24"/>
        </w:rPr>
        <w:t>en</w:t>
      </w:r>
      <w:r>
        <w:rPr>
          <w:rFonts w:ascii="Trebuchet MS" w:hAnsi="Trebuchet MS" w:cs="Arial"/>
          <w:szCs w:val="24"/>
        </w:rPr>
        <w:t>t, unused question papers for that examination must not be released to any individual until the candidate has completed that examination</w:t>
      </w:r>
      <w:r w:rsidR="00C435EA">
        <w:rPr>
          <w:rFonts w:ascii="Trebuchet MS" w:hAnsi="Trebuchet MS" w:cs="Arial"/>
          <w:szCs w:val="24"/>
        </w:rPr>
        <w:t>)</w:t>
      </w:r>
    </w:p>
    <w:p w14:paraId="2C409146" w14:textId="77777777" w:rsidR="00B43BE6" w:rsidRDefault="00FE7E27">
      <w:pPr>
        <w:pStyle w:val="Heading3"/>
        <w:spacing w:line="276" w:lineRule="auto"/>
        <w:rPr>
          <w:rFonts w:ascii="Trebuchet MS" w:hAnsi="Trebuchet MS" w:cs="Arial"/>
          <w:szCs w:val="24"/>
        </w:rPr>
      </w:pPr>
      <w:bookmarkStart w:id="52" w:name="_Toc495844029"/>
      <w:r>
        <w:rPr>
          <w:rFonts w:ascii="Trebuchet MS" w:hAnsi="Trebuchet MS" w:cs="Arial"/>
          <w:szCs w:val="24"/>
        </w:rPr>
        <w:t>Teaching staff (release of papers)</w:t>
      </w:r>
    </w:p>
    <w:p w14:paraId="4411E3E6" w14:textId="77777777" w:rsidR="00B43BE6" w:rsidRDefault="00FE7E27" w:rsidP="00482FDD">
      <w:pPr>
        <w:pStyle w:val="ListParagraph"/>
        <w:numPr>
          <w:ilvl w:val="0"/>
          <w:numId w:val="18"/>
        </w:numPr>
        <w:spacing w:line="276" w:lineRule="auto"/>
        <w:rPr>
          <w:rFonts w:ascii="Trebuchet MS" w:hAnsi="Trebuchet MS" w:cs="Arial"/>
          <w:szCs w:val="24"/>
          <w:u w:val="single"/>
        </w:rPr>
      </w:pPr>
      <w:r>
        <w:rPr>
          <w:rFonts w:ascii="Trebuchet MS" w:hAnsi="Trebuchet MS" w:cs="Arial"/>
          <w:szCs w:val="24"/>
        </w:rPr>
        <w:t xml:space="preserve">For confidentiality purposes, question papers will not be released to centre personnel until 24 hours after the start of the exam, in case of any timetable variations. </w:t>
      </w:r>
    </w:p>
    <w:p w14:paraId="7D60D49B" w14:textId="77777777" w:rsidR="00B43BE6" w:rsidRDefault="00B43BE6">
      <w:pPr>
        <w:ind w:left="360"/>
        <w:rPr>
          <w:rFonts w:ascii="Trebuchet MS" w:hAnsi="Trebuchet MS" w:cs="Arial"/>
          <w:szCs w:val="24"/>
          <w:u w:val="single"/>
        </w:rPr>
      </w:pPr>
    </w:p>
    <w:p w14:paraId="06C92749" w14:textId="77777777" w:rsidR="00B43BE6" w:rsidRPr="00A164D5" w:rsidRDefault="00FE7E27">
      <w:pPr>
        <w:spacing w:line="276" w:lineRule="auto"/>
        <w:ind w:left="360"/>
        <w:rPr>
          <w:rFonts w:ascii="Trebuchet MS" w:hAnsi="Trebuchet MS" w:cs="Arial"/>
          <w:b/>
          <w:color w:val="FF0000"/>
          <w:szCs w:val="24"/>
        </w:rPr>
      </w:pPr>
      <w:r w:rsidRPr="00A164D5">
        <w:rPr>
          <w:rFonts w:ascii="Trebuchet MS" w:hAnsi="Trebuchet MS" w:cs="Arial"/>
          <w:b/>
          <w:color w:val="FF0000"/>
          <w:szCs w:val="24"/>
        </w:rPr>
        <w:t>Exam rooms</w:t>
      </w:r>
      <w:bookmarkEnd w:id="52"/>
    </w:p>
    <w:p w14:paraId="6678FE7E" w14:textId="77777777" w:rsidR="00B43BE6" w:rsidRDefault="00FE7E27">
      <w:pPr>
        <w:spacing w:line="276" w:lineRule="auto"/>
        <w:rPr>
          <w:rFonts w:ascii="Trebuchet MS" w:hAnsi="Trebuchet MS" w:cs="Arial"/>
          <w:b/>
          <w:szCs w:val="24"/>
        </w:rPr>
      </w:pPr>
      <w:r>
        <w:rPr>
          <w:rFonts w:ascii="Trebuchet MS" w:hAnsi="Trebuchet MS" w:cs="Arial"/>
          <w:b/>
          <w:szCs w:val="24"/>
        </w:rPr>
        <w:t>Head of centre</w:t>
      </w:r>
    </w:p>
    <w:p w14:paraId="4AC81731" w14:textId="77777777" w:rsidR="00B43BE6" w:rsidRDefault="00FE7E27" w:rsidP="00482FDD">
      <w:pPr>
        <w:pStyle w:val="ListParagraph"/>
        <w:numPr>
          <w:ilvl w:val="0"/>
          <w:numId w:val="19"/>
        </w:numPr>
        <w:spacing w:line="276" w:lineRule="auto"/>
        <w:rPr>
          <w:rFonts w:ascii="Trebuchet MS" w:hAnsi="Trebuchet MS" w:cstheme="minorHAnsi"/>
          <w:szCs w:val="24"/>
        </w:rPr>
      </w:pPr>
      <w:r>
        <w:rPr>
          <w:rFonts w:ascii="Trebuchet MS" w:hAnsi="Trebuchet MS" w:cstheme="minorHAnsi"/>
          <w:szCs w:val="24"/>
        </w:rPr>
        <w:lastRenderedPageBreak/>
        <w:t>Ensures that on the day of the exam, relevant internal tests, mock exams, revision or coaching sessions for the exam candidates will not be held in the designated exam room(s)</w:t>
      </w:r>
    </w:p>
    <w:p w14:paraId="792E9075" w14:textId="77777777" w:rsidR="00B43BE6" w:rsidRDefault="00FE7E27" w:rsidP="00482FDD">
      <w:pPr>
        <w:pStyle w:val="ListParagraph"/>
        <w:numPr>
          <w:ilvl w:val="0"/>
          <w:numId w:val="19"/>
        </w:numPr>
        <w:spacing w:line="276" w:lineRule="auto"/>
        <w:rPr>
          <w:rFonts w:ascii="Trebuchet MS" w:hAnsi="Trebuchet MS" w:cs="Arial"/>
          <w:szCs w:val="24"/>
        </w:rPr>
      </w:pPr>
      <w:r>
        <w:rPr>
          <w:rFonts w:ascii="Trebuchet MS" w:hAnsi="Trebuchet MS" w:cs="Arial"/>
          <w:szCs w:val="24"/>
        </w:rPr>
        <w:t xml:space="preserve">Ensures only authorised centre staff are present in exam rooms.  Those authorised are senior members of centre staff that are approved by the HOC and who have not had overall responsibility for the </w:t>
      </w:r>
      <w:proofErr w:type="gramStart"/>
      <w:r>
        <w:rPr>
          <w:rFonts w:ascii="Trebuchet MS" w:hAnsi="Trebuchet MS" w:cs="Arial"/>
          <w:szCs w:val="24"/>
        </w:rPr>
        <w:t>candidates</w:t>
      </w:r>
      <w:proofErr w:type="gramEnd"/>
      <w:r>
        <w:rPr>
          <w:rFonts w:ascii="Trebuchet MS" w:hAnsi="Trebuchet MS" w:cs="Arial"/>
          <w:szCs w:val="24"/>
        </w:rPr>
        <w:t xml:space="preserve"> preparation for the examination(s).  </w:t>
      </w:r>
    </w:p>
    <w:p w14:paraId="5558F504" w14:textId="77777777" w:rsidR="00B43BE6" w:rsidRDefault="00FE7E27" w:rsidP="0088526C">
      <w:pPr>
        <w:pStyle w:val="Headinglevel2"/>
        <w:spacing w:before="240" w:after="120" w:line="276" w:lineRule="auto"/>
        <w:ind w:left="720"/>
        <w:rPr>
          <w:rFonts w:ascii="Trebuchet MS" w:hAnsi="Trebuchet MS" w:cs="Arial"/>
        </w:rPr>
      </w:pPr>
      <w:r>
        <w:rPr>
          <w:rFonts w:ascii="Trebuchet MS" w:hAnsi="Trebuchet MS" w:cs="Arial"/>
        </w:rPr>
        <w:t>Food and drink in exam rooms</w:t>
      </w:r>
    </w:p>
    <w:tbl>
      <w:tblPr>
        <w:tblStyle w:val="TableGrid"/>
        <w:tblW w:w="0" w:type="auto"/>
        <w:tblInd w:w="720" w:type="dxa"/>
        <w:tblLook w:val="04A0" w:firstRow="1" w:lastRow="0" w:firstColumn="1" w:lastColumn="0" w:noHBand="0" w:noVBand="1"/>
      </w:tblPr>
      <w:tblGrid>
        <w:gridCol w:w="9548"/>
      </w:tblGrid>
      <w:tr w:rsidR="00B43BE6" w14:paraId="67E03D43" w14:textId="77777777">
        <w:tc>
          <w:tcPr>
            <w:tcW w:w="9878" w:type="dxa"/>
          </w:tcPr>
          <w:p w14:paraId="50BC6E4C" w14:textId="49A09126" w:rsidR="00B43BE6" w:rsidRDefault="0088526C">
            <w:pPr>
              <w:autoSpaceDE w:val="0"/>
              <w:autoSpaceDN w:val="0"/>
              <w:adjustRightInd w:val="0"/>
              <w:spacing w:line="276" w:lineRule="auto"/>
              <w:rPr>
                <w:rFonts w:ascii="Trebuchet MS" w:hAnsi="Trebuchet MS" w:cs="Arial"/>
                <w:color w:val="000000"/>
                <w:sz w:val="18"/>
                <w:szCs w:val="18"/>
              </w:rPr>
            </w:pPr>
            <w:r>
              <w:rPr>
                <w:rFonts w:ascii="Trebuchet MS" w:hAnsi="Trebuchet MS" w:cs="Arial"/>
                <w:sz w:val="22"/>
              </w:rPr>
              <w:t>Certain f</w:t>
            </w:r>
            <w:r w:rsidR="00FE7E27">
              <w:rPr>
                <w:rFonts w:ascii="Trebuchet MS" w:hAnsi="Trebuchet MS" w:cs="Arial"/>
                <w:sz w:val="22"/>
              </w:rPr>
              <w:t xml:space="preserve">ood and drink may be allowed in the examination room at the discretion of the EO.  However, this is on the condition that any food or drink brought into the room is free from packaging and all labels are removed from drink containers </w:t>
            </w:r>
          </w:p>
        </w:tc>
      </w:tr>
    </w:tbl>
    <w:p w14:paraId="209B2382" w14:textId="77777777" w:rsidR="00B43BE6" w:rsidRDefault="00B43BE6">
      <w:pPr>
        <w:spacing w:line="276" w:lineRule="auto"/>
        <w:rPr>
          <w:rFonts w:ascii="Trebuchet MS" w:hAnsi="Trebuchet MS" w:cs="Arial"/>
          <w:b/>
          <w:szCs w:val="24"/>
        </w:rPr>
      </w:pPr>
    </w:p>
    <w:p w14:paraId="7AAE08D7" w14:textId="77777777" w:rsidR="00B43BE6" w:rsidRDefault="00FE7E27">
      <w:pPr>
        <w:spacing w:line="276" w:lineRule="auto"/>
        <w:rPr>
          <w:rFonts w:ascii="Trebuchet MS" w:hAnsi="Trebuchet MS" w:cs="Arial"/>
          <w:b/>
          <w:szCs w:val="24"/>
        </w:rPr>
      </w:pPr>
      <w:proofErr w:type="gramStart"/>
      <w:r>
        <w:rPr>
          <w:rFonts w:ascii="Trebuchet MS" w:hAnsi="Trebuchet MS" w:cs="Arial"/>
          <w:b/>
          <w:szCs w:val="24"/>
        </w:rPr>
        <w:t>Exams</w:t>
      </w:r>
      <w:proofErr w:type="gramEnd"/>
      <w:r>
        <w:rPr>
          <w:rFonts w:ascii="Trebuchet MS" w:hAnsi="Trebuchet MS" w:cs="Arial"/>
          <w:b/>
          <w:szCs w:val="24"/>
        </w:rPr>
        <w:t xml:space="preserve"> officer</w:t>
      </w:r>
    </w:p>
    <w:p w14:paraId="01961F6A" w14:textId="77777777" w:rsidR="00B43BE6" w:rsidRDefault="00FE7E27" w:rsidP="00482FDD">
      <w:pPr>
        <w:pStyle w:val="ListParagraph"/>
        <w:numPr>
          <w:ilvl w:val="0"/>
          <w:numId w:val="65"/>
        </w:numPr>
        <w:spacing w:line="276" w:lineRule="auto"/>
        <w:rPr>
          <w:rFonts w:ascii="Trebuchet MS" w:hAnsi="Trebuchet MS" w:cs="Arial"/>
          <w:szCs w:val="24"/>
        </w:rPr>
      </w:pPr>
      <w:r>
        <w:rPr>
          <w:rFonts w:ascii="Trebuchet MS" w:hAnsi="Trebuchet MS" w:cs="Arial"/>
          <w:szCs w:val="24"/>
        </w:rPr>
        <w:t>Ensures exam rooms are set up and conducted as required in the regulations</w:t>
      </w:r>
    </w:p>
    <w:p w14:paraId="773FC9FF" w14:textId="77777777" w:rsidR="00B43BE6" w:rsidRDefault="00FE7E27" w:rsidP="00482FDD">
      <w:pPr>
        <w:pStyle w:val="ListParagraph"/>
        <w:numPr>
          <w:ilvl w:val="0"/>
          <w:numId w:val="65"/>
        </w:numPr>
        <w:spacing w:line="276" w:lineRule="auto"/>
        <w:rPr>
          <w:rFonts w:ascii="Trebuchet MS" w:hAnsi="Trebuchet MS" w:cs="Arial"/>
          <w:szCs w:val="24"/>
        </w:rPr>
      </w:pPr>
      <w:r>
        <w:rPr>
          <w:rFonts w:ascii="Trebuchet MS" w:hAnsi="Trebuchet MS" w:cs="Arial"/>
          <w:szCs w:val="24"/>
        </w:rPr>
        <w:t>Provides invigilators with appropriate resources to effectively conduct exams</w:t>
      </w:r>
    </w:p>
    <w:p w14:paraId="65352715" w14:textId="77777777" w:rsidR="00B43BE6" w:rsidRDefault="00FE7E27" w:rsidP="00482FDD">
      <w:pPr>
        <w:pStyle w:val="ListParagraph"/>
        <w:numPr>
          <w:ilvl w:val="0"/>
          <w:numId w:val="82"/>
        </w:numPr>
        <w:spacing w:line="276" w:lineRule="auto"/>
        <w:rPr>
          <w:rFonts w:ascii="Trebuchet MS" w:hAnsi="Trebuchet MS" w:cstheme="minorHAnsi"/>
          <w:szCs w:val="24"/>
        </w:rPr>
      </w:pPr>
      <w:r>
        <w:rPr>
          <w:rFonts w:ascii="Trebuchet MS" w:hAnsi="Trebuchet MS" w:cs="Arial"/>
          <w:szCs w:val="24"/>
        </w:rPr>
        <w:t xml:space="preserve">Briefs invigilators on exams to be conducted on a </w:t>
      </w:r>
      <w:proofErr w:type="gramStart"/>
      <w:r>
        <w:rPr>
          <w:rFonts w:ascii="Trebuchet MS" w:hAnsi="Trebuchet MS" w:cs="Arial"/>
          <w:szCs w:val="24"/>
        </w:rPr>
        <w:t>session by session</w:t>
      </w:r>
      <w:proofErr w:type="gramEnd"/>
      <w:r>
        <w:rPr>
          <w:rFonts w:ascii="Trebuchet MS" w:hAnsi="Trebuchet MS" w:cs="Arial"/>
          <w:szCs w:val="24"/>
        </w:rPr>
        <w:t xml:space="preserve"> basis </w:t>
      </w:r>
      <w:r>
        <w:rPr>
          <w:rFonts w:ascii="Trebuchet MS" w:hAnsi="Trebuchet MS" w:cstheme="minorHAnsi"/>
          <w:szCs w:val="24"/>
        </w:rPr>
        <w:t>(including the arrangements in place for any transferred candidates and access arrangement candidates)</w:t>
      </w:r>
    </w:p>
    <w:p w14:paraId="43294824" w14:textId="77777777" w:rsidR="00B43BE6" w:rsidRDefault="00FE7E27" w:rsidP="00482FDD">
      <w:pPr>
        <w:pStyle w:val="ListParagraph"/>
        <w:numPr>
          <w:ilvl w:val="0"/>
          <w:numId w:val="65"/>
        </w:numPr>
        <w:spacing w:line="276" w:lineRule="auto"/>
        <w:rPr>
          <w:rFonts w:ascii="Trebuchet MS" w:hAnsi="Trebuchet MS" w:cs="Arial"/>
          <w:szCs w:val="24"/>
        </w:rPr>
      </w:pPr>
      <w:r>
        <w:rPr>
          <w:rFonts w:ascii="Trebuchet MS" w:hAnsi="Trebuchet MS" w:cs="Arial"/>
          <w:szCs w:val="24"/>
        </w:rPr>
        <w:t>Ensures sole invigilators have an appropriate means of summoning assistance</w:t>
      </w:r>
    </w:p>
    <w:p w14:paraId="21C15C0E" w14:textId="1510F217" w:rsidR="00B43BE6" w:rsidRDefault="00FE7E27" w:rsidP="00482FDD">
      <w:pPr>
        <w:pStyle w:val="ListParagraph"/>
        <w:numPr>
          <w:ilvl w:val="0"/>
          <w:numId w:val="65"/>
        </w:numPr>
        <w:spacing w:line="276" w:lineRule="auto"/>
        <w:rPr>
          <w:rFonts w:ascii="Trebuchet MS" w:hAnsi="Trebuchet MS" w:cs="Arial"/>
          <w:szCs w:val="24"/>
        </w:rPr>
      </w:pPr>
      <w:r>
        <w:rPr>
          <w:rFonts w:ascii="Trebuchet MS" w:hAnsi="Trebuchet MS" w:cs="Arial"/>
          <w:szCs w:val="24"/>
        </w:rPr>
        <w:t>Ensures invigilators understand how to deal with candidates who may need to leave the exam room temporarily</w:t>
      </w:r>
      <w:r w:rsidR="00C95079">
        <w:rPr>
          <w:rFonts w:ascii="Trebuchet MS" w:hAnsi="Trebuchet MS" w:cs="Arial"/>
          <w:szCs w:val="24"/>
        </w:rPr>
        <w:t xml:space="preserve"> and how this will be recorded on the exam room incident log</w:t>
      </w:r>
    </w:p>
    <w:p w14:paraId="11F549CC" w14:textId="46241407" w:rsidR="00B43BE6" w:rsidRDefault="00FE7E27" w:rsidP="00482FDD">
      <w:pPr>
        <w:pStyle w:val="ListParagraph"/>
        <w:numPr>
          <w:ilvl w:val="0"/>
          <w:numId w:val="65"/>
        </w:numPr>
        <w:spacing w:line="276" w:lineRule="auto"/>
        <w:rPr>
          <w:rFonts w:ascii="Trebuchet MS" w:hAnsi="Trebuchet MS" w:cs="Arial"/>
          <w:szCs w:val="24"/>
        </w:rPr>
      </w:pPr>
      <w:r>
        <w:rPr>
          <w:rFonts w:ascii="Trebuchet MS" w:hAnsi="Trebuchet MS" w:cs="Arial"/>
          <w:szCs w:val="24"/>
        </w:rPr>
        <w:t>Provides authorised exam materials which candidates are not expected to provide themselves</w:t>
      </w:r>
    </w:p>
    <w:p w14:paraId="712128CE" w14:textId="317CDDB7" w:rsidR="00C95079" w:rsidRPr="00C95079" w:rsidRDefault="00C95079" w:rsidP="00482FDD">
      <w:pPr>
        <w:pStyle w:val="ListParagraph"/>
        <w:numPr>
          <w:ilvl w:val="0"/>
          <w:numId w:val="65"/>
        </w:numPr>
        <w:spacing w:line="276" w:lineRule="auto"/>
        <w:rPr>
          <w:rFonts w:ascii="Trebuchet MS" w:hAnsi="Trebuchet MS" w:cs="Arial"/>
          <w:szCs w:val="24"/>
        </w:rPr>
      </w:pPr>
      <w:r>
        <w:rPr>
          <w:rFonts w:ascii="Trebuchet MS" w:hAnsi="Trebuchet MS" w:cs="Arial"/>
          <w:szCs w:val="24"/>
        </w:rPr>
        <w:t>Ensures a procedure is in place in case of an emergency e</w:t>
      </w:r>
      <w:r w:rsidRPr="00C95079">
        <w:rPr>
          <w:rFonts w:ascii="Trebuchet MS" w:hAnsi="Trebuchet MS" w:cs="Arial"/>
          <w:szCs w:val="24"/>
        </w:rPr>
        <w:t>vacuation (lockdown)</w:t>
      </w:r>
    </w:p>
    <w:p w14:paraId="72536A7D" w14:textId="1E5272B3" w:rsidR="0088526C" w:rsidRDefault="0088526C" w:rsidP="00482FDD">
      <w:pPr>
        <w:pStyle w:val="ListParagraph"/>
        <w:numPr>
          <w:ilvl w:val="0"/>
          <w:numId w:val="65"/>
        </w:numPr>
        <w:spacing w:line="276" w:lineRule="auto"/>
        <w:rPr>
          <w:rFonts w:ascii="Trebuchet MS" w:hAnsi="Trebuchet MS" w:cs="Arial"/>
          <w:szCs w:val="24"/>
        </w:rPr>
      </w:pPr>
      <w:r>
        <w:rPr>
          <w:rFonts w:ascii="Trebuchet MS" w:hAnsi="Trebuchet MS" w:cs="Arial"/>
          <w:szCs w:val="24"/>
        </w:rPr>
        <w:t xml:space="preserve">Ensures information relating to food and drink that may be allowed in exam rooms is clearly communicated to candidates.  </w:t>
      </w:r>
    </w:p>
    <w:p w14:paraId="5C06FFDD" w14:textId="0D443412" w:rsidR="00C95079" w:rsidRDefault="00C95079" w:rsidP="00482FDD">
      <w:pPr>
        <w:pStyle w:val="ListParagraph"/>
        <w:numPr>
          <w:ilvl w:val="0"/>
          <w:numId w:val="65"/>
        </w:numPr>
        <w:spacing w:line="276" w:lineRule="auto"/>
        <w:rPr>
          <w:rFonts w:ascii="Trebuchet MS" w:hAnsi="Trebuchet MS" w:cs="Arial"/>
          <w:szCs w:val="24"/>
        </w:rPr>
      </w:pPr>
      <w:r>
        <w:rPr>
          <w:rFonts w:ascii="Trebuchet MS" w:hAnsi="Trebuchet MS" w:cs="Arial"/>
          <w:szCs w:val="24"/>
        </w:rPr>
        <w:t>Ensures invigilators understand they must be vigilant and remain aware of incidents or emerging situations, looking out for malpractice or candidates who may be in distress, recording any incidents or issues on the exam room incident log</w:t>
      </w:r>
    </w:p>
    <w:p w14:paraId="6D0B3A72" w14:textId="75F214E2" w:rsidR="0088526C" w:rsidRPr="0088526C" w:rsidRDefault="0088526C" w:rsidP="00482FDD">
      <w:pPr>
        <w:pStyle w:val="ListParagraph"/>
        <w:numPr>
          <w:ilvl w:val="0"/>
          <w:numId w:val="65"/>
        </w:numPr>
        <w:spacing w:line="276" w:lineRule="auto"/>
        <w:rPr>
          <w:rFonts w:ascii="Trebuchet MS" w:hAnsi="Trebuchet MS" w:cs="Arial"/>
          <w:szCs w:val="24"/>
        </w:rPr>
      </w:pPr>
      <w:r>
        <w:rPr>
          <w:rFonts w:ascii="Trebuchet MS" w:hAnsi="Trebuchet MS" w:cs="Arial"/>
          <w:szCs w:val="24"/>
        </w:rPr>
        <w:t>Ensure information on what can and can’t be taken into the exam room is communicated to students.  All unauthorised items are left outside the exam room(s)</w:t>
      </w:r>
    </w:p>
    <w:p w14:paraId="0A1CE03E" w14:textId="77777777" w:rsidR="00B43BE6" w:rsidRDefault="00FE7E27" w:rsidP="00482FDD">
      <w:pPr>
        <w:pStyle w:val="ListParagraph"/>
        <w:numPr>
          <w:ilvl w:val="0"/>
          <w:numId w:val="65"/>
        </w:numPr>
        <w:spacing w:line="276" w:lineRule="auto"/>
        <w:rPr>
          <w:rFonts w:ascii="Trebuchet MS" w:hAnsi="Trebuchet MS" w:cs="Arial"/>
          <w:szCs w:val="24"/>
        </w:rPr>
      </w:pPr>
      <w:r>
        <w:rPr>
          <w:rFonts w:ascii="Trebuchet MS" w:hAnsi="Trebuchet MS" w:cs="Arial"/>
          <w:szCs w:val="24"/>
        </w:rPr>
        <w:t>Ensures invigilators and candidates are aware of the emergency evacuation procedure</w:t>
      </w:r>
    </w:p>
    <w:p w14:paraId="1967E50D" w14:textId="4E47CD88" w:rsidR="00B43BE6" w:rsidRPr="007B32EF" w:rsidRDefault="00FE7E27" w:rsidP="00482FDD">
      <w:pPr>
        <w:pStyle w:val="ListParagraph"/>
        <w:numPr>
          <w:ilvl w:val="0"/>
          <w:numId w:val="65"/>
        </w:numPr>
        <w:spacing w:line="276" w:lineRule="auto"/>
        <w:rPr>
          <w:rFonts w:ascii="Trebuchet MS" w:hAnsi="Trebuchet MS" w:cs="Arial"/>
          <w:szCs w:val="24"/>
        </w:rPr>
      </w:pPr>
      <w:r>
        <w:rPr>
          <w:rFonts w:ascii="Trebuchet MS" w:hAnsi="Trebuchet MS" w:cs="Arial"/>
          <w:szCs w:val="24"/>
        </w:rPr>
        <w:t>Ensures invigilators are aware of arrangements in place for a candidate with a disability who may need assistance if an exam room is evacuated</w:t>
      </w:r>
    </w:p>
    <w:p w14:paraId="41CAEB21" w14:textId="77777777" w:rsidR="00B43BE6" w:rsidRDefault="00FE7E27" w:rsidP="00482FDD">
      <w:pPr>
        <w:pStyle w:val="ListParagraph"/>
        <w:numPr>
          <w:ilvl w:val="0"/>
          <w:numId w:val="66"/>
        </w:numPr>
        <w:spacing w:line="276" w:lineRule="auto"/>
        <w:rPr>
          <w:rFonts w:ascii="Trebuchet MS" w:hAnsi="Trebuchet MS" w:cs="Arial"/>
          <w:szCs w:val="24"/>
        </w:rPr>
      </w:pPr>
      <w:r>
        <w:rPr>
          <w:rFonts w:ascii="Trebuchet MS" w:hAnsi="Trebuchet MS" w:cs="Arial"/>
          <w:szCs w:val="24"/>
        </w:rPr>
        <w:t xml:space="preserve">Ensure a documented emergency evacuation procedure for exam rooms is in place </w:t>
      </w:r>
    </w:p>
    <w:p w14:paraId="20AB2ECD" w14:textId="77777777" w:rsidR="00B43BE6" w:rsidRDefault="00FE7E27" w:rsidP="00482FDD">
      <w:pPr>
        <w:pStyle w:val="ListParagraph"/>
        <w:numPr>
          <w:ilvl w:val="0"/>
          <w:numId w:val="66"/>
        </w:numPr>
        <w:spacing w:line="276" w:lineRule="auto"/>
        <w:rPr>
          <w:rFonts w:ascii="Trebuchet MS" w:hAnsi="Trebuchet MS" w:cs="Arial"/>
          <w:szCs w:val="24"/>
        </w:rPr>
      </w:pPr>
      <w:r>
        <w:rPr>
          <w:rFonts w:ascii="Trebuchet MS" w:hAnsi="Trebuchet MS" w:cs="Arial"/>
          <w:szCs w:val="24"/>
        </w:rPr>
        <w:t>Follow the JCQ guidelines</w:t>
      </w:r>
    </w:p>
    <w:p w14:paraId="622F31D5" w14:textId="77777777" w:rsidR="00B43BE6" w:rsidRDefault="00FE7E27" w:rsidP="00482FDD">
      <w:pPr>
        <w:pStyle w:val="ListParagraph"/>
        <w:numPr>
          <w:ilvl w:val="0"/>
          <w:numId w:val="66"/>
        </w:numPr>
        <w:spacing w:line="276" w:lineRule="auto"/>
        <w:rPr>
          <w:rFonts w:ascii="Trebuchet MS" w:hAnsi="Trebuchet MS" w:cs="Arial"/>
          <w:szCs w:val="24"/>
        </w:rPr>
      </w:pPr>
      <w:r>
        <w:rPr>
          <w:rFonts w:ascii="Trebuchet MS" w:hAnsi="Trebuchet MS" w:cs="Arial"/>
          <w:szCs w:val="24"/>
        </w:rPr>
        <w:t>Identify and settle candidates and instil discipline</w:t>
      </w:r>
    </w:p>
    <w:p w14:paraId="47979D88" w14:textId="77777777" w:rsidR="00B43BE6" w:rsidRDefault="00FE7E27" w:rsidP="00482FDD">
      <w:pPr>
        <w:pStyle w:val="ListParagraph"/>
        <w:numPr>
          <w:ilvl w:val="0"/>
          <w:numId w:val="66"/>
        </w:numPr>
        <w:spacing w:line="276" w:lineRule="auto"/>
        <w:rPr>
          <w:rFonts w:ascii="Trebuchet MS" w:hAnsi="Trebuchet MS" w:cs="Arial"/>
          <w:szCs w:val="24"/>
        </w:rPr>
      </w:pPr>
      <w:r>
        <w:rPr>
          <w:rFonts w:ascii="Trebuchet MS" w:hAnsi="Trebuchet MS" w:cs="Arial"/>
          <w:szCs w:val="24"/>
        </w:rPr>
        <w:t>Check that the candidates have been issued with the correct question papers for their subject, unit/component and tier of entry if appropriate;</w:t>
      </w:r>
    </w:p>
    <w:p w14:paraId="1E834C7D" w14:textId="77777777" w:rsidR="00B43BE6" w:rsidRDefault="00FE7E27" w:rsidP="00482FDD">
      <w:pPr>
        <w:pStyle w:val="ListParagraph"/>
        <w:numPr>
          <w:ilvl w:val="0"/>
          <w:numId w:val="66"/>
        </w:numPr>
        <w:spacing w:line="276" w:lineRule="auto"/>
        <w:rPr>
          <w:rFonts w:ascii="Trebuchet MS" w:hAnsi="Trebuchet MS" w:cs="Arial"/>
          <w:szCs w:val="24"/>
        </w:rPr>
      </w:pPr>
      <w:r>
        <w:rPr>
          <w:rFonts w:ascii="Trebuchet MS" w:hAnsi="Trebuchet MS" w:cs="Arial"/>
          <w:szCs w:val="24"/>
        </w:rPr>
        <w:t xml:space="preserve">Check that the candidates have the necessary equipment and materials, </w:t>
      </w:r>
      <w:proofErr w:type="gramStart"/>
      <w:r>
        <w:rPr>
          <w:rFonts w:ascii="Trebuchet MS" w:hAnsi="Trebuchet MS" w:cs="Arial"/>
          <w:szCs w:val="24"/>
        </w:rPr>
        <w:t>i.e.</w:t>
      </w:r>
      <w:proofErr w:type="gramEnd"/>
      <w:r>
        <w:rPr>
          <w:rFonts w:ascii="Trebuchet MS" w:hAnsi="Trebuchet MS" w:cs="Arial"/>
          <w:szCs w:val="24"/>
        </w:rPr>
        <w:t xml:space="preserve"> calculators, preliminary material, anthologies or set texts where permitted</w:t>
      </w:r>
    </w:p>
    <w:p w14:paraId="2E1A2856" w14:textId="77777777" w:rsidR="00B43BE6" w:rsidRDefault="00FE7E27" w:rsidP="00482FDD">
      <w:pPr>
        <w:pStyle w:val="ListParagraph"/>
        <w:numPr>
          <w:ilvl w:val="0"/>
          <w:numId w:val="66"/>
        </w:numPr>
        <w:spacing w:line="276" w:lineRule="auto"/>
        <w:rPr>
          <w:rFonts w:ascii="Trebuchet MS" w:hAnsi="Trebuchet MS" w:cs="Arial"/>
          <w:szCs w:val="24"/>
        </w:rPr>
      </w:pPr>
      <w:r>
        <w:rPr>
          <w:rFonts w:ascii="Trebuchet MS" w:hAnsi="Trebuchet MS" w:cs="Arial"/>
          <w:szCs w:val="24"/>
        </w:rPr>
        <w:t>Start the examination off</w:t>
      </w:r>
    </w:p>
    <w:p w14:paraId="3C8A2550" w14:textId="77777777" w:rsidR="00B43BE6" w:rsidRDefault="00FE7E27" w:rsidP="00482FDD">
      <w:pPr>
        <w:pStyle w:val="ListParagraph"/>
        <w:numPr>
          <w:ilvl w:val="0"/>
          <w:numId w:val="66"/>
        </w:numPr>
        <w:spacing w:line="276" w:lineRule="auto"/>
        <w:rPr>
          <w:rFonts w:ascii="Trebuchet MS" w:hAnsi="Trebuchet MS" w:cs="Arial"/>
          <w:szCs w:val="24"/>
        </w:rPr>
      </w:pPr>
      <w:r>
        <w:rPr>
          <w:rFonts w:ascii="Trebuchet MS" w:hAnsi="Trebuchet MS" w:cs="Arial"/>
          <w:szCs w:val="24"/>
        </w:rPr>
        <w:t>Ensure only candidates actually sitting the examination must be present in the examination room while an exam is taking place</w:t>
      </w:r>
    </w:p>
    <w:p w14:paraId="1AC63F23" w14:textId="77777777" w:rsidR="00B43BE6" w:rsidRDefault="00FE7E27" w:rsidP="00482FDD">
      <w:pPr>
        <w:pStyle w:val="ListParagraph"/>
        <w:numPr>
          <w:ilvl w:val="0"/>
          <w:numId w:val="66"/>
        </w:numPr>
        <w:spacing w:line="276" w:lineRule="auto"/>
        <w:rPr>
          <w:rFonts w:ascii="Trebuchet MS" w:hAnsi="Trebuchet MS" w:cs="Arial"/>
          <w:szCs w:val="24"/>
        </w:rPr>
      </w:pPr>
      <w:r>
        <w:rPr>
          <w:rFonts w:ascii="Trebuchet MS" w:hAnsi="Trebuchet MS" w:cs="Arial"/>
          <w:szCs w:val="24"/>
        </w:rPr>
        <w:lastRenderedPageBreak/>
        <w:t>Ensure where there is an alleged error on the question paper and it has been confirmed that the awarding body has not issued an erratum slip, the instructions to candidates must be to answer the question as printed</w:t>
      </w:r>
    </w:p>
    <w:p w14:paraId="4270E9B9" w14:textId="77777777" w:rsidR="00B43BE6" w:rsidRDefault="00FE7E27" w:rsidP="00482FDD">
      <w:pPr>
        <w:pStyle w:val="ListParagraph"/>
        <w:numPr>
          <w:ilvl w:val="0"/>
          <w:numId w:val="66"/>
        </w:numPr>
        <w:spacing w:line="276" w:lineRule="auto"/>
        <w:rPr>
          <w:rFonts w:ascii="Trebuchet MS" w:hAnsi="Trebuchet MS" w:cs="Arial"/>
          <w:szCs w:val="24"/>
        </w:rPr>
      </w:pPr>
      <w:r>
        <w:rPr>
          <w:rFonts w:ascii="Trebuchet MS" w:hAnsi="Trebuchet MS" w:cs="Arial"/>
          <w:szCs w:val="24"/>
        </w:rPr>
        <w:t>Ensure that centre staff must not provide advice to candidates without the permission of the awarding body.  Additionally, centre staff must not comment on the question paper or advise on which sections of the paper and which particular questions should be attempted</w:t>
      </w:r>
    </w:p>
    <w:p w14:paraId="00C3270B" w14:textId="77777777" w:rsidR="00B43BE6" w:rsidRDefault="00FE7E27">
      <w:pPr>
        <w:spacing w:line="276" w:lineRule="auto"/>
        <w:rPr>
          <w:rFonts w:ascii="Trebuchet MS" w:hAnsi="Trebuchet MS" w:cs="Arial"/>
          <w:szCs w:val="24"/>
        </w:rPr>
      </w:pPr>
      <w:r>
        <w:rPr>
          <w:rFonts w:ascii="Trebuchet MS" w:hAnsi="Trebuchet MS" w:cs="Arial"/>
          <w:b/>
          <w:szCs w:val="24"/>
        </w:rPr>
        <w:t>SENCo</w:t>
      </w:r>
    </w:p>
    <w:p w14:paraId="59BD7363" w14:textId="77777777" w:rsidR="00B43BE6" w:rsidRDefault="00FE7E27" w:rsidP="00482FDD">
      <w:pPr>
        <w:pStyle w:val="ListParagraph"/>
        <w:numPr>
          <w:ilvl w:val="0"/>
          <w:numId w:val="66"/>
        </w:numPr>
        <w:spacing w:line="276" w:lineRule="auto"/>
        <w:rPr>
          <w:rFonts w:ascii="Trebuchet MS" w:hAnsi="Trebuchet MS" w:cs="Arial"/>
          <w:szCs w:val="24"/>
        </w:rPr>
      </w:pPr>
      <w:r>
        <w:rPr>
          <w:rFonts w:ascii="Trebuchet MS" w:hAnsi="Trebuchet MS" w:cs="Arial"/>
          <w:szCs w:val="24"/>
        </w:rPr>
        <w:t>Ensure arrangements are in place for a candidate with a disability who may need assistance if an exam room is evacuated</w:t>
      </w:r>
    </w:p>
    <w:p w14:paraId="5400851E" w14:textId="77777777" w:rsidR="00AA0100" w:rsidRDefault="00AA0100" w:rsidP="00AA0100">
      <w:pPr>
        <w:pStyle w:val="ListParagraph"/>
        <w:spacing w:line="276" w:lineRule="auto"/>
        <w:rPr>
          <w:rFonts w:ascii="Trebuchet MS" w:hAnsi="Trebuchet MS" w:cs="Arial"/>
          <w:szCs w:val="24"/>
        </w:rPr>
      </w:pPr>
    </w:p>
    <w:p w14:paraId="32FFA146" w14:textId="77777777" w:rsidR="00AA0100" w:rsidRPr="00AA0100" w:rsidRDefault="00AA0100" w:rsidP="00482FDD">
      <w:pPr>
        <w:pStyle w:val="ListParagraph"/>
        <w:numPr>
          <w:ilvl w:val="0"/>
          <w:numId w:val="66"/>
        </w:numPr>
        <w:spacing w:line="276" w:lineRule="auto"/>
        <w:rPr>
          <w:rFonts w:ascii="Trebuchet MS" w:hAnsi="Trebuchet MS" w:cs="Arial"/>
          <w:color w:val="FF0000"/>
          <w:szCs w:val="24"/>
        </w:rPr>
      </w:pPr>
      <w:r w:rsidRPr="00AA0100">
        <w:rPr>
          <w:rFonts w:ascii="Trebuchet MS" w:hAnsi="Trebuchet MS" w:cs="Arial"/>
          <w:color w:val="FF0000"/>
          <w:szCs w:val="24"/>
        </w:rPr>
        <w:t>Lockdown policy (Exams)</w:t>
      </w:r>
    </w:p>
    <w:p w14:paraId="13DAB7F3" w14:textId="77777777" w:rsidR="00AA0100" w:rsidRPr="00AA0100" w:rsidRDefault="00AA0100" w:rsidP="00AA0100">
      <w:pPr>
        <w:pStyle w:val="ListParagraph"/>
        <w:pBdr>
          <w:top w:val="single" w:sz="4" w:space="1" w:color="auto"/>
          <w:left w:val="single" w:sz="4" w:space="4" w:color="auto"/>
          <w:bottom w:val="single" w:sz="4" w:space="1" w:color="auto"/>
          <w:right w:val="single" w:sz="4" w:space="4" w:color="auto"/>
        </w:pBdr>
        <w:rPr>
          <w:rFonts w:ascii="Trebuchet MS" w:hAnsi="Trebuchet MS" w:cs="Arial"/>
          <w:szCs w:val="24"/>
        </w:rPr>
      </w:pPr>
      <w:r>
        <w:rPr>
          <w:rFonts w:ascii="Trebuchet MS" w:hAnsi="Trebuchet MS" w:cs="Arial"/>
          <w:szCs w:val="24"/>
        </w:rPr>
        <w:t xml:space="preserve">The policy can be found in the </w:t>
      </w:r>
      <w:proofErr w:type="gramStart"/>
      <w:r>
        <w:rPr>
          <w:rFonts w:ascii="Trebuchet MS" w:hAnsi="Trebuchet MS" w:cs="Arial"/>
          <w:szCs w:val="24"/>
        </w:rPr>
        <w:t>Z:Drive</w:t>
      </w:r>
      <w:proofErr w:type="gramEnd"/>
      <w:r>
        <w:rPr>
          <w:rFonts w:ascii="Trebuchet MS" w:hAnsi="Trebuchet MS" w:cs="Arial"/>
          <w:szCs w:val="24"/>
        </w:rPr>
        <w:t>/Policies.  All invigilators will familiarise themselves with the policy.</w:t>
      </w:r>
    </w:p>
    <w:p w14:paraId="48CF9DA0" w14:textId="77777777" w:rsidR="00B43BE6" w:rsidRDefault="00FE7E27" w:rsidP="00482FDD">
      <w:pPr>
        <w:pStyle w:val="Headinglevel2"/>
        <w:numPr>
          <w:ilvl w:val="0"/>
          <w:numId w:val="66"/>
        </w:numPr>
        <w:spacing w:before="240" w:after="120" w:line="276" w:lineRule="auto"/>
        <w:rPr>
          <w:rFonts w:ascii="Trebuchet MS" w:hAnsi="Trebuchet MS" w:cs="Arial"/>
        </w:rPr>
      </w:pPr>
      <w:r>
        <w:rPr>
          <w:rFonts w:ascii="Trebuchet MS" w:hAnsi="Trebuchet MS" w:cs="Arial"/>
        </w:rPr>
        <w:t>Emergency evacuation policy</w:t>
      </w:r>
    </w:p>
    <w:tbl>
      <w:tblPr>
        <w:tblStyle w:val="TableGrid"/>
        <w:tblW w:w="0" w:type="auto"/>
        <w:tblInd w:w="720" w:type="dxa"/>
        <w:tblLook w:val="04A0" w:firstRow="1" w:lastRow="0" w:firstColumn="1" w:lastColumn="0" w:noHBand="0" w:noVBand="1"/>
      </w:tblPr>
      <w:tblGrid>
        <w:gridCol w:w="9548"/>
      </w:tblGrid>
      <w:tr w:rsidR="00B43BE6" w14:paraId="0179DC4E" w14:textId="77777777">
        <w:tc>
          <w:tcPr>
            <w:tcW w:w="9878" w:type="dxa"/>
          </w:tcPr>
          <w:p w14:paraId="5FDECD61" w14:textId="77777777" w:rsidR="00B43BE6" w:rsidRDefault="00FE7E27">
            <w:pPr>
              <w:autoSpaceDE w:val="0"/>
              <w:autoSpaceDN w:val="0"/>
              <w:adjustRightInd w:val="0"/>
              <w:spacing w:line="276" w:lineRule="auto"/>
              <w:rPr>
                <w:rFonts w:ascii="Trebuchet MS" w:hAnsi="Trebuchet MS" w:cs="Arial"/>
                <w:sz w:val="22"/>
              </w:rPr>
            </w:pPr>
            <w:r>
              <w:rPr>
                <w:rFonts w:ascii="Trebuchet MS" w:hAnsi="Trebuchet MS" w:cs="Arial"/>
                <w:szCs w:val="24"/>
              </w:rPr>
              <w:t xml:space="preserve">The policy can be found in the </w:t>
            </w:r>
            <w:proofErr w:type="gramStart"/>
            <w:r>
              <w:rPr>
                <w:rFonts w:ascii="Trebuchet MS" w:hAnsi="Trebuchet MS" w:cs="Arial"/>
                <w:szCs w:val="24"/>
              </w:rPr>
              <w:t>Z:Drive</w:t>
            </w:r>
            <w:proofErr w:type="gramEnd"/>
            <w:r>
              <w:rPr>
                <w:rFonts w:ascii="Trebuchet MS" w:hAnsi="Trebuchet MS" w:cs="Arial"/>
                <w:szCs w:val="24"/>
              </w:rPr>
              <w:t>/Policies.  All invigilators will familiarise themselves with the policy.</w:t>
            </w:r>
          </w:p>
        </w:tc>
      </w:tr>
    </w:tbl>
    <w:p w14:paraId="3B055C8D" w14:textId="77777777" w:rsidR="00B43BE6" w:rsidRDefault="00B43BE6">
      <w:pPr>
        <w:spacing w:line="276" w:lineRule="auto"/>
        <w:rPr>
          <w:rFonts w:ascii="Trebuchet MS" w:hAnsi="Trebuchet MS" w:cs="Arial"/>
          <w:b/>
          <w:szCs w:val="24"/>
        </w:rPr>
      </w:pPr>
    </w:p>
    <w:p w14:paraId="57BC5A40" w14:textId="77777777" w:rsidR="00B43BE6" w:rsidRDefault="00FE7E27">
      <w:pPr>
        <w:spacing w:line="276" w:lineRule="auto"/>
        <w:rPr>
          <w:rFonts w:ascii="Trebuchet MS" w:hAnsi="Trebuchet MS" w:cs="Arial"/>
          <w:b/>
          <w:szCs w:val="24"/>
        </w:rPr>
      </w:pPr>
      <w:r>
        <w:rPr>
          <w:rFonts w:ascii="Trebuchet MS" w:hAnsi="Trebuchet MS" w:cs="Arial"/>
          <w:b/>
          <w:szCs w:val="24"/>
        </w:rPr>
        <w:t>Site staff</w:t>
      </w:r>
    </w:p>
    <w:p w14:paraId="6FDF240F" w14:textId="77777777" w:rsidR="00B43BE6" w:rsidRDefault="00FE7E27" w:rsidP="00482FDD">
      <w:pPr>
        <w:pStyle w:val="ListParagraph"/>
        <w:numPr>
          <w:ilvl w:val="0"/>
          <w:numId w:val="67"/>
        </w:numPr>
        <w:spacing w:line="276" w:lineRule="auto"/>
        <w:rPr>
          <w:rFonts w:ascii="Trebuchet MS" w:hAnsi="Trebuchet MS" w:cs="Arial"/>
          <w:szCs w:val="24"/>
        </w:rPr>
      </w:pPr>
      <w:r>
        <w:rPr>
          <w:rFonts w:ascii="Trebuchet MS" w:hAnsi="Trebuchet MS" w:cs="Arial"/>
          <w:szCs w:val="24"/>
        </w:rPr>
        <w:t>Ensure exam rooms are available and set up as requested by the EO</w:t>
      </w:r>
    </w:p>
    <w:p w14:paraId="5E775958" w14:textId="77777777" w:rsidR="00B43BE6" w:rsidRDefault="00FE7E27" w:rsidP="00482FDD">
      <w:pPr>
        <w:pStyle w:val="ListParagraph"/>
        <w:numPr>
          <w:ilvl w:val="0"/>
          <w:numId w:val="67"/>
        </w:numPr>
        <w:spacing w:line="276" w:lineRule="auto"/>
        <w:rPr>
          <w:rFonts w:ascii="Trebuchet MS" w:hAnsi="Trebuchet MS" w:cs="Arial"/>
          <w:szCs w:val="24"/>
        </w:rPr>
      </w:pPr>
      <w:r>
        <w:rPr>
          <w:rFonts w:ascii="Trebuchet MS" w:hAnsi="Trebuchet MS" w:cs="Arial"/>
          <w:szCs w:val="24"/>
        </w:rPr>
        <w:t>Ensure grounds or centre maintenance work does not disturb exam candidates in exam rooms</w:t>
      </w:r>
    </w:p>
    <w:p w14:paraId="23AB7597" w14:textId="77777777" w:rsidR="00B43BE6" w:rsidRDefault="00FE7E27" w:rsidP="00482FDD">
      <w:pPr>
        <w:pStyle w:val="ListParagraph"/>
        <w:numPr>
          <w:ilvl w:val="0"/>
          <w:numId w:val="67"/>
        </w:numPr>
        <w:spacing w:line="276" w:lineRule="auto"/>
        <w:rPr>
          <w:rFonts w:ascii="Trebuchet MS" w:hAnsi="Trebuchet MS" w:cs="Arial"/>
          <w:szCs w:val="24"/>
        </w:rPr>
      </w:pPr>
      <w:r>
        <w:rPr>
          <w:rFonts w:ascii="Trebuchet MS" w:hAnsi="Trebuchet MS" w:cs="Arial"/>
          <w:szCs w:val="24"/>
        </w:rPr>
        <w:t>Ensure fire alarm testing does not take place during exam sessions</w:t>
      </w:r>
    </w:p>
    <w:p w14:paraId="03CAD58F" w14:textId="77777777" w:rsidR="00B43BE6" w:rsidRDefault="00FE7E27">
      <w:pPr>
        <w:spacing w:line="276" w:lineRule="auto"/>
        <w:rPr>
          <w:rFonts w:ascii="Trebuchet MS" w:hAnsi="Trebuchet MS" w:cs="Arial"/>
          <w:b/>
          <w:szCs w:val="24"/>
        </w:rPr>
      </w:pPr>
      <w:r>
        <w:rPr>
          <w:rFonts w:ascii="Trebuchet MS" w:hAnsi="Trebuchet MS" w:cs="Arial"/>
          <w:b/>
          <w:szCs w:val="24"/>
        </w:rPr>
        <w:t>Invigilators</w:t>
      </w:r>
    </w:p>
    <w:p w14:paraId="176F8F2A" w14:textId="77777777" w:rsidR="00B43BE6" w:rsidRDefault="00FE7E27" w:rsidP="00482FDD">
      <w:pPr>
        <w:pStyle w:val="ListParagraph"/>
        <w:numPr>
          <w:ilvl w:val="0"/>
          <w:numId w:val="28"/>
        </w:numPr>
        <w:spacing w:line="276" w:lineRule="auto"/>
        <w:rPr>
          <w:rFonts w:ascii="Trebuchet MS" w:hAnsi="Trebuchet MS" w:cs="Arial"/>
          <w:szCs w:val="24"/>
        </w:rPr>
      </w:pPr>
      <w:r>
        <w:rPr>
          <w:rFonts w:ascii="Trebuchet MS" w:hAnsi="Trebuchet MS" w:cs="Arial"/>
          <w:szCs w:val="24"/>
        </w:rPr>
        <w:t>Conduct exams in every exam room according to JCQ Instructions for conducting examinations and/or awarding body requirements and as instructed in training/update events and briefing sessions</w:t>
      </w:r>
    </w:p>
    <w:p w14:paraId="34EEAA3C" w14:textId="77777777" w:rsidR="00C95079" w:rsidRPr="00C95079" w:rsidRDefault="00FE7E27" w:rsidP="00482FDD">
      <w:pPr>
        <w:pStyle w:val="ListParagraph"/>
        <w:numPr>
          <w:ilvl w:val="0"/>
          <w:numId w:val="28"/>
        </w:numPr>
        <w:spacing w:line="276" w:lineRule="auto"/>
        <w:rPr>
          <w:rFonts w:ascii="Trebuchet MS" w:hAnsi="Trebuchet MS" w:cs="Arial"/>
          <w:b/>
          <w:szCs w:val="24"/>
        </w:rPr>
      </w:pPr>
      <w:r w:rsidRPr="00C95079">
        <w:rPr>
          <w:rFonts w:ascii="Trebuchet MS" w:hAnsi="Trebuchet MS" w:cs="Arial"/>
          <w:szCs w:val="24"/>
        </w:rPr>
        <w:t xml:space="preserve">Check only </w:t>
      </w:r>
      <w:r w:rsidR="00C95079" w:rsidRPr="00C95079">
        <w:rPr>
          <w:rFonts w:ascii="Trebuchet MS" w:hAnsi="Trebuchet MS" w:cs="Arial"/>
          <w:szCs w:val="24"/>
        </w:rPr>
        <w:t xml:space="preserve">authorised materials are with the candidates </w:t>
      </w:r>
    </w:p>
    <w:p w14:paraId="3AC1BEDF" w14:textId="2630B078" w:rsidR="00B43BE6" w:rsidRPr="00C95079" w:rsidRDefault="00FE7E27" w:rsidP="00C95079">
      <w:pPr>
        <w:spacing w:line="276" w:lineRule="auto"/>
        <w:ind w:left="360"/>
        <w:rPr>
          <w:rFonts w:ascii="Trebuchet MS" w:hAnsi="Trebuchet MS" w:cs="Arial"/>
          <w:b/>
          <w:szCs w:val="24"/>
        </w:rPr>
      </w:pPr>
      <w:r w:rsidRPr="00C95079">
        <w:rPr>
          <w:rFonts w:ascii="Trebuchet MS" w:hAnsi="Trebuchet MS" w:cs="Arial"/>
          <w:b/>
          <w:szCs w:val="24"/>
        </w:rPr>
        <w:t>Candidates</w:t>
      </w:r>
    </w:p>
    <w:p w14:paraId="35C43233" w14:textId="77777777" w:rsidR="00B43BE6" w:rsidRDefault="00FE7E27" w:rsidP="00482FDD">
      <w:pPr>
        <w:pStyle w:val="ListParagraph"/>
        <w:numPr>
          <w:ilvl w:val="0"/>
          <w:numId w:val="28"/>
        </w:numPr>
        <w:spacing w:line="276" w:lineRule="auto"/>
        <w:rPr>
          <w:rFonts w:ascii="Trebuchet MS" w:hAnsi="Trebuchet MS" w:cs="Arial"/>
          <w:szCs w:val="24"/>
        </w:rPr>
      </w:pPr>
      <w:r>
        <w:rPr>
          <w:rFonts w:ascii="Trebuchet MS" w:hAnsi="Trebuchet MS" w:cs="Arial"/>
          <w:szCs w:val="24"/>
        </w:rPr>
        <w:t xml:space="preserve">Are required to remain in the exam room for the full duration of the exam </w:t>
      </w:r>
    </w:p>
    <w:p w14:paraId="42C6A96A" w14:textId="77777777" w:rsidR="00B43BE6" w:rsidRDefault="00FE7E27" w:rsidP="00482FDD">
      <w:pPr>
        <w:pStyle w:val="ListParagraph"/>
        <w:numPr>
          <w:ilvl w:val="0"/>
          <w:numId w:val="28"/>
        </w:numPr>
        <w:spacing w:line="276" w:lineRule="auto"/>
        <w:rPr>
          <w:rFonts w:ascii="Trebuchet MS" w:hAnsi="Trebuchet MS" w:cs="Arial"/>
          <w:szCs w:val="24"/>
        </w:rPr>
      </w:pPr>
      <w:r>
        <w:rPr>
          <w:rFonts w:ascii="Trebuchet MS" w:hAnsi="Trebuchet MS" w:cs="Arial"/>
          <w:szCs w:val="24"/>
        </w:rPr>
        <w:t>Are required to follow the instructions given to them in exam rooms by authorised centre staff and invigilators</w:t>
      </w:r>
    </w:p>
    <w:p w14:paraId="5A5E2E02" w14:textId="77777777" w:rsidR="00B43BE6" w:rsidRDefault="00FE7E27">
      <w:pPr>
        <w:pStyle w:val="Heading3"/>
        <w:spacing w:line="276" w:lineRule="auto"/>
        <w:rPr>
          <w:rFonts w:ascii="Trebuchet MS" w:hAnsi="Trebuchet MS" w:cs="Arial"/>
          <w:szCs w:val="24"/>
          <w:u w:val="single"/>
        </w:rPr>
      </w:pPr>
      <w:bookmarkStart w:id="53" w:name="_Toc495844032"/>
      <w:r>
        <w:rPr>
          <w:rFonts w:ascii="Trebuchet MS" w:hAnsi="Trebuchet MS" w:cs="Arial"/>
          <w:szCs w:val="24"/>
          <w:u w:val="single"/>
        </w:rPr>
        <w:t>Irregularities</w:t>
      </w:r>
      <w:bookmarkEnd w:id="53"/>
    </w:p>
    <w:p w14:paraId="6A17EF25" w14:textId="77777777" w:rsidR="00B43BE6" w:rsidRDefault="00B43BE6">
      <w:pPr>
        <w:spacing w:line="276" w:lineRule="auto"/>
        <w:rPr>
          <w:rFonts w:ascii="Trebuchet MS" w:hAnsi="Trebuchet MS" w:cs="Arial"/>
          <w:szCs w:val="24"/>
        </w:rPr>
      </w:pPr>
    </w:p>
    <w:p w14:paraId="333E5847" w14:textId="77777777" w:rsidR="00B43BE6" w:rsidRDefault="00FE7E27">
      <w:pPr>
        <w:spacing w:line="276" w:lineRule="auto"/>
        <w:rPr>
          <w:rFonts w:ascii="Trebuchet MS" w:hAnsi="Trebuchet MS" w:cs="Arial"/>
          <w:b/>
          <w:szCs w:val="24"/>
        </w:rPr>
      </w:pPr>
      <w:r>
        <w:rPr>
          <w:rFonts w:ascii="Trebuchet MS" w:hAnsi="Trebuchet MS" w:cs="Arial"/>
          <w:b/>
          <w:szCs w:val="24"/>
        </w:rPr>
        <w:t>Head of centre</w:t>
      </w:r>
    </w:p>
    <w:p w14:paraId="79CD5C9A" w14:textId="17E27D47" w:rsidR="00B43BE6" w:rsidRPr="00647830" w:rsidRDefault="00FE7E27" w:rsidP="00482FDD">
      <w:pPr>
        <w:pStyle w:val="ListParagraph"/>
        <w:numPr>
          <w:ilvl w:val="0"/>
          <w:numId w:val="20"/>
        </w:numPr>
        <w:spacing w:line="276" w:lineRule="auto"/>
        <w:rPr>
          <w:rFonts w:ascii="Trebuchet MS" w:hAnsi="Trebuchet MS" w:cs="Arial"/>
          <w:szCs w:val="24"/>
        </w:rPr>
      </w:pPr>
      <w:r>
        <w:rPr>
          <w:rFonts w:ascii="Trebuchet MS" w:hAnsi="Trebuchet MS" w:cs="Arial"/>
          <w:szCs w:val="24"/>
        </w:rPr>
        <w:t xml:space="preserve">Ensures (as required by an awarding body) any cases of </w:t>
      </w:r>
      <w:r>
        <w:rPr>
          <w:rFonts w:ascii="Trebuchet MS" w:hAnsi="Trebuchet MS"/>
          <w:szCs w:val="24"/>
        </w:rPr>
        <w:t xml:space="preserve">alleged, suspected or actual incidents of malpractice or maladministration before, during or after examinations/assessments (by centre staff, candidates, invigilators) are investigated and reported to the awarding body </w:t>
      </w:r>
      <w:r>
        <w:rPr>
          <w:rFonts w:ascii="Trebuchet MS" w:hAnsi="Trebuchet MS"/>
          <w:b/>
          <w:szCs w:val="24"/>
        </w:rPr>
        <w:t>immediately</w:t>
      </w:r>
      <w:r>
        <w:rPr>
          <w:rFonts w:ascii="Trebuchet MS" w:hAnsi="Trebuchet MS"/>
          <w:szCs w:val="24"/>
        </w:rPr>
        <w:t>, by completing the appropriate documentation</w:t>
      </w:r>
    </w:p>
    <w:p w14:paraId="66ECD925" w14:textId="24B0CBDD" w:rsidR="00647830" w:rsidRDefault="00647830" w:rsidP="00482FDD">
      <w:pPr>
        <w:pStyle w:val="ListParagraph"/>
        <w:numPr>
          <w:ilvl w:val="0"/>
          <w:numId w:val="20"/>
        </w:numPr>
        <w:spacing w:line="276" w:lineRule="auto"/>
        <w:rPr>
          <w:rFonts w:ascii="Trebuchet MS" w:hAnsi="Trebuchet MS" w:cs="Arial"/>
          <w:szCs w:val="24"/>
        </w:rPr>
      </w:pPr>
      <w:r>
        <w:rPr>
          <w:rFonts w:ascii="Trebuchet MS" w:hAnsi="Trebuchet MS" w:cs="Arial"/>
          <w:szCs w:val="24"/>
        </w:rPr>
        <w:t xml:space="preserve">As required by an awarding body, ensures evidence of any instance of alleged or suspected malpractice (which includes maladministration) is gathered in accordance </w:t>
      </w:r>
      <w:r>
        <w:rPr>
          <w:rFonts w:ascii="Trebuchet MS" w:hAnsi="Trebuchet MS" w:cs="Arial"/>
          <w:szCs w:val="24"/>
        </w:rPr>
        <w:lastRenderedPageBreak/>
        <w:t xml:space="preserve">with the JCQ publication </w:t>
      </w:r>
      <w:r w:rsidRPr="00647830">
        <w:rPr>
          <w:rFonts w:ascii="Trebuchet MS" w:hAnsi="Trebuchet MS" w:cs="Arial"/>
          <w:i/>
          <w:iCs/>
          <w:szCs w:val="24"/>
        </w:rPr>
        <w:t>Suspected Malpractice – Policies and Procedures</w:t>
      </w:r>
      <w:r>
        <w:rPr>
          <w:rFonts w:ascii="Trebuchet MS" w:hAnsi="Trebuchet MS" w:cs="Arial"/>
          <w:szCs w:val="24"/>
        </w:rPr>
        <w:t xml:space="preserve"> and provides such information and advice as the awarding body may </w:t>
      </w:r>
      <w:proofErr w:type="gramStart"/>
      <w:r>
        <w:rPr>
          <w:rFonts w:ascii="Trebuchet MS" w:hAnsi="Trebuchet MS" w:cs="Arial"/>
          <w:szCs w:val="24"/>
        </w:rPr>
        <w:t>reasonable</w:t>
      </w:r>
      <w:proofErr w:type="gramEnd"/>
      <w:r>
        <w:rPr>
          <w:rFonts w:ascii="Trebuchet MS" w:hAnsi="Trebuchet MS" w:cs="Arial"/>
          <w:szCs w:val="24"/>
        </w:rPr>
        <w:t xml:space="preserve"> require</w:t>
      </w:r>
    </w:p>
    <w:p w14:paraId="566684B8" w14:textId="77777777" w:rsidR="00B43BE6" w:rsidRDefault="00FE7E27">
      <w:pPr>
        <w:pStyle w:val="Headinglevel2"/>
        <w:spacing w:before="240" w:after="120" w:line="276" w:lineRule="auto"/>
        <w:ind w:firstLine="720"/>
        <w:rPr>
          <w:rFonts w:ascii="Trebuchet MS" w:hAnsi="Trebuchet MS" w:cs="Arial"/>
        </w:rPr>
      </w:pPr>
      <w:bookmarkStart w:id="54" w:name="_Toc495844033"/>
      <w:r>
        <w:rPr>
          <w:rFonts w:ascii="Trebuchet MS" w:hAnsi="Trebuchet MS" w:cs="Arial"/>
        </w:rPr>
        <w:t>Managing behaviour</w:t>
      </w:r>
      <w:bookmarkEnd w:id="54"/>
    </w:p>
    <w:tbl>
      <w:tblPr>
        <w:tblStyle w:val="TableGrid"/>
        <w:tblW w:w="0" w:type="auto"/>
        <w:tblInd w:w="720" w:type="dxa"/>
        <w:tblLook w:val="04A0" w:firstRow="1" w:lastRow="0" w:firstColumn="1" w:lastColumn="0" w:noHBand="0" w:noVBand="1"/>
      </w:tblPr>
      <w:tblGrid>
        <w:gridCol w:w="9548"/>
      </w:tblGrid>
      <w:tr w:rsidR="00B43BE6" w14:paraId="7A0C7409" w14:textId="77777777">
        <w:tc>
          <w:tcPr>
            <w:tcW w:w="9878" w:type="dxa"/>
            <w:tcBorders>
              <w:top w:val="nil"/>
              <w:left w:val="nil"/>
              <w:bottom w:val="nil"/>
              <w:right w:val="nil"/>
            </w:tcBorders>
          </w:tcPr>
          <w:p w14:paraId="35FE5B97" w14:textId="77777777" w:rsidR="00B43BE6" w:rsidRDefault="00B43BE6">
            <w:pPr>
              <w:spacing w:line="276" w:lineRule="auto"/>
              <w:rPr>
                <w:rFonts w:ascii="Trebuchet MS" w:hAnsi="Trebuchet MS" w:cs="Arial"/>
                <w:i/>
                <w:sz w:val="20"/>
                <w:szCs w:val="20"/>
              </w:rPr>
            </w:pPr>
          </w:p>
        </w:tc>
      </w:tr>
    </w:tbl>
    <w:p w14:paraId="4ACC88B6" w14:textId="77777777" w:rsidR="00B43BE6" w:rsidRDefault="00FE7E27">
      <w:pPr>
        <w:spacing w:line="276" w:lineRule="auto"/>
        <w:rPr>
          <w:rFonts w:ascii="Trebuchet MS" w:hAnsi="Trebuchet MS" w:cs="Arial"/>
          <w:b/>
          <w:szCs w:val="24"/>
        </w:rPr>
      </w:pPr>
      <w:r>
        <w:rPr>
          <w:rFonts w:ascii="Trebuchet MS" w:hAnsi="Trebuchet MS" w:cs="Arial"/>
          <w:b/>
          <w:szCs w:val="24"/>
        </w:rPr>
        <w:t>Senior leaders</w:t>
      </w:r>
    </w:p>
    <w:p w14:paraId="23A5894F" w14:textId="77777777" w:rsidR="00B43BE6" w:rsidRDefault="00FE7E27" w:rsidP="00482FDD">
      <w:pPr>
        <w:pStyle w:val="ListParagraph"/>
        <w:numPr>
          <w:ilvl w:val="0"/>
          <w:numId w:val="20"/>
        </w:numPr>
        <w:spacing w:line="276" w:lineRule="auto"/>
        <w:rPr>
          <w:rFonts w:ascii="Trebuchet MS" w:hAnsi="Trebuchet MS" w:cs="Arial"/>
          <w:szCs w:val="24"/>
        </w:rPr>
      </w:pPr>
      <w:r>
        <w:rPr>
          <w:rFonts w:ascii="Trebuchet MS" w:hAnsi="Trebuchet MS" w:cs="Arial"/>
          <w:szCs w:val="24"/>
        </w:rPr>
        <w:t>Ensure support is provided for the EO and invigilators when dealing with disruptive candidates in exam rooms</w:t>
      </w:r>
    </w:p>
    <w:p w14:paraId="2091515A" w14:textId="77777777" w:rsidR="00B43BE6" w:rsidRDefault="00FE7E27" w:rsidP="00482FDD">
      <w:pPr>
        <w:pStyle w:val="ListParagraph"/>
        <w:numPr>
          <w:ilvl w:val="0"/>
          <w:numId w:val="20"/>
        </w:numPr>
        <w:spacing w:line="276" w:lineRule="auto"/>
        <w:rPr>
          <w:rFonts w:ascii="Trebuchet MS" w:hAnsi="Trebuchet MS" w:cs="Arial"/>
          <w:szCs w:val="24"/>
        </w:rPr>
      </w:pPr>
      <w:r>
        <w:rPr>
          <w:rFonts w:ascii="Trebuchet MS" w:hAnsi="Trebuchet MS" w:cs="Arial"/>
          <w:szCs w:val="24"/>
        </w:rPr>
        <w:t>Ensure that internal disciplinary procedures relating to candidate behaviour are instigated, when appropriate</w:t>
      </w:r>
    </w:p>
    <w:p w14:paraId="01EA9F46" w14:textId="77777777" w:rsidR="00B43BE6" w:rsidRDefault="00FE7E27">
      <w:pPr>
        <w:spacing w:line="276" w:lineRule="auto"/>
        <w:rPr>
          <w:rFonts w:ascii="Trebuchet MS" w:hAnsi="Trebuchet MS" w:cs="Arial"/>
          <w:b/>
          <w:szCs w:val="24"/>
        </w:rPr>
      </w:pPr>
      <w:proofErr w:type="gramStart"/>
      <w:r>
        <w:rPr>
          <w:rFonts w:ascii="Trebuchet MS" w:hAnsi="Trebuchet MS" w:cs="Arial"/>
          <w:b/>
          <w:szCs w:val="24"/>
        </w:rPr>
        <w:t>Exams</w:t>
      </w:r>
      <w:proofErr w:type="gramEnd"/>
      <w:r>
        <w:rPr>
          <w:rFonts w:ascii="Trebuchet MS" w:hAnsi="Trebuchet MS" w:cs="Arial"/>
          <w:b/>
          <w:szCs w:val="24"/>
        </w:rPr>
        <w:t xml:space="preserve"> officer</w:t>
      </w:r>
    </w:p>
    <w:p w14:paraId="20ECEF0A" w14:textId="77777777" w:rsidR="00B43BE6" w:rsidRDefault="00FE7E27" w:rsidP="00482FDD">
      <w:pPr>
        <w:pStyle w:val="ListParagraph"/>
        <w:numPr>
          <w:ilvl w:val="0"/>
          <w:numId w:val="20"/>
        </w:numPr>
        <w:spacing w:line="276" w:lineRule="auto"/>
        <w:rPr>
          <w:rFonts w:ascii="Trebuchet MS" w:hAnsi="Trebuchet MS" w:cs="Arial"/>
          <w:szCs w:val="24"/>
        </w:rPr>
      </w:pPr>
      <w:r>
        <w:rPr>
          <w:rFonts w:ascii="Trebuchet MS" w:hAnsi="Trebuchet MS" w:cs="Arial"/>
          <w:szCs w:val="24"/>
        </w:rPr>
        <w:t xml:space="preserve">Provides an exam room incident log in all exam rooms for recording any incidents or irregularities </w:t>
      </w:r>
    </w:p>
    <w:p w14:paraId="3C9B055D" w14:textId="77777777" w:rsidR="00B43BE6" w:rsidRDefault="00FE7E27" w:rsidP="00482FDD">
      <w:pPr>
        <w:pStyle w:val="ListParagraph"/>
        <w:numPr>
          <w:ilvl w:val="0"/>
          <w:numId w:val="20"/>
        </w:numPr>
        <w:spacing w:line="276" w:lineRule="auto"/>
        <w:rPr>
          <w:rFonts w:ascii="Trebuchet MS" w:hAnsi="Trebuchet MS" w:cs="Arial"/>
          <w:szCs w:val="24"/>
        </w:rPr>
      </w:pPr>
      <w:r>
        <w:rPr>
          <w:rFonts w:ascii="Trebuchet MS" w:hAnsi="Trebuchet MS" w:cs="Arial"/>
          <w:szCs w:val="24"/>
        </w:rPr>
        <w:t>Actions any required follow-up and reports to awarding bodies as soon as practically possible after the exam has taken place</w:t>
      </w:r>
    </w:p>
    <w:p w14:paraId="22298A24" w14:textId="77777777" w:rsidR="00B43BE6" w:rsidRDefault="00FE7E27">
      <w:pPr>
        <w:spacing w:line="276" w:lineRule="auto"/>
        <w:rPr>
          <w:rFonts w:ascii="Trebuchet MS" w:hAnsi="Trebuchet MS" w:cs="Arial"/>
          <w:b/>
          <w:szCs w:val="24"/>
        </w:rPr>
      </w:pPr>
      <w:r>
        <w:rPr>
          <w:rFonts w:ascii="Trebuchet MS" w:hAnsi="Trebuchet MS" w:cs="Arial"/>
          <w:b/>
          <w:szCs w:val="24"/>
        </w:rPr>
        <w:t>Invigilators</w:t>
      </w:r>
    </w:p>
    <w:p w14:paraId="2EA55A40" w14:textId="77777777" w:rsidR="00B43BE6" w:rsidRDefault="00FE7E27" w:rsidP="00482FDD">
      <w:pPr>
        <w:pStyle w:val="ListParagraph"/>
        <w:numPr>
          <w:ilvl w:val="0"/>
          <w:numId w:val="21"/>
        </w:numPr>
        <w:spacing w:line="276" w:lineRule="auto"/>
        <w:rPr>
          <w:rFonts w:ascii="Trebuchet MS" w:hAnsi="Trebuchet MS" w:cs="Arial"/>
          <w:szCs w:val="24"/>
        </w:rPr>
      </w:pPr>
      <w:r>
        <w:rPr>
          <w:rFonts w:ascii="Trebuchet MS" w:hAnsi="Trebuchet MS" w:cs="Arial"/>
          <w:szCs w:val="24"/>
        </w:rPr>
        <w:t>Record any incidents or irregularities on the exam room incident log (for example, late/very late arrival, candidate or centre staff suspected malpractice, candidate illness, or needing to leave the exam room temporarily, disruption or disturbance in the exam room, emergency evacuation)</w:t>
      </w:r>
    </w:p>
    <w:p w14:paraId="1884148E" w14:textId="77777777" w:rsidR="00B43BE6" w:rsidRDefault="00FE7E27">
      <w:pPr>
        <w:pStyle w:val="Heading3"/>
        <w:spacing w:line="276" w:lineRule="auto"/>
        <w:rPr>
          <w:rFonts w:ascii="Trebuchet MS" w:hAnsi="Trebuchet MS" w:cs="Arial"/>
          <w:szCs w:val="24"/>
          <w:u w:val="single"/>
        </w:rPr>
      </w:pPr>
      <w:bookmarkStart w:id="55" w:name="_Toc495844034"/>
      <w:r>
        <w:rPr>
          <w:rFonts w:ascii="Trebuchet MS" w:hAnsi="Trebuchet MS" w:cs="Arial"/>
          <w:szCs w:val="24"/>
          <w:u w:val="single"/>
        </w:rPr>
        <w:t>Malpractice</w:t>
      </w:r>
      <w:bookmarkEnd w:id="55"/>
    </w:p>
    <w:p w14:paraId="1E15541E" w14:textId="1DAD9A7E" w:rsidR="00B43BE6" w:rsidRDefault="00FE7E27">
      <w:pPr>
        <w:spacing w:line="276" w:lineRule="auto"/>
        <w:rPr>
          <w:rFonts w:ascii="Trebuchet MS" w:hAnsi="Trebuchet MS" w:cs="Arial"/>
          <w:szCs w:val="24"/>
        </w:rPr>
      </w:pPr>
      <w:r>
        <w:rPr>
          <w:rFonts w:ascii="Trebuchet MS" w:hAnsi="Trebuchet MS" w:cs="Arial"/>
          <w:szCs w:val="24"/>
        </w:rPr>
        <w:t xml:space="preserve">See </w:t>
      </w:r>
      <w:r>
        <w:rPr>
          <w:rFonts w:ascii="Trebuchet MS" w:hAnsi="Trebuchet MS" w:cs="Arial"/>
          <w:i/>
          <w:szCs w:val="24"/>
        </w:rPr>
        <w:t>Irregularities</w:t>
      </w:r>
      <w:r>
        <w:rPr>
          <w:rFonts w:ascii="Trebuchet MS" w:hAnsi="Trebuchet MS" w:cs="Arial"/>
          <w:szCs w:val="24"/>
        </w:rPr>
        <w:t xml:space="preserve"> above.</w:t>
      </w:r>
    </w:p>
    <w:p w14:paraId="280C82FB" w14:textId="15083ED9" w:rsidR="00311292" w:rsidRPr="00311292" w:rsidRDefault="00311292">
      <w:pPr>
        <w:spacing w:line="276" w:lineRule="auto"/>
        <w:rPr>
          <w:rFonts w:ascii="Trebuchet MS" w:hAnsi="Trebuchet MS" w:cs="Arial"/>
          <w:color w:val="FF0000"/>
          <w:szCs w:val="24"/>
        </w:rPr>
      </w:pPr>
      <w:r w:rsidRPr="00311292">
        <w:rPr>
          <w:rFonts w:ascii="Trebuchet MS" w:hAnsi="Trebuchet MS" w:cs="Arial"/>
          <w:color w:val="FF0000"/>
          <w:szCs w:val="24"/>
        </w:rPr>
        <w:t>Malpractice policy (Exams)</w:t>
      </w:r>
    </w:p>
    <w:p w14:paraId="0CBB66E0" w14:textId="60DC9FF5" w:rsidR="00311292" w:rsidRDefault="00311292" w:rsidP="00311292">
      <w:pPr>
        <w:spacing w:line="276" w:lineRule="auto"/>
        <w:rPr>
          <w:rFonts w:ascii="Trebuchet MS" w:hAnsi="Trebuchet MS" w:cs="Arial"/>
          <w:szCs w:val="24"/>
        </w:rPr>
      </w:pPr>
      <w:r>
        <w:rPr>
          <w:rFonts w:ascii="Trebuchet MS" w:hAnsi="Trebuchet MS" w:cs="Arial"/>
          <w:szCs w:val="24"/>
        </w:rPr>
        <w:t xml:space="preserve">The Policy can be found in </w:t>
      </w:r>
      <w:r w:rsidR="00B210E7" w:rsidRPr="0007640B">
        <w:rPr>
          <w:rFonts w:ascii="Trebuchet MS" w:hAnsi="Trebuchet MS" w:cs="Arial"/>
          <w:bCs/>
        </w:rPr>
        <w:t>sharepoint and CMA website</w:t>
      </w:r>
    </w:p>
    <w:p w14:paraId="3348D625" w14:textId="77777777" w:rsidR="00B43BE6" w:rsidRDefault="00FE7E27">
      <w:pPr>
        <w:pStyle w:val="Heading3"/>
        <w:spacing w:line="276" w:lineRule="auto"/>
        <w:rPr>
          <w:rFonts w:ascii="Trebuchet MS" w:hAnsi="Trebuchet MS" w:cs="Arial"/>
          <w:szCs w:val="24"/>
          <w:u w:val="single"/>
        </w:rPr>
      </w:pPr>
      <w:bookmarkStart w:id="56" w:name="_Toc495844035"/>
      <w:r>
        <w:rPr>
          <w:rFonts w:ascii="Trebuchet MS" w:hAnsi="Trebuchet MS" w:cs="Arial"/>
          <w:szCs w:val="24"/>
          <w:u w:val="single"/>
        </w:rPr>
        <w:t>Special consideration</w:t>
      </w:r>
      <w:bookmarkEnd w:id="56"/>
    </w:p>
    <w:p w14:paraId="0C4C1BB7" w14:textId="77777777" w:rsidR="00B43BE6" w:rsidRDefault="00B43BE6">
      <w:pPr>
        <w:spacing w:line="276" w:lineRule="auto"/>
        <w:rPr>
          <w:rFonts w:ascii="Trebuchet MS" w:hAnsi="Trebuchet MS" w:cs="Arial"/>
          <w:szCs w:val="24"/>
        </w:rPr>
      </w:pPr>
    </w:p>
    <w:p w14:paraId="36768787" w14:textId="77777777" w:rsidR="00B43BE6" w:rsidRDefault="00FE7E27">
      <w:pPr>
        <w:spacing w:line="276" w:lineRule="auto"/>
        <w:rPr>
          <w:rFonts w:ascii="Trebuchet MS" w:hAnsi="Trebuchet MS" w:cs="Arial"/>
          <w:b/>
          <w:szCs w:val="24"/>
        </w:rPr>
      </w:pPr>
      <w:proofErr w:type="gramStart"/>
      <w:r>
        <w:rPr>
          <w:rFonts w:ascii="Trebuchet MS" w:hAnsi="Trebuchet MS" w:cs="Arial"/>
          <w:b/>
          <w:szCs w:val="24"/>
        </w:rPr>
        <w:t>Exams</w:t>
      </w:r>
      <w:proofErr w:type="gramEnd"/>
      <w:r>
        <w:rPr>
          <w:rFonts w:ascii="Trebuchet MS" w:hAnsi="Trebuchet MS" w:cs="Arial"/>
          <w:b/>
          <w:szCs w:val="24"/>
        </w:rPr>
        <w:t xml:space="preserve"> officer</w:t>
      </w:r>
    </w:p>
    <w:p w14:paraId="7C3A1C48" w14:textId="77777777" w:rsidR="00B43BE6" w:rsidRDefault="00FE7E27" w:rsidP="00482FDD">
      <w:pPr>
        <w:pStyle w:val="ListParagraph"/>
        <w:numPr>
          <w:ilvl w:val="0"/>
          <w:numId w:val="21"/>
        </w:numPr>
        <w:spacing w:line="276" w:lineRule="auto"/>
        <w:rPr>
          <w:rFonts w:ascii="Trebuchet MS" w:hAnsi="Trebuchet MS" w:cs="Arial"/>
          <w:szCs w:val="24"/>
        </w:rPr>
      </w:pPr>
      <w:r>
        <w:rPr>
          <w:rFonts w:ascii="Trebuchet MS" w:hAnsi="Trebuchet MS" w:cs="Arial"/>
          <w:szCs w:val="24"/>
        </w:rPr>
        <w:t xml:space="preserve">Processes eligible applications for special consideration to awarding bodies </w:t>
      </w:r>
    </w:p>
    <w:p w14:paraId="5C5BF8FB" w14:textId="77777777" w:rsidR="00B43BE6" w:rsidRDefault="00FE7E27" w:rsidP="00482FDD">
      <w:pPr>
        <w:pStyle w:val="ListParagraph"/>
        <w:numPr>
          <w:ilvl w:val="0"/>
          <w:numId w:val="21"/>
        </w:numPr>
        <w:spacing w:line="276" w:lineRule="auto"/>
        <w:rPr>
          <w:rFonts w:ascii="Trebuchet MS" w:hAnsi="Trebuchet MS" w:cs="Arial"/>
          <w:szCs w:val="24"/>
        </w:rPr>
      </w:pPr>
      <w:r>
        <w:rPr>
          <w:rFonts w:ascii="Trebuchet MS" w:hAnsi="Trebuchet MS" w:cs="Arial"/>
          <w:szCs w:val="24"/>
        </w:rPr>
        <w:t>Gathers evidence which may need to be provided by other staff in centre or candidates</w:t>
      </w:r>
    </w:p>
    <w:p w14:paraId="4F6B94B7" w14:textId="77777777" w:rsidR="00B43BE6" w:rsidRDefault="00FE7E27" w:rsidP="00482FDD">
      <w:pPr>
        <w:pStyle w:val="ListParagraph"/>
        <w:numPr>
          <w:ilvl w:val="0"/>
          <w:numId w:val="21"/>
        </w:numPr>
        <w:spacing w:line="276" w:lineRule="auto"/>
        <w:rPr>
          <w:rFonts w:ascii="Trebuchet MS" w:hAnsi="Trebuchet MS" w:cs="Arial"/>
          <w:szCs w:val="24"/>
        </w:rPr>
      </w:pPr>
      <w:r>
        <w:rPr>
          <w:rFonts w:ascii="Trebuchet MS" w:hAnsi="Trebuchet MS" w:cs="Arial"/>
          <w:szCs w:val="24"/>
        </w:rPr>
        <w:t>Submits requests to awarding bodies to the external deadline</w:t>
      </w:r>
    </w:p>
    <w:p w14:paraId="6D352105" w14:textId="77777777" w:rsidR="00B43BE6" w:rsidRDefault="00FE7E27">
      <w:pPr>
        <w:spacing w:line="276" w:lineRule="auto"/>
        <w:rPr>
          <w:rFonts w:ascii="Trebuchet MS" w:hAnsi="Trebuchet MS" w:cs="Arial"/>
          <w:b/>
          <w:szCs w:val="24"/>
        </w:rPr>
      </w:pPr>
      <w:r>
        <w:rPr>
          <w:rFonts w:ascii="Trebuchet MS" w:hAnsi="Trebuchet MS" w:cs="Arial"/>
          <w:b/>
          <w:szCs w:val="24"/>
        </w:rPr>
        <w:t>Candidates</w:t>
      </w:r>
    </w:p>
    <w:p w14:paraId="2A40B647" w14:textId="77777777" w:rsidR="00B43BE6" w:rsidRDefault="00FE7E27" w:rsidP="00482FDD">
      <w:pPr>
        <w:pStyle w:val="ListParagraph"/>
        <w:numPr>
          <w:ilvl w:val="0"/>
          <w:numId w:val="22"/>
        </w:numPr>
        <w:spacing w:line="276" w:lineRule="auto"/>
        <w:rPr>
          <w:rFonts w:ascii="Trebuchet MS" w:hAnsi="Trebuchet MS" w:cs="Arial"/>
          <w:szCs w:val="24"/>
        </w:rPr>
      </w:pPr>
      <w:r>
        <w:rPr>
          <w:rFonts w:ascii="Trebuchet MS" w:hAnsi="Trebuchet MS" w:cs="Arial"/>
          <w:szCs w:val="24"/>
        </w:rPr>
        <w:t>Provide appropriate evidence to support special consideration applications, where required</w:t>
      </w:r>
    </w:p>
    <w:p w14:paraId="0F9D8635" w14:textId="77777777" w:rsidR="00B43BE6" w:rsidRDefault="00FE7E27">
      <w:pPr>
        <w:pStyle w:val="Heading3"/>
        <w:spacing w:line="276" w:lineRule="auto"/>
        <w:rPr>
          <w:rFonts w:ascii="Trebuchet MS" w:hAnsi="Trebuchet MS" w:cs="Arial"/>
          <w:szCs w:val="24"/>
          <w:u w:val="single"/>
        </w:rPr>
      </w:pPr>
      <w:bookmarkStart w:id="57" w:name="_Toc495844037"/>
      <w:r>
        <w:rPr>
          <w:rFonts w:ascii="Trebuchet MS" w:hAnsi="Trebuchet MS" w:cs="Arial"/>
          <w:szCs w:val="24"/>
          <w:u w:val="single"/>
        </w:rPr>
        <w:t xml:space="preserve">Unauthorised </w:t>
      </w:r>
      <w:bookmarkEnd w:id="57"/>
      <w:r>
        <w:rPr>
          <w:rFonts w:ascii="Trebuchet MS" w:hAnsi="Trebuchet MS" w:cs="Arial"/>
          <w:szCs w:val="24"/>
          <w:u w:val="single"/>
        </w:rPr>
        <w:t>items</w:t>
      </w:r>
    </w:p>
    <w:p w14:paraId="29324C83" w14:textId="77777777" w:rsidR="00B43BE6" w:rsidRDefault="00FE7E27">
      <w:pPr>
        <w:pStyle w:val="Headinglevel2"/>
        <w:spacing w:before="120" w:after="120" w:line="276" w:lineRule="auto"/>
        <w:ind w:firstLine="720"/>
        <w:rPr>
          <w:rFonts w:ascii="Trebuchet MS" w:hAnsi="Trebuchet MS" w:cs="Arial"/>
        </w:rPr>
      </w:pPr>
      <w:bookmarkStart w:id="58" w:name="_Toc495844038"/>
      <w:r>
        <w:rPr>
          <w:rFonts w:ascii="Trebuchet MS" w:hAnsi="Trebuchet MS" w:cs="Arial"/>
        </w:rPr>
        <w:t>Arrangements for unauthorised items taken into the exam room</w:t>
      </w:r>
      <w:bookmarkEnd w:id="58"/>
    </w:p>
    <w:tbl>
      <w:tblPr>
        <w:tblStyle w:val="TableGrid"/>
        <w:tblW w:w="0" w:type="auto"/>
        <w:tblInd w:w="675" w:type="dxa"/>
        <w:tblLook w:val="04A0" w:firstRow="1" w:lastRow="0" w:firstColumn="1" w:lastColumn="0" w:noHBand="0" w:noVBand="1"/>
      </w:tblPr>
      <w:tblGrid>
        <w:gridCol w:w="9593"/>
      </w:tblGrid>
      <w:tr w:rsidR="00B43BE6" w14:paraId="751C3BC5" w14:textId="77777777">
        <w:tc>
          <w:tcPr>
            <w:tcW w:w="9923" w:type="dxa"/>
          </w:tcPr>
          <w:p w14:paraId="09AE0C58" w14:textId="1A62DFC2" w:rsidR="00B43BE6" w:rsidRDefault="00FE7E27">
            <w:pPr>
              <w:spacing w:line="276" w:lineRule="auto"/>
              <w:rPr>
                <w:rFonts w:ascii="Trebuchet MS" w:hAnsi="Trebuchet MS" w:cs="Arial"/>
                <w:i/>
                <w:sz w:val="20"/>
                <w:szCs w:val="20"/>
              </w:rPr>
            </w:pPr>
            <w:r>
              <w:rPr>
                <w:rFonts w:ascii="Trebuchet MS" w:hAnsi="Trebuchet MS" w:cs="Arial"/>
                <w:sz w:val="22"/>
              </w:rPr>
              <w:t>The invigilator, prior to the examination starting, must ensure</w:t>
            </w:r>
            <w:r w:rsidR="00AA0100">
              <w:rPr>
                <w:rFonts w:ascii="Trebuchet MS" w:hAnsi="Trebuchet MS" w:cs="Arial"/>
                <w:sz w:val="22"/>
              </w:rPr>
              <w:t xml:space="preserve"> that p</w:t>
            </w:r>
            <w:r>
              <w:rPr>
                <w:rFonts w:ascii="Trebuchet MS" w:hAnsi="Trebuchet MS" w:cs="Arial"/>
                <w:sz w:val="22"/>
              </w:rPr>
              <w:t>hones, coats, bags</w:t>
            </w:r>
            <w:r w:rsidR="007B32EF">
              <w:rPr>
                <w:rFonts w:ascii="Trebuchet MS" w:hAnsi="Trebuchet MS" w:cs="Arial"/>
                <w:sz w:val="22"/>
              </w:rPr>
              <w:t>, w</w:t>
            </w:r>
            <w:r>
              <w:rPr>
                <w:rFonts w:ascii="Trebuchet MS" w:hAnsi="Trebuchet MS" w:cs="Arial"/>
                <w:sz w:val="22"/>
              </w:rPr>
              <w:t xml:space="preserve">atches </w:t>
            </w:r>
            <w:r w:rsidR="007B32EF">
              <w:rPr>
                <w:rFonts w:ascii="Trebuchet MS" w:hAnsi="Trebuchet MS" w:cs="Arial"/>
                <w:sz w:val="22"/>
              </w:rPr>
              <w:t>and any other unauth</w:t>
            </w:r>
            <w:r w:rsidR="00CC4B8C">
              <w:rPr>
                <w:rFonts w:ascii="Trebuchet MS" w:hAnsi="Trebuchet MS" w:cs="Arial"/>
                <w:sz w:val="22"/>
              </w:rPr>
              <w:t>o</w:t>
            </w:r>
            <w:r w:rsidR="007B32EF">
              <w:rPr>
                <w:rFonts w:ascii="Trebuchet MS" w:hAnsi="Trebuchet MS" w:cs="Arial"/>
                <w:sz w:val="22"/>
              </w:rPr>
              <w:t xml:space="preserve">rised </w:t>
            </w:r>
            <w:r w:rsidR="00CC4B8C">
              <w:rPr>
                <w:rFonts w:ascii="Trebuchet MS" w:hAnsi="Trebuchet MS" w:cs="Arial"/>
                <w:sz w:val="22"/>
              </w:rPr>
              <w:t xml:space="preserve">items </w:t>
            </w:r>
            <w:r>
              <w:rPr>
                <w:rFonts w:ascii="Trebuchet MS" w:hAnsi="Trebuchet MS" w:cs="Arial"/>
                <w:sz w:val="22"/>
              </w:rPr>
              <w:t>must be left securely outside the examination room.</w:t>
            </w:r>
          </w:p>
        </w:tc>
      </w:tr>
    </w:tbl>
    <w:p w14:paraId="572DF06C" w14:textId="77777777" w:rsidR="00B43BE6" w:rsidRDefault="00FE7E27">
      <w:pPr>
        <w:spacing w:before="120" w:after="0" w:line="276" w:lineRule="auto"/>
        <w:rPr>
          <w:rFonts w:ascii="Trebuchet MS" w:hAnsi="Trebuchet MS" w:cs="Arial"/>
          <w:b/>
          <w:szCs w:val="24"/>
        </w:rPr>
      </w:pPr>
      <w:r>
        <w:rPr>
          <w:rFonts w:ascii="Trebuchet MS" w:hAnsi="Trebuchet MS" w:cs="Arial"/>
          <w:b/>
          <w:szCs w:val="24"/>
        </w:rPr>
        <w:t>Invigilators</w:t>
      </w:r>
    </w:p>
    <w:p w14:paraId="186D42D1" w14:textId="77777777" w:rsidR="00B43BE6" w:rsidRDefault="00FE7E27" w:rsidP="00482FDD">
      <w:pPr>
        <w:pStyle w:val="ListParagraph"/>
        <w:numPr>
          <w:ilvl w:val="0"/>
          <w:numId w:val="19"/>
        </w:numPr>
        <w:spacing w:line="276" w:lineRule="auto"/>
        <w:rPr>
          <w:rFonts w:ascii="Trebuchet MS" w:hAnsi="Trebuchet MS" w:cs="Arial"/>
          <w:szCs w:val="24"/>
        </w:rPr>
      </w:pPr>
      <w:r>
        <w:rPr>
          <w:rFonts w:ascii="Trebuchet MS" w:hAnsi="Trebuchet MS" w:cs="Arial"/>
          <w:szCs w:val="24"/>
        </w:rPr>
        <w:t>Are informed of the arrangements through training</w:t>
      </w:r>
    </w:p>
    <w:p w14:paraId="32A90EC3" w14:textId="16A22340" w:rsidR="00B43BE6" w:rsidRDefault="00FE7E27">
      <w:pPr>
        <w:pStyle w:val="Heading3"/>
        <w:spacing w:line="276" w:lineRule="auto"/>
        <w:rPr>
          <w:rFonts w:ascii="Trebuchet MS" w:hAnsi="Trebuchet MS" w:cs="Arial"/>
          <w:szCs w:val="24"/>
          <w:u w:val="single"/>
        </w:rPr>
      </w:pPr>
      <w:bookmarkStart w:id="59" w:name="_Toc495844039"/>
      <w:r>
        <w:rPr>
          <w:rFonts w:ascii="Trebuchet MS" w:hAnsi="Trebuchet MS" w:cs="Arial"/>
          <w:szCs w:val="24"/>
          <w:u w:val="single"/>
        </w:rPr>
        <w:lastRenderedPageBreak/>
        <w:t>Internal exams</w:t>
      </w:r>
      <w:bookmarkEnd w:id="59"/>
      <w:r w:rsidR="00AD15D5">
        <w:rPr>
          <w:rFonts w:ascii="Trebuchet MS" w:hAnsi="Trebuchet MS" w:cs="Arial"/>
          <w:szCs w:val="24"/>
          <w:u w:val="single"/>
        </w:rPr>
        <w:t>/assessments</w:t>
      </w:r>
    </w:p>
    <w:p w14:paraId="1AA82995" w14:textId="77777777" w:rsidR="00B43BE6" w:rsidRDefault="00B43BE6">
      <w:pPr>
        <w:spacing w:line="276" w:lineRule="auto"/>
        <w:rPr>
          <w:rFonts w:ascii="Trebuchet MS" w:hAnsi="Trebuchet MS" w:cs="Arial"/>
          <w:szCs w:val="24"/>
        </w:rPr>
      </w:pPr>
    </w:p>
    <w:p w14:paraId="404FEB55" w14:textId="77777777" w:rsidR="00B43BE6" w:rsidRDefault="00FE7E27">
      <w:pPr>
        <w:spacing w:line="276" w:lineRule="auto"/>
        <w:rPr>
          <w:rFonts w:ascii="Trebuchet MS" w:hAnsi="Trebuchet MS" w:cs="Arial"/>
          <w:b/>
          <w:szCs w:val="24"/>
        </w:rPr>
      </w:pPr>
      <w:proofErr w:type="gramStart"/>
      <w:r>
        <w:rPr>
          <w:rFonts w:ascii="Trebuchet MS" w:hAnsi="Trebuchet MS" w:cs="Arial"/>
          <w:b/>
          <w:szCs w:val="24"/>
        </w:rPr>
        <w:t>Exams</w:t>
      </w:r>
      <w:proofErr w:type="gramEnd"/>
      <w:r>
        <w:rPr>
          <w:rFonts w:ascii="Trebuchet MS" w:hAnsi="Trebuchet MS" w:cs="Arial"/>
          <w:b/>
          <w:szCs w:val="24"/>
        </w:rPr>
        <w:t xml:space="preserve"> officer</w:t>
      </w:r>
    </w:p>
    <w:p w14:paraId="5503EA2E" w14:textId="77777777" w:rsidR="00B43BE6" w:rsidRDefault="00FE7E27" w:rsidP="00482FDD">
      <w:pPr>
        <w:pStyle w:val="ListParagraph"/>
        <w:numPr>
          <w:ilvl w:val="0"/>
          <w:numId w:val="68"/>
        </w:numPr>
        <w:spacing w:line="276" w:lineRule="auto"/>
        <w:rPr>
          <w:rFonts w:ascii="Trebuchet MS" w:hAnsi="Trebuchet MS" w:cs="Arial"/>
          <w:szCs w:val="24"/>
        </w:rPr>
      </w:pPr>
      <w:r>
        <w:rPr>
          <w:rFonts w:ascii="Trebuchet MS" w:hAnsi="Trebuchet MS" w:cs="Arial"/>
          <w:szCs w:val="24"/>
        </w:rPr>
        <w:t>Briefs invigilators on conducting internal exams</w:t>
      </w:r>
    </w:p>
    <w:p w14:paraId="123BB96F" w14:textId="77777777" w:rsidR="00B43BE6" w:rsidRDefault="00FE7E27" w:rsidP="00482FDD">
      <w:pPr>
        <w:pStyle w:val="ListParagraph"/>
        <w:numPr>
          <w:ilvl w:val="0"/>
          <w:numId w:val="68"/>
        </w:numPr>
        <w:spacing w:line="276" w:lineRule="auto"/>
        <w:rPr>
          <w:rFonts w:ascii="Trebuchet MS" w:hAnsi="Trebuchet MS" w:cs="Arial"/>
          <w:szCs w:val="24"/>
        </w:rPr>
      </w:pPr>
      <w:r>
        <w:rPr>
          <w:rFonts w:ascii="Trebuchet MS" w:hAnsi="Trebuchet MS" w:cs="Arial"/>
          <w:szCs w:val="24"/>
        </w:rPr>
        <w:t xml:space="preserve">Returns candidate scripts to teaching staff for marking </w:t>
      </w:r>
    </w:p>
    <w:p w14:paraId="18459F2F" w14:textId="77777777" w:rsidR="00B43BE6" w:rsidRDefault="00FE7E27">
      <w:pPr>
        <w:spacing w:line="276" w:lineRule="auto"/>
        <w:rPr>
          <w:rFonts w:ascii="Trebuchet MS" w:hAnsi="Trebuchet MS" w:cs="Arial"/>
          <w:b/>
          <w:szCs w:val="24"/>
        </w:rPr>
      </w:pPr>
      <w:r>
        <w:rPr>
          <w:rFonts w:ascii="Trebuchet MS" w:hAnsi="Trebuchet MS" w:cs="Arial"/>
          <w:b/>
          <w:szCs w:val="24"/>
        </w:rPr>
        <w:t>Invigilators</w:t>
      </w:r>
    </w:p>
    <w:p w14:paraId="41F888F8" w14:textId="77777777" w:rsidR="00B43BE6" w:rsidRDefault="00FE7E27" w:rsidP="00482FDD">
      <w:pPr>
        <w:pStyle w:val="ListParagraph"/>
        <w:numPr>
          <w:ilvl w:val="0"/>
          <w:numId w:val="20"/>
        </w:numPr>
        <w:spacing w:line="276" w:lineRule="auto"/>
        <w:rPr>
          <w:rFonts w:ascii="Trebuchet MS" w:hAnsi="Trebuchet MS" w:cs="Arial"/>
          <w:szCs w:val="24"/>
        </w:rPr>
      </w:pPr>
      <w:r>
        <w:rPr>
          <w:rFonts w:ascii="Trebuchet MS" w:hAnsi="Trebuchet MS" w:cs="Arial"/>
          <w:szCs w:val="24"/>
        </w:rPr>
        <w:t>Conduct internal exams as briefed by the EO</w:t>
      </w:r>
    </w:p>
    <w:p w14:paraId="76AB6317" w14:textId="77777777" w:rsidR="00B43BE6" w:rsidRDefault="00FE7E27">
      <w:pPr>
        <w:pStyle w:val="Headinglevel2"/>
        <w:spacing w:line="276" w:lineRule="auto"/>
        <w:rPr>
          <w:rFonts w:ascii="Trebuchet MS" w:hAnsi="Trebuchet MS" w:cs="Arial"/>
        </w:rPr>
      </w:pPr>
      <w:bookmarkStart w:id="60" w:name="_Toc495844040"/>
      <w:r>
        <w:rPr>
          <w:rFonts w:ascii="Trebuchet MS" w:hAnsi="Trebuchet MS" w:cs="Arial"/>
        </w:rPr>
        <w:t>Results and post-results: roles and responsibilities</w:t>
      </w:r>
      <w:bookmarkEnd w:id="60"/>
    </w:p>
    <w:p w14:paraId="00D4C1F1" w14:textId="77777777" w:rsidR="00AD15D5" w:rsidRDefault="00AD15D5" w:rsidP="00AD15D5">
      <w:pPr>
        <w:spacing w:line="276" w:lineRule="auto"/>
        <w:rPr>
          <w:rFonts w:ascii="Trebuchet MS" w:hAnsi="Trebuchet MS" w:cs="Arial"/>
          <w:b/>
          <w:szCs w:val="24"/>
        </w:rPr>
      </w:pPr>
      <w:bookmarkStart w:id="61" w:name="_Toc495844041"/>
      <w:r>
        <w:rPr>
          <w:rFonts w:ascii="Trebuchet MS" w:hAnsi="Trebuchet MS" w:cs="Arial"/>
          <w:b/>
          <w:szCs w:val="24"/>
        </w:rPr>
        <w:t>Head of centre</w:t>
      </w:r>
    </w:p>
    <w:p w14:paraId="7D20F9DD" w14:textId="17310EB2" w:rsidR="00AD15D5" w:rsidRDefault="00AD15D5" w:rsidP="00482FDD">
      <w:pPr>
        <w:pStyle w:val="ListParagraph"/>
        <w:numPr>
          <w:ilvl w:val="0"/>
          <w:numId w:val="19"/>
        </w:numPr>
        <w:spacing w:line="276" w:lineRule="auto"/>
        <w:rPr>
          <w:rFonts w:ascii="Trebuchet MS" w:hAnsi="Trebuchet MS" w:cs="Arial"/>
          <w:szCs w:val="24"/>
        </w:rPr>
      </w:pPr>
      <w:r>
        <w:rPr>
          <w:rFonts w:ascii="Trebuchet MS" w:hAnsi="Trebuchet MS" w:cs="Arial"/>
          <w:szCs w:val="24"/>
        </w:rPr>
        <w:t>Ensures the centre’s obligations as detailed in the regulations are met. (With reference to GR 5.12 Results, 5.13 Post-Results services and appeals, 5.14 Certificates)</w:t>
      </w:r>
    </w:p>
    <w:p w14:paraId="280550C2" w14:textId="500D7E02" w:rsidR="00B43BE6" w:rsidRDefault="00AD15D5">
      <w:pPr>
        <w:pStyle w:val="Heading3"/>
        <w:spacing w:line="276" w:lineRule="auto"/>
        <w:rPr>
          <w:rFonts w:ascii="Trebuchet MS" w:hAnsi="Trebuchet MS" w:cs="Arial"/>
          <w:szCs w:val="24"/>
          <w:u w:val="single"/>
        </w:rPr>
      </w:pPr>
      <w:r>
        <w:rPr>
          <w:rFonts w:ascii="Trebuchet MS" w:hAnsi="Trebuchet MS" w:cs="Arial"/>
          <w:szCs w:val="24"/>
          <w:u w:val="single"/>
        </w:rPr>
        <w:t>I</w:t>
      </w:r>
      <w:r w:rsidR="00FE7E27">
        <w:rPr>
          <w:rFonts w:ascii="Trebuchet MS" w:hAnsi="Trebuchet MS" w:cs="Arial"/>
          <w:szCs w:val="24"/>
          <w:u w:val="single"/>
        </w:rPr>
        <w:t>nternal assessment</w:t>
      </w:r>
      <w:bookmarkEnd w:id="61"/>
    </w:p>
    <w:p w14:paraId="6EF7EF6D" w14:textId="77777777" w:rsidR="00B43BE6" w:rsidRDefault="00B43BE6">
      <w:pPr>
        <w:spacing w:line="276" w:lineRule="auto"/>
        <w:rPr>
          <w:rFonts w:ascii="Trebuchet MS" w:hAnsi="Trebuchet MS" w:cs="Arial"/>
          <w:szCs w:val="24"/>
        </w:rPr>
      </w:pPr>
    </w:p>
    <w:p w14:paraId="38A91758" w14:textId="77777777" w:rsidR="00B43BE6" w:rsidRDefault="00FE7E27">
      <w:pPr>
        <w:spacing w:line="276" w:lineRule="auto"/>
        <w:rPr>
          <w:rFonts w:ascii="Trebuchet MS" w:hAnsi="Trebuchet MS" w:cs="Arial"/>
          <w:b/>
          <w:szCs w:val="24"/>
        </w:rPr>
      </w:pPr>
      <w:r>
        <w:rPr>
          <w:rFonts w:ascii="Trebuchet MS" w:hAnsi="Trebuchet MS" w:cs="Arial"/>
          <w:b/>
          <w:szCs w:val="24"/>
        </w:rPr>
        <w:t>Head of department</w:t>
      </w:r>
    </w:p>
    <w:p w14:paraId="49F1506D" w14:textId="77777777" w:rsidR="00B43BE6" w:rsidRDefault="00FE7E27" w:rsidP="00482FDD">
      <w:pPr>
        <w:pStyle w:val="ListParagraph"/>
        <w:numPr>
          <w:ilvl w:val="0"/>
          <w:numId w:val="69"/>
        </w:numPr>
        <w:spacing w:line="276" w:lineRule="auto"/>
        <w:rPr>
          <w:rFonts w:ascii="Trebuchet MS" w:hAnsi="Trebuchet MS" w:cs="Arial"/>
          <w:szCs w:val="24"/>
        </w:rPr>
      </w:pPr>
      <w:r>
        <w:rPr>
          <w:rFonts w:ascii="Trebuchet MS" w:hAnsi="Trebuchet MS" w:cs="Arial"/>
          <w:szCs w:val="24"/>
        </w:rPr>
        <w:t>Ensures teaching staff keep candidates’ work, whether part of the moderation sample or not, secure and for the required period stated by JCQ and awarding bodies</w:t>
      </w:r>
    </w:p>
    <w:p w14:paraId="49A74E0C" w14:textId="5139A70E" w:rsidR="00B43BE6" w:rsidRDefault="00FE7E27" w:rsidP="00482FDD">
      <w:pPr>
        <w:pStyle w:val="ListParagraph"/>
        <w:numPr>
          <w:ilvl w:val="0"/>
          <w:numId w:val="69"/>
        </w:numPr>
        <w:spacing w:line="276" w:lineRule="auto"/>
        <w:rPr>
          <w:rFonts w:ascii="Trebuchet MS" w:hAnsi="Trebuchet MS" w:cs="Arial"/>
          <w:szCs w:val="24"/>
        </w:rPr>
      </w:pPr>
      <w:r>
        <w:rPr>
          <w:rFonts w:ascii="Trebuchet MS" w:hAnsi="Trebuchet MS" w:cs="Arial"/>
          <w:szCs w:val="24"/>
        </w:rPr>
        <w:t xml:space="preserve">Ensures work is returned to candidates </w:t>
      </w:r>
      <w:r w:rsidR="00CC4B8C">
        <w:rPr>
          <w:rFonts w:ascii="Trebuchet MS" w:hAnsi="Trebuchet MS" w:cs="Arial"/>
          <w:szCs w:val="24"/>
        </w:rPr>
        <w:t xml:space="preserve">after the retention period </w:t>
      </w:r>
      <w:r>
        <w:rPr>
          <w:rFonts w:ascii="Trebuchet MS" w:hAnsi="Trebuchet MS" w:cs="Arial"/>
          <w:szCs w:val="24"/>
        </w:rPr>
        <w:t>or disposed of according to the requirements</w:t>
      </w:r>
    </w:p>
    <w:p w14:paraId="326A0424" w14:textId="77777777" w:rsidR="00B43BE6" w:rsidRDefault="00FE7E27">
      <w:pPr>
        <w:pStyle w:val="Heading3"/>
        <w:spacing w:line="276" w:lineRule="auto"/>
        <w:rPr>
          <w:rFonts w:ascii="Trebuchet MS" w:hAnsi="Trebuchet MS" w:cs="Arial"/>
          <w:szCs w:val="24"/>
          <w:u w:val="single"/>
        </w:rPr>
      </w:pPr>
      <w:bookmarkStart w:id="62" w:name="_Toc495844042"/>
      <w:r>
        <w:rPr>
          <w:rFonts w:ascii="Trebuchet MS" w:hAnsi="Trebuchet MS" w:cs="Arial"/>
          <w:szCs w:val="24"/>
          <w:u w:val="single"/>
        </w:rPr>
        <w:t>Managing results day(s)</w:t>
      </w:r>
      <w:bookmarkEnd w:id="62"/>
    </w:p>
    <w:p w14:paraId="282DB47E" w14:textId="77777777" w:rsidR="00B43BE6" w:rsidRDefault="00B43BE6">
      <w:pPr>
        <w:spacing w:line="276" w:lineRule="auto"/>
        <w:rPr>
          <w:rFonts w:ascii="Trebuchet MS" w:hAnsi="Trebuchet MS" w:cs="Arial"/>
          <w:szCs w:val="24"/>
        </w:rPr>
      </w:pPr>
    </w:p>
    <w:p w14:paraId="7C721053" w14:textId="77777777" w:rsidR="00B43BE6" w:rsidRDefault="00FE7E27">
      <w:pPr>
        <w:spacing w:line="276" w:lineRule="auto"/>
        <w:rPr>
          <w:rFonts w:ascii="Trebuchet MS" w:hAnsi="Trebuchet MS" w:cs="Arial"/>
          <w:b/>
          <w:szCs w:val="24"/>
        </w:rPr>
      </w:pPr>
      <w:r>
        <w:rPr>
          <w:rFonts w:ascii="Trebuchet MS" w:hAnsi="Trebuchet MS" w:cs="Arial"/>
          <w:b/>
          <w:szCs w:val="24"/>
        </w:rPr>
        <w:t>Senior leaders</w:t>
      </w:r>
    </w:p>
    <w:p w14:paraId="3EE93617" w14:textId="77777777" w:rsidR="00B43BE6" w:rsidRDefault="00FE7E27" w:rsidP="00482FDD">
      <w:pPr>
        <w:pStyle w:val="ListParagraph"/>
        <w:numPr>
          <w:ilvl w:val="0"/>
          <w:numId w:val="70"/>
        </w:numPr>
        <w:spacing w:line="276" w:lineRule="auto"/>
        <w:rPr>
          <w:rFonts w:ascii="Trebuchet MS" w:hAnsi="Trebuchet MS" w:cs="Arial"/>
          <w:szCs w:val="24"/>
        </w:rPr>
      </w:pPr>
      <w:r>
        <w:rPr>
          <w:rFonts w:ascii="Trebuchet MS" w:hAnsi="Trebuchet MS" w:cs="Arial"/>
          <w:szCs w:val="24"/>
        </w:rPr>
        <w:t>Identify centre staff who will be involved in the main summer results day(s) and their role</w:t>
      </w:r>
    </w:p>
    <w:p w14:paraId="13CCE69A" w14:textId="3D7CC9C0" w:rsidR="00B43BE6" w:rsidRDefault="00FE7E27" w:rsidP="00482FDD">
      <w:pPr>
        <w:pStyle w:val="ListParagraph"/>
        <w:numPr>
          <w:ilvl w:val="0"/>
          <w:numId w:val="83"/>
        </w:numPr>
        <w:spacing w:line="276" w:lineRule="auto"/>
        <w:rPr>
          <w:rFonts w:ascii="Trebuchet MS" w:hAnsi="Trebuchet MS" w:cstheme="minorHAnsi"/>
          <w:szCs w:val="24"/>
        </w:rPr>
      </w:pPr>
      <w:r>
        <w:rPr>
          <w:rFonts w:ascii="Trebuchet MS" w:hAnsi="Trebuchet MS" w:cs="Arial"/>
          <w:szCs w:val="24"/>
        </w:rPr>
        <w:t xml:space="preserve">Ensures senior members of staff are accessible to candidates </w:t>
      </w:r>
      <w:r w:rsidR="00CC4B8C">
        <w:rPr>
          <w:rFonts w:ascii="Trebuchet MS" w:hAnsi="Trebuchet MS" w:cs="Arial"/>
          <w:szCs w:val="24"/>
        </w:rPr>
        <w:t xml:space="preserve">immediately </w:t>
      </w:r>
      <w:r>
        <w:rPr>
          <w:rFonts w:ascii="Trebuchet MS" w:hAnsi="Trebuchet MS" w:cs="Arial"/>
          <w:szCs w:val="24"/>
        </w:rPr>
        <w:t xml:space="preserve">after the publication of results </w:t>
      </w:r>
      <w:r>
        <w:rPr>
          <w:rFonts w:ascii="Trebuchet MS" w:hAnsi="Trebuchet MS"/>
          <w:bCs/>
          <w:szCs w:val="24"/>
        </w:rPr>
        <w:t>so that results may be discussed and decisions made on the submission of any requests for post-results services and ensures candidates are informed of the periods during which centre staff will be available so that they may plan accordingly</w:t>
      </w:r>
    </w:p>
    <w:p w14:paraId="36B7580B" w14:textId="77777777" w:rsidR="00B43BE6" w:rsidRDefault="00FE7E27">
      <w:pPr>
        <w:spacing w:line="276" w:lineRule="auto"/>
        <w:rPr>
          <w:rFonts w:ascii="Trebuchet MS" w:hAnsi="Trebuchet MS" w:cs="Arial"/>
          <w:b/>
          <w:szCs w:val="24"/>
        </w:rPr>
      </w:pPr>
      <w:proofErr w:type="gramStart"/>
      <w:r>
        <w:rPr>
          <w:rFonts w:ascii="Trebuchet MS" w:hAnsi="Trebuchet MS" w:cs="Arial"/>
          <w:b/>
          <w:szCs w:val="24"/>
        </w:rPr>
        <w:t>Exams</w:t>
      </w:r>
      <w:proofErr w:type="gramEnd"/>
      <w:r>
        <w:rPr>
          <w:rFonts w:ascii="Trebuchet MS" w:hAnsi="Trebuchet MS" w:cs="Arial"/>
          <w:b/>
          <w:szCs w:val="24"/>
        </w:rPr>
        <w:t xml:space="preserve"> officer</w:t>
      </w:r>
    </w:p>
    <w:p w14:paraId="32B97D62" w14:textId="77777777" w:rsidR="00B43BE6" w:rsidRDefault="00FE7E27" w:rsidP="00482FDD">
      <w:pPr>
        <w:pStyle w:val="ListParagraph"/>
        <w:numPr>
          <w:ilvl w:val="0"/>
          <w:numId w:val="23"/>
        </w:numPr>
        <w:spacing w:line="276" w:lineRule="auto"/>
        <w:rPr>
          <w:rFonts w:ascii="Trebuchet MS" w:hAnsi="Trebuchet MS" w:cs="Arial"/>
          <w:szCs w:val="24"/>
        </w:rPr>
      </w:pPr>
      <w:r>
        <w:rPr>
          <w:rFonts w:ascii="Trebuchet MS" w:hAnsi="Trebuchet MS" w:cs="Arial"/>
          <w:szCs w:val="24"/>
        </w:rPr>
        <w:t>Works with senior leaders to ensure procedures for managing the main summer results day(s) (a results day programme) are in place</w:t>
      </w:r>
    </w:p>
    <w:p w14:paraId="110BD4D9" w14:textId="77777777" w:rsidR="00B43BE6" w:rsidRDefault="00FE7E27">
      <w:pPr>
        <w:pStyle w:val="Headinglevel2"/>
        <w:spacing w:before="120" w:after="80" w:line="276" w:lineRule="auto"/>
        <w:ind w:left="720"/>
        <w:rPr>
          <w:rFonts w:ascii="Trebuchet MS" w:hAnsi="Trebuchet MS" w:cs="Arial"/>
        </w:rPr>
      </w:pPr>
      <w:bookmarkStart w:id="63" w:name="_Toc495844043"/>
      <w:r>
        <w:rPr>
          <w:rFonts w:ascii="Trebuchet MS" w:hAnsi="Trebuchet MS" w:cs="Arial"/>
        </w:rPr>
        <w:t>Results day programme</w:t>
      </w:r>
      <w:bookmarkEnd w:id="63"/>
    </w:p>
    <w:tbl>
      <w:tblPr>
        <w:tblStyle w:val="TableGrid"/>
        <w:tblW w:w="0" w:type="auto"/>
        <w:tblInd w:w="675" w:type="dxa"/>
        <w:tblLook w:val="04A0" w:firstRow="1" w:lastRow="0" w:firstColumn="1" w:lastColumn="0" w:noHBand="0" w:noVBand="1"/>
      </w:tblPr>
      <w:tblGrid>
        <w:gridCol w:w="9593"/>
      </w:tblGrid>
      <w:tr w:rsidR="00B43BE6" w14:paraId="7ADCF1C8" w14:textId="77777777">
        <w:tc>
          <w:tcPr>
            <w:tcW w:w="9923" w:type="dxa"/>
          </w:tcPr>
          <w:p w14:paraId="0DF13DCF" w14:textId="324A649A" w:rsidR="00B43BE6" w:rsidRDefault="00FE7E27">
            <w:pPr>
              <w:spacing w:line="276" w:lineRule="auto"/>
              <w:rPr>
                <w:rFonts w:ascii="Trebuchet MS" w:hAnsi="Trebuchet MS" w:cs="Arial"/>
                <w:szCs w:val="24"/>
              </w:rPr>
            </w:pPr>
            <w:r>
              <w:rPr>
                <w:rFonts w:ascii="Trebuchet MS" w:hAnsi="Trebuchet MS" w:cs="Arial"/>
                <w:szCs w:val="24"/>
              </w:rPr>
              <w:t>Castle Manor Academy publishes to candidates the day and time for collection of results before summer exams.  Only students can pick up results unless otherwise discussed with the EO only. Results will only be posted to candidates if they have left the EO a stamped addressed envelope.</w:t>
            </w:r>
            <w:r w:rsidR="00B210E7">
              <w:rPr>
                <w:rFonts w:ascii="Trebuchet MS" w:hAnsi="Trebuchet MS" w:cs="Arial"/>
                <w:szCs w:val="24"/>
              </w:rPr>
              <w:t xml:space="preserve"> Results can be emailed to students but only on their school email address.</w:t>
            </w:r>
          </w:p>
        </w:tc>
      </w:tr>
    </w:tbl>
    <w:p w14:paraId="09347FB8" w14:textId="77777777" w:rsidR="00B43BE6" w:rsidRDefault="00B43BE6">
      <w:pPr>
        <w:spacing w:line="276" w:lineRule="auto"/>
        <w:rPr>
          <w:rFonts w:ascii="Trebuchet MS" w:hAnsi="Trebuchet MS" w:cs="Arial"/>
          <w:b/>
          <w:szCs w:val="24"/>
        </w:rPr>
      </w:pPr>
    </w:p>
    <w:p w14:paraId="3E146546" w14:textId="77777777" w:rsidR="00B43BE6" w:rsidRDefault="00FE7E27">
      <w:pPr>
        <w:spacing w:before="120" w:line="276" w:lineRule="auto"/>
        <w:rPr>
          <w:rFonts w:ascii="Trebuchet MS" w:hAnsi="Trebuchet MS" w:cs="Arial"/>
          <w:b/>
          <w:szCs w:val="24"/>
        </w:rPr>
      </w:pPr>
      <w:r>
        <w:rPr>
          <w:rFonts w:ascii="Trebuchet MS" w:hAnsi="Trebuchet MS" w:cs="Arial"/>
          <w:b/>
          <w:szCs w:val="24"/>
        </w:rPr>
        <w:lastRenderedPageBreak/>
        <w:t xml:space="preserve">Site staff </w:t>
      </w:r>
    </w:p>
    <w:p w14:paraId="2F7E0772" w14:textId="77777777" w:rsidR="00B43BE6" w:rsidRDefault="00FE7E27" w:rsidP="00482FDD">
      <w:pPr>
        <w:pStyle w:val="ListParagraph"/>
        <w:numPr>
          <w:ilvl w:val="0"/>
          <w:numId w:val="23"/>
        </w:numPr>
        <w:spacing w:line="276" w:lineRule="auto"/>
        <w:rPr>
          <w:rFonts w:ascii="Trebuchet MS" w:hAnsi="Trebuchet MS" w:cs="Arial"/>
          <w:szCs w:val="24"/>
        </w:rPr>
      </w:pPr>
      <w:r>
        <w:rPr>
          <w:rFonts w:ascii="Trebuchet MS" w:hAnsi="Trebuchet MS" w:cs="Arial"/>
          <w:szCs w:val="24"/>
        </w:rPr>
        <w:t>Ensure the centre is open and accessible to centre staff and candidates, as required for collection of results</w:t>
      </w:r>
    </w:p>
    <w:p w14:paraId="10F0722A" w14:textId="77777777" w:rsidR="00B43BE6" w:rsidRDefault="00FE7E27">
      <w:pPr>
        <w:pStyle w:val="Heading3"/>
        <w:spacing w:line="276" w:lineRule="auto"/>
        <w:rPr>
          <w:rFonts w:ascii="Trebuchet MS" w:hAnsi="Trebuchet MS" w:cs="Arial"/>
          <w:szCs w:val="24"/>
          <w:u w:val="single"/>
        </w:rPr>
      </w:pPr>
      <w:bookmarkStart w:id="64" w:name="_Toc495844044"/>
      <w:r>
        <w:rPr>
          <w:rFonts w:ascii="Trebuchet MS" w:hAnsi="Trebuchet MS" w:cs="Arial"/>
          <w:szCs w:val="24"/>
          <w:u w:val="single"/>
        </w:rPr>
        <w:t>Accessing results</w:t>
      </w:r>
      <w:bookmarkEnd w:id="64"/>
    </w:p>
    <w:p w14:paraId="73586F40" w14:textId="77777777" w:rsidR="00B43BE6" w:rsidRDefault="00B43BE6">
      <w:pPr>
        <w:spacing w:line="276" w:lineRule="auto"/>
        <w:rPr>
          <w:rFonts w:ascii="Trebuchet MS" w:hAnsi="Trebuchet MS" w:cs="Arial"/>
          <w:szCs w:val="24"/>
        </w:rPr>
      </w:pPr>
    </w:p>
    <w:p w14:paraId="22B0DAB8" w14:textId="77777777" w:rsidR="00B43BE6" w:rsidRDefault="00FE7E27">
      <w:pPr>
        <w:spacing w:line="276" w:lineRule="auto"/>
        <w:rPr>
          <w:rFonts w:ascii="Trebuchet MS" w:hAnsi="Trebuchet MS" w:cs="Arial"/>
          <w:b/>
          <w:szCs w:val="24"/>
        </w:rPr>
      </w:pPr>
      <w:r>
        <w:rPr>
          <w:rFonts w:ascii="Trebuchet MS" w:hAnsi="Trebuchet MS" w:cs="Arial"/>
          <w:b/>
          <w:szCs w:val="24"/>
        </w:rPr>
        <w:t>Head of centre</w:t>
      </w:r>
    </w:p>
    <w:p w14:paraId="75C3910B" w14:textId="77777777" w:rsidR="00B43BE6" w:rsidRDefault="00FE7E27" w:rsidP="00482FDD">
      <w:pPr>
        <w:pStyle w:val="ListParagraph"/>
        <w:numPr>
          <w:ilvl w:val="0"/>
          <w:numId w:val="23"/>
        </w:numPr>
        <w:spacing w:line="276" w:lineRule="auto"/>
        <w:rPr>
          <w:rFonts w:ascii="Trebuchet MS" w:hAnsi="Trebuchet MS" w:cs="Arial"/>
          <w:b/>
          <w:szCs w:val="24"/>
        </w:rPr>
      </w:pPr>
      <w:r>
        <w:rPr>
          <w:rFonts w:ascii="Trebuchet MS" w:hAnsi="Trebuchet MS" w:cs="Arial"/>
          <w:szCs w:val="24"/>
        </w:rPr>
        <w:t xml:space="preserve">Ensures results are kept entirely confidential and restricted to key members of staff until the official dates and times of release of results to candidates  </w:t>
      </w:r>
    </w:p>
    <w:p w14:paraId="6AA048C8" w14:textId="77777777" w:rsidR="00B43BE6" w:rsidRDefault="00FE7E27">
      <w:pPr>
        <w:spacing w:line="276" w:lineRule="auto"/>
        <w:rPr>
          <w:rFonts w:ascii="Trebuchet MS" w:hAnsi="Trebuchet MS" w:cs="Arial"/>
          <w:b/>
          <w:szCs w:val="24"/>
        </w:rPr>
      </w:pPr>
      <w:proofErr w:type="gramStart"/>
      <w:r>
        <w:rPr>
          <w:rFonts w:ascii="Trebuchet MS" w:hAnsi="Trebuchet MS" w:cs="Arial"/>
          <w:b/>
          <w:szCs w:val="24"/>
        </w:rPr>
        <w:t>Exams</w:t>
      </w:r>
      <w:proofErr w:type="gramEnd"/>
      <w:r>
        <w:rPr>
          <w:rFonts w:ascii="Trebuchet MS" w:hAnsi="Trebuchet MS" w:cs="Arial"/>
          <w:b/>
          <w:szCs w:val="24"/>
        </w:rPr>
        <w:t xml:space="preserve"> officer</w:t>
      </w:r>
    </w:p>
    <w:p w14:paraId="22150F2D" w14:textId="77777777" w:rsidR="00B43BE6" w:rsidRDefault="00FE7E27" w:rsidP="00482FDD">
      <w:pPr>
        <w:pStyle w:val="ListParagraph"/>
        <w:numPr>
          <w:ilvl w:val="0"/>
          <w:numId w:val="23"/>
        </w:numPr>
        <w:spacing w:line="276" w:lineRule="auto"/>
        <w:rPr>
          <w:rFonts w:ascii="Trebuchet MS" w:hAnsi="Trebuchet MS" w:cs="Arial"/>
          <w:szCs w:val="24"/>
        </w:rPr>
      </w:pPr>
      <w:r>
        <w:rPr>
          <w:rFonts w:ascii="Trebuchet MS" w:hAnsi="Trebuchet MS" w:cs="Arial"/>
          <w:szCs w:val="24"/>
        </w:rPr>
        <w:t>Informs candidates in advance of when and how results will be released to them for each exam series</w:t>
      </w:r>
    </w:p>
    <w:p w14:paraId="1CF4081E" w14:textId="77777777" w:rsidR="00B43BE6" w:rsidRDefault="00FE7E27" w:rsidP="00482FDD">
      <w:pPr>
        <w:pStyle w:val="ListParagraph"/>
        <w:numPr>
          <w:ilvl w:val="0"/>
          <w:numId w:val="23"/>
        </w:numPr>
        <w:spacing w:line="276" w:lineRule="auto"/>
        <w:rPr>
          <w:rFonts w:ascii="Trebuchet MS" w:hAnsi="Trebuchet MS" w:cs="Arial"/>
          <w:szCs w:val="24"/>
        </w:rPr>
      </w:pPr>
      <w:r>
        <w:rPr>
          <w:rFonts w:ascii="Trebuchet MS" w:hAnsi="Trebuchet MS" w:cs="Arial"/>
          <w:szCs w:val="24"/>
        </w:rPr>
        <w:t>Accesses results from awarding bodies under restricted release of results, where this is provided by the awarding body</w:t>
      </w:r>
    </w:p>
    <w:p w14:paraId="58E82769" w14:textId="77777777" w:rsidR="00B43BE6" w:rsidRDefault="00FE7E27" w:rsidP="00482FDD">
      <w:pPr>
        <w:pStyle w:val="ListParagraph"/>
        <w:numPr>
          <w:ilvl w:val="0"/>
          <w:numId w:val="23"/>
        </w:numPr>
        <w:spacing w:line="276" w:lineRule="auto"/>
        <w:rPr>
          <w:rFonts w:ascii="Trebuchet MS" w:hAnsi="Trebuchet MS" w:cs="Arial"/>
          <w:szCs w:val="24"/>
        </w:rPr>
      </w:pPr>
      <w:r>
        <w:rPr>
          <w:rFonts w:ascii="Trebuchet MS" w:hAnsi="Trebuchet MS" w:cs="Arial"/>
          <w:szCs w:val="24"/>
        </w:rPr>
        <w:t>Resolves any missing or incomplete results with awarding bodies</w:t>
      </w:r>
    </w:p>
    <w:p w14:paraId="5D3CD00B" w14:textId="77777777" w:rsidR="00B43BE6" w:rsidRDefault="00FE7E27" w:rsidP="00482FDD">
      <w:pPr>
        <w:pStyle w:val="ListParagraph"/>
        <w:numPr>
          <w:ilvl w:val="0"/>
          <w:numId w:val="23"/>
        </w:numPr>
        <w:spacing w:line="276" w:lineRule="auto"/>
        <w:rPr>
          <w:rFonts w:ascii="Trebuchet MS" w:hAnsi="Trebuchet MS" w:cs="Arial"/>
          <w:szCs w:val="24"/>
        </w:rPr>
      </w:pPr>
      <w:r>
        <w:rPr>
          <w:rFonts w:ascii="Trebuchet MS" w:hAnsi="Trebuchet MS" w:cs="Arial"/>
          <w:szCs w:val="24"/>
        </w:rPr>
        <w:t>Issues statements of results to candidates on issue of results date</w:t>
      </w:r>
    </w:p>
    <w:p w14:paraId="01061B3A" w14:textId="77777777" w:rsidR="00B43BE6" w:rsidRDefault="00FE7E27" w:rsidP="00482FDD">
      <w:pPr>
        <w:pStyle w:val="ListParagraph"/>
        <w:numPr>
          <w:ilvl w:val="0"/>
          <w:numId w:val="23"/>
        </w:numPr>
        <w:spacing w:line="276" w:lineRule="auto"/>
        <w:rPr>
          <w:rFonts w:ascii="Trebuchet MS" w:hAnsi="Trebuchet MS" w:cs="Arial"/>
          <w:szCs w:val="24"/>
        </w:rPr>
      </w:pPr>
      <w:r>
        <w:rPr>
          <w:rFonts w:ascii="Trebuchet MS" w:hAnsi="Trebuchet MS" w:cs="Arial"/>
          <w:szCs w:val="24"/>
        </w:rPr>
        <w:t>Provides summaries of results for relevant centre staff on issue of results date</w:t>
      </w:r>
    </w:p>
    <w:p w14:paraId="624F42C1" w14:textId="77777777" w:rsidR="00B43BE6" w:rsidRDefault="00FE7E27">
      <w:pPr>
        <w:pStyle w:val="Heading3"/>
        <w:spacing w:line="276" w:lineRule="auto"/>
        <w:rPr>
          <w:rFonts w:ascii="Trebuchet MS" w:hAnsi="Trebuchet MS" w:cs="Arial"/>
          <w:szCs w:val="24"/>
          <w:u w:val="single"/>
        </w:rPr>
      </w:pPr>
      <w:bookmarkStart w:id="65" w:name="_Toc495844045"/>
      <w:r>
        <w:rPr>
          <w:rFonts w:ascii="Trebuchet MS" w:hAnsi="Trebuchet MS" w:cs="Arial"/>
          <w:szCs w:val="24"/>
          <w:u w:val="single"/>
        </w:rPr>
        <w:t>Post-results services</w:t>
      </w:r>
      <w:bookmarkEnd w:id="65"/>
    </w:p>
    <w:p w14:paraId="15C0D948" w14:textId="77777777" w:rsidR="00B43BE6" w:rsidRDefault="00B43BE6">
      <w:pPr>
        <w:spacing w:line="276" w:lineRule="auto"/>
        <w:rPr>
          <w:rFonts w:ascii="Trebuchet MS" w:hAnsi="Trebuchet MS" w:cs="Arial"/>
          <w:szCs w:val="24"/>
        </w:rPr>
      </w:pPr>
    </w:p>
    <w:p w14:paraId="225C6511" w14:textId="77777777" w:rsidR="00B43BE6" w:rsidRDefault="00FE7E27">
      <w:pPr>
        <w:spacing w:line="276" w:lineRule="auto"/>
        <w:rPr>
          <w:rFonts w:ascii="Trebuchet MS" w:hAnsi="Trebuchet MS" w:cs="Arial"/>
          <w:b/>
          <w:szCs w:val="24"/>
        </w:rPr>
      </w:pPr>
      <w:r>
        <w:rPr>
          <w:rFonts w:ascii="Trebuchet MS" w:hAnsi="Trebuchet MS" w:cs="Arial"/>
          <w:b/>
          <w:szCs w:val="24"/>
        </w:rPr>
        <w:t>Head of centre</w:t>
      </w:r>
    </w:p>
    <w:p w14:paraId="4D9E02B5" w14:textId="77777777" w:rsidR="00B43BE6" w:rsidRDefault="00FE7E27" w:rsidP="00482FDD">
      <w:pPr>
        <w:pStyle w:val="ListParagraph"/>
        <w:numPr>
          <w:ilvl w:val="0"/>
          <w:numId w:val="84"/>
        </w:numPr>
        <w:spacing w:line="276" w:lineRule="auto"/>
        <w:rPr>
          <w:rFonts w:ascii="Trebuchet MS" w:hAnsi="Trebuchet MS"/>
          <w:szCs w:val="24"/>
        </w:rPr>
      </w:pPr>
      <w:r>
        <w:rPr>
          <w:rFonts w:ascii="Trebuchet MS" w:hAnsi="Trebuchet MS" w:cs="Arial"/>
          <w:szCs w:val="24"/>
        </w:rPr>
        <w:t xml:space="preserve">Ensures an </w:t>
      </w:r>
      <w:r>
        <w:rPr>
          <w:rFonts w:ascii="Trebuchet MS" w:hAnsi="Trebuchet MS" w:cs="Arial"/>
          <w:b/>
          <w:szCs w:val="24"/>
        </w:rPr>
        <w:t xml:space="preserve">internal appeals procedure </w:t>
      </w:r>
      <w:r>
        <w:rPr>
          <w:rFonts w:ascii="Trebuchet MS" w:hAnsi="Trebuchet MS" w:cs="Arial"/>
          <w:szCs w:val="24"/>
        </w:rPr>
        <w:t xml:space="preserve">is available where candidates disagree with any centre decision </w:t>
      </w:r>
      <w:r>
        <w:rPr>
          <w:rFonts w:ascii="Trebuchet MS" w:eastAsia="Times New Roman" w:hAnsi="Trebuchet MS" w:cstheme="minorHAnsi"/>
          <w:szCs w:val="24"/>
        </w:rPr>
        <w:t>not to support a clerical re-check, a review of marking, a review of moderation or an appeal</w:t>
      </w:r>
    </w:p>
    <w:p w14:paraId="41DAC92C" w14:textId="77777777" w:rsidR="00B43BE6" w:rsidRDefault="00FE7E27" w:rsidP="00482FDD">
      <w:pPr>
        <w:pStyle w:val="ListParagraph"/>
        <w:numPr>
          <w:ilvl w:val="0"/>
          <w:numId w:val="84"/>
        </w:numPr>
        <w:spacing w:line="276" w:lineRule="auto"/>
        <w:rPr>
          <w:rFonts w:ascii="Trebuchet MS" w:hAnsi="Trebuchet MS"/>
          <w:szCs w:val="24"/>
        </w:rPr>
      </w:pPr>
      <w:r>
        <w:rPr>
          <w:rFonts w:ascii="Trebuchet MS" w:hAnsi="Trebuchet MS" w:cs="Arial"/>
          <w:szCs w:val="24"/>
        </w:rPr>
        <w:t>Ensures that senior members of centre staff are available immediately after the publication of results</w:t>
      </w:r>
    </w:p>
    <w:p w14:paraId="01647AA6" w14:textId="77777777" w:rsidR="00B43BE6" w:rsidRDefault="00FE7E27" w:rsidP="00482FDD">
      <w:pPr>
        <w:pStyle w:val="ListParagraph"/>
        <w:numPr>
          <w:ilvl w:val="0"/>
          <w:numId w:val="84"/>
        </w:numPr>
        <w:spacing w:line="276" w:lineRule="auto"/>
        <w:rPr>
          <w:rFonts w:ascii="Trebuchet MS" w:hAnsi="Trebuchet MS"/>
          <w:szCs w:val="24"/>
        </w:rPr>
      </w:pPr>
      <w:r>
        <w:rPr>
          <w:rFonts w:ascii="Trebuchet MS" w:hAnsi="Trebuchet MS" w:cs="Arial"/>
          <w:szCs w:val="24"/>
        </w:rPr>
        <w:t xml:space="preserve">Understands that if the centre has concerns about one of its </w:t>
      </w:r>
      <w:proofErr w:type="gramStart"/>
      <w:r>
        <w:rPr>
          <w:rFonts w:ascii="Trebuchet MS" w:hAnsi="Trebuchet MS" w:cs="Arial"/>
          <w:szCs w:val="24"/>
        </w:rPr>
        <w:t>component</w:t>
      </w:r>
      <w:proofErr w:type="gramEnd"/>
      <w:r>
        <w:rPr>
          <w:rFonts w:ascii="Trebuchet MS" w:hAnsi="Trebuchet MS" w:cs="Arial"/>
          <w:szCs w:val="24"/>
        </w:rPr>
        <w:t>/subject cohorts, then requests for reviews of marking should be submitted for all candidates believed to be affected (candidate consent is required as marks and subject grades may be lowered, confirmed or raised)</w:t>
      </w:r>
    </w:p>
    <w:p w14:paraId="06C1E7BB" w14:textId="77777777" w:rsidR="00B43BE6" w:rsidRDefault="00FE7E27">
      <w:pPr>
        <w:spacing w:line="276" w:lineRule="auto"/>
        <w:rPr>
          <w:rFonts w:ascii="Trebuchet MS" w:hAnsi="Trebuchet MS" w:cs="Arial"/>
          <w:b/>
          <w:szCs w:val="24"/>
        </w:rPr>
      </w:pPr>
      <w:proofErr w:type="gramStart"/>
      <w:r>
        <w:rPr>
          <w:rFonts w:ascii="Trebuchet MS" w:hAnsi="Trebuchet MS" w:cs="Arial"/>
          <w:b/>
          <w:szCs w:val="24"/>
        </w:rPr>
        <w:t>Exams</w:t>
      </w:r>
      <w:proofErr w:type="gramEnd"/>
      <w:r>
        <w:rPr>
          <w:rFonts w:ascii="Trebuchet MS" w:hAnsi="Trebuchet MS" w:cs="Arial"/>
          <w:b/>
          <w:szCs w:val="24"/>
        </w:rPr>
        <w:t xml:space="preserve"> officer</w:t>
      </w:r>
    </w:p>
    <w:p w14:paraId="57E3B7F7" w14:textId="7B06F08C" w:rsidR="00B43BE6" w:rsidRDefault="00FE7E27" w:rsidP="00482FDD">
      <w:pPr>
        <w:pStyle w:val="ListParagraph"/>
        <w:numPr>
          <w:ilvl w:val="0"/>
          <w:numId w:val="71"/>
        </w:numPr>
        <w:spacing w:line="276" w:lineRule="auto"/>
        <w:rPr>
          <w:rFonts w:ascii="Trebuchet MS" w:hAnsi="Trebuchet MS" w:cs="Arial"/>
          <w:szCs w:val="24"/>
        </w:rPr>
      </w:pPr>
      <w:r>
        <w:rPr>
          <w:rFonts w:ascii="Trebuchet MS" w:hAnsi="Trebuchet MS" w:cs="Arial"/>
          <w:szCs w:val="24"/>
        </w:rPr>
        <w:t>Publishes internal deadlines for requesting the services to ensure the external deadlines can be effectively met</w:t>
      </w:r>
    </w:p>
    <w:p w14:paraId="54471AA7" w14:textId="33A26E08" w:rsidR="00B45451" w:rsidRDefault="00B45451" w:rsidP="00482FDD">
      <w:pPr>
        <w:pStyle w:val="ListParagraph"/>
        <w:numPr>
          <w:ilvl w:val="0"/>
          <w:numId w:val="71"/>
        </w:numPr>
        <w:spacing w:line="276" w:lineRule="auto"/>
        <w:rPr>
          <w:rFonts w:ascii="Trebuchet MS" w:hAnsi="Trebuchet MS" w:cs="Arial"/>
          <w:szCs w:val="24"/>
        </w:rPr>
      </w:pPr>
      <w:r>
        <w:rPr>
          <w:rFonts w:ascii="Trebuchet MS" w:hAnsi="Trebuchet MS" w:cs="Arial"/>
          <w:szCs w:val="24"/>
        </w:rPr>
        <w:t>Provides information to candidates and staff on the services provided by awarding bodies and the fees charged</w:t>
      </w:r>
    </w:p>
    <w:p w14:paraId="56156B90" w14:textId="77777777" w:rsidR="00B43BE6" w:rsidRDefault="00FE7E27" w:rsidP="00482FDD">
      <w:pPr>
        <w:pStyle w:val="ListParagraph"/>
        <w:numPr>
          <w:ilvl w:val="0"/>
          <w:numId w:val="71"/>
        </w:numPr>
        <w:spacing w:line="276" w:lineRule="auto"/>
        <w:rPr>
          <w:rFonts w:ascii="Trebuchet MS" w:hAnsi="Trebuchet MS" w:cs="Arial"/>
          <w:szCs w:val="24"/>
        </w:rPr>
      </w:pPr>
      <w:r>
        <w:rPr>
          <w:rFonts w:ascii="Trebuchet MS" w:hAnsi="Trebuchet MS" w:cs="Arial"/>
          <w:szCs w:val="24"/>
        </w:rPr>
        <w:t>Provides a process to record requests for services and to collect candidate informed consent (</w:t>
      </w:r>
      <w:r>
        <w:rPr>
          <w:rFonts w:ascii="Trebuchet MS" w:hAnsi="Trebuchet MS" w:cs="Arial"/>
          <w:b/>
          <w:szCs w:val="24"/>
        </w:rPr>
        <w:t>after</w:t>
      </w:r>
      <w:r>
        <w:rPr>
          <w:rFonts w:ascii="Trebuchet MS" w:hAnsi="Trebuchet MS" w:cs="Arial"/>
          <w:szCs w:val="24"/>
        </w:rPr>
        <w:t xml:space="preserve"> the publication of results) and fees where relevant</w:t>
      </w:r>
    </w:p>
    <w:p w14:paraId="0ECC59F8" w14:textId="5DB038B2" w:rsidR="00B43BE6" w:rsidRDefault="00FE7E27" w:rsidP="00482FDD">
      <w:pPr>
        <w:pStyle w:val="ListParagraph"/>
        <w:numPr>
          <w:ilvl w:val="0"/>
          <w:numId w:val="71"/>
        </w:numPr>
        <w:spacing w:line="276" w:lineRule="auto"/>
        <w:rPr>
          <w:rFonts w:ascii="Trebuchet MS" w:hAnsi="Trebuchet MS" w:cs="Arial"/>
          <w:szCs w:val="24"/>
        </w:rPr>
      </w:pPr>
      <w:r>
        <w:rPr>
          <w:rFonts w:ascii="Trebuchet MS" w:hAnsi="Trebuchet MS" w:cs="Arial"/>
          <w:szCs w:val="24"/>
        </w:rPr>
        <w:t>Submits requests to awarding bodies to meet the external deadline for the particular service</w:t>
      </w:r>
    </w:p>
    <w:p w14:paraId="50A42CB9" w14:textId="77777777" w:rsidR="00B43BE6" w:rsidRDefault="00FE7E27" w:rsidP="00482FDD">
      <w:pPr>
        <w:pStyle w:val="ListParagraph"/>
        <w:numPr>
          <w:ilvl w:val="0"/>
          <w:numId w:val="71"/>
        </w:numPr>
        <w:spacing w:line="276" w:lineRule="auto"/>
        <w:rPr>
          <w:rFonts w:ascii="Trebuchet MS" w:hAnsi="Trebuchet MS" w:cs="Arial"/>
          <w:szCs w:val="24"/>
        </w:rPr>
      </w:pPr>
      <w:r>
        <w:rPr>
          <w:rFonts w:ascii="Trebuchet MS" w:hAnsi="Trebuchet MS" w:cs="Arial"/>
          <w:szCs w:val="24"/>
        </w:rPr>
        <w:t>Tracks requests to conclusion and informs candidates and relevant centre staff of outcomes</w:t>
      </w:r>
    </w:p>
    <w:p w14:paraId="4554A6CC" w14:textId="77777777" w:rsidR="00B43BE6" w:rsidRDefault="00FE7E27" w:rsidP="00482FDD">
      <w:pPr>
        <w:pStyle w:val="ListParagraph"/>
        <w:numPr>
          <w:ilvl w:val="0"/>
          <w:numId w:val="71"/>
        </w:numPr>
        <w:spacing w:line="276" w:lineRule="auto"/>
        <w:rPr>
          <w:rFonts w:ascii="Trebuchet MS" w:hAnsi="Trebuchet MS" w:cs="Arial"/>
          <w:szCs w:val="24"/>
        </w:rPr>
      </w:pPr>
      <w:r>
        <w:rPr>
          <w:rFonts w:ascii="Trebuchet MS" w:hAnsi="Trebuchet MS" w:cs="Arial"/>
          <w:szCs w:val="24"/>
        </w:rPr>
        <w:t>Updates centre results information, where applicable</w:t>
      </w:r>
    </w:p>
    <w:p w14:paraId="5B8FC809" w14:textId="77777777" w:rsidR="00B43BE6" w:rsidRDefault="00FE7E27">
      <w:pPr>
        <w:spacing w:line="276" w:lineRule="auto"/>
        <w:rPr>
          <w:rFonts w:ascii="Trebuchet MS" w:hAnsi="Trebuchet MS" w:cs="Arial"/>
          <w:b/>
          <w:szCs w:val="24"/>
        </w:rPr>
      </w:pPr>
      <w:r>
        <w:rPr>
          <w:rFonts w:ascii="Trebuchet MS" w:hAnsi="Trebuchet MS" w:cs="Arial"/>
          <w:b/>
          <w:szCs w:val="24"/>
        </w:rPr>
        <w:t>Teaching staff</w:t>
      </w:r>
    </w:p>
    <w:p w14:paraId="35F9D8A3" w14:textId="03A3D14C" w:rsidR="00B43BE6" w:rsidRDefault="00FE7E27" w:rsidP="00482FDD">
      <w:pPr>
        <w:pStyle w:val="ListParagraph"/>
        <w:numPr>
          <w:ilvl w:val="0"/>
          <w:numId w:val="24"/>
        </w:numPr>
        <w:spacing w:line="276" w:lineRule="auto"/>
        <w:rPr>
          <w:rFonts w:ascii="Trebuchet MS" w:hAnsi="Trebuchet MS" w:cs="Arial"/>
          <w:szCs w:val="24"/>
        </w:rPr>
      </w:pPr>
      <w:r>
        <w:rPr>
          <w:rFonts w:ascii="Trebuchet MS" w:hAnsi="Trebuchet MS" w:cs="Arial"/>
          <w:szCs w:val="24"/>
        </w:rPr>
        <w:t xml:space="preserve">Meet internal deadlines to request the services  </w:t>
      </w:r>
    </w:p>
    <w:p w14:paraId="4CF8B71C" w14:textId="77777777" w:rsidR="00B43BE6" w:rsidRDefault="00FE7E27" w:rsidP="00482FDD">
      <w:pPr>
        <w:pStyle w:val="ListParagraph"/>
        <w:numPr>
          <w:ilvl w:val="0"/>
          <w:numId w:val="24"/>
        </w:numPr>
        <w:spacing w:line="276" w:lineRule="auto"/>
        <w:rPr>
          <w:rFonts w:ascii="Trebuchet MS" w:hAnsi="Trebuchet MS" w:cs="Arial"/>
          <w:szCs w:val="24"/>
        </w:rPr>
      </w:pPr>
      <w:r>
        <w:rPr>
          <w:rFonts w:ascii="Trebuchet MS" w:hAnsi="Trebuchet MS" w:cs="Arial"/>
          <w:szCs w:val="24"/>
        </w:rPr>
        <w:t xml:space="preserve">Identify the budget to which fees should be charged </w:t>
      </w:r>
    </w:p>
    <w:p w14:paraId="7C959B77" w14:textId="77777777" w:rsidR="00B43BE6" w:rsidRDefault="00FE7E27">
      <w:pPr>
        <w:spacing w:line="276" w:lineRule="auto"/>
        <w:rPr>
          <w:rFonts w:ascii="Trebuchet MS" w:hAnsi="Trebuchet MS" w:cs="Arial"/>
          <w:b/>
          <w:szCs w:val="24"/>
        </w:rPr>
      </w:pPr>
      <w:r>
        <w:rPr>
          <w:rFonts w:ascii="Trebuchet MS" w:hAnsi="Trebuchet MS" w:cs="Arial"/>
          <w:b/>
          <w:szCs w:val="24"/>
        </w:rPr>
        <w:lastRenderedPageBreak/>
        <w:t>Candidates</w:t>
      </w:r>
    </w:p>
    <w:p w14:paraId="127A0C75" w14:textId="77777777" w:rsidR="00B43BE6" w:rsidRDefault="00FE7E27" w:rsidP="00482FDD">
      <w:pPr>
        <w:pStyle w:val="ListParagraph"/>
        <w:numPr>
          <w:ilvl w:val="0"/>
          <w:numId w:val="24"/>
        </w:numPr>
        <w:spacing w:line="276" w:lineRule="auto"/>
        <w:rPr>
          <w:rFonts w:ascii="Trebuchet MS" w:hAnsi="Trebuchet MS" w:cs="Arial"/>
          <w:szCs w:val="24"/>
        </w:rPr>
      </w:pPr>
      <w:r>
        <w:rPr>
          <w:rFonts w:ascii="Trebuchet MS" w:hAnsi="Trebuchet MS" w:cs="Arial"/>
          <w:szCs w:val="24"/>
        </w:rPr>
        <w:t>Meet internal deadlines to request the services</w:t>
      </w:r>
    </w:p>
    <w:p w14:paraId="6F3CB174" w14:textId="77777777" w:rsidR="00B43BE6" w:rsidRDefault="00FE7E27" w:rsidP="00482FDD">
      <w:pPr>
        <w:pStyle w:val="ListParagraph"/>
        <w:numPr>
          <w:ilvl w:val="0"/>
          <w:numId w:val="24"/>
        </w:numPr>
        <w:spacing w:line="276" w:lineRule="auto"/>
        <w:rPr>
          <w:rFonts w:ascii="Trebuchet MS" w:hAnsi="Trebuchet MS" w:cs="Arial"/>
          <w:szCs w:val="24"/>
        </w:rPr>
      </w:pPr>
      <w:r>
        <w:rPr>
          <w:rFonts w:ascii="Trebuchet MS" w:hAnsi="Trebuchet MS" w:cs="Arial"/>
          <w:szCs w:val="24"/>
        </w:rPr>
        <w:t>Provide informed consent and fees, where relevant</w:t>
      </w:r>
    </w:p>
    <w:p w14:paraId="06709DE3" w14:textId="77777777" w:rsidR="00B43BE6" w:rsidRDefault="00FE7E27">
      <w:pPr>
        <w:pStyle w:val="Heading3"/>
        <w:spacing w:line="276" w:lineRule="auto"/>
        <w:rPr>
          <w:rFonts w:ascii="Trebuchet MS" w:hAnsi="Trebuchet MS" w:cs="Arial"/>
          <w:szCs w:val="24"/>
          <w:u w:val="single"/>
        </w:rPr>
      </w:pPr>
      <w:bookmarkStart w:id="66" w:name="_Toc495844046"/>
      <w:r>
        <w:rPr>
          <w:rFonts w:ascii="Trebuchet MS" w:hAnsi="Trebuchet MS" w:cs="Arial"/>
          <w:szCs w:val="24"/>
          <w:u w:val="single"/>
        </w:rPr>
        <w:t>Analysis of results</w:t>
      </w:r>
      <w:bookmarkEnd w:id="66"/>
    </w:p>
    <w:p w14:paraId="2965D2ED" w14:textId="77777777" w:rsidR="00B43BE6" w:rsidRDefault="00B43BE6">
      <w:pPr>
        <w:spacing w:line="276" w:lineRule="auto"/>
        <w:rPr>
          <w:rFonts w:ascii="Trebuchet MS" w:hAnsi="Trebuchet MS" w:cs="Arial"/>
          <w:szCs w:val="24"/>
        </w:rPr>
      </w:pPr>
    </w:p>
    <w:p w14:paraId="4259902F" w14:textId="77777777" w:rsidR="00B43BE6" w:rsidRDefault="00FE7E27">
      <w:pPr>
        <w:spacing w:line="276" w:lineRule="auto"/>
        <w:rPr>
          <w:rFonts w:ascii="Trebuchet MS" w:hAnsi="Trebuchet MS" w:cs="Arial"/>
          <w:b/>
          <w:color w:val="FF0000"/>
          <w:szCs w:val="24"/>
        </w:rPr>
      </w:pPr>
      <w:r>
        <w:rPr>
          <w:rFonts w:ascii="Trebuchet MS" w:hAnsi="Trebuchet MS" w:cs="Arial"/>
          <w:b/>
          <w:szCs w:val="24"/>
        </w:rPr>
        <w:t xml:space="preserve">Senior Leaders    </w:t>
      </w:r>
    </w:p>
    <w:p w14:paraId="00FD3CDC" w14:textId="77777777" w:rsidR="00B43BE6" w:rsidRDefault="00FE7E27" w:rsidP="00482FDD">
      <w:pPr>
        <w:pStyle w:val="ListParagraph"/>
        <w:numPr>
          <w:ilvl w:val="0"/>
          <w:numId w:val="72"/>
        </w:numPr>
        <w:spacing w:line="276" w:lineRule="auto"/>
        <w:rPr>
          <w:rFonts w:ascii="Trebuchet MS" w:hAnsi="Trebuchet MS" w:cs="Arial"/>
          <w:szCs w:val="24"/>
        </w:rPr>
      </w:pPr>
      <w:r>
        <w:rPr>
          <w:rFonts w:ascii="Trebuchet MS" w:hAnsi="Trebuchet MS" w:cs="Arial"/>
          <w:szCs w:val="24"/>
        </w:rPr>
        <w:t>Provides analysis of results to appropriate centre staff</w:t>
      </w:r>
    </w:p>
    <w:p w14:paraId="0E1478F9" w14:textId="77777777" w:rsidR="00B43BE6" w:rsidRDefault="00FE7E27" w:rsidP="00482FDD">
      <w:pPr>
        <w:pStyle w:val="ListParagraph"/>
        <w:numPr>
          <w:ilvl w:val="0"/>
          <w:numId w:val="72"/>
        </w:numPr>
        <w:spacing w:line="276" w:lineRule="auto"/>
        <w:rPr>
          <w:rFonts w:ascii="Trebuchet MS" w:hAnsi="Trebuchet MS" w:cs="Arial"/>
          <w:szCs w:val="24"/>
        </w:rPr>
      </w:pPr>
      <w:r>
        <w:rPr>
          <w:rFonts w:ascii="Trebuchet MS" w:hAnsi="Trebuchet MS" w:cs="Arial"/>
          <w:szCs w:val="24"/>
        </w:rPr>
        <w:t>Provides results information to external organisations where required</w:t>
      </w:r>
    </w:p>
    <w:p w14:paraId="4271B303" w14:textId="7581D1BC" w:rsidR="00B43BE6" w:rsidRDefault="00FE7E27" w:rsidP="00482FDD">
      <w:pPr>
        <w:pStyle w:val="ListParagraph"/>
        <w:numPr>
          <w:ilvl w:val="0"/>
          <w:numId w:val="72"/>
        </w:numPr>
        <w:spacing w:line="276" w:lineRule="auto"/>
        <w:rPr>
          <w:rFonts w:ascii="Trebuchet MS" w:hAnsi="Trebuchet MS" w:cs="Arial"/>
          <w:szCs w:val="24"/>
        </w:rPr>
      </w:pPr>
      <w:r>
        <w:rPr>
          <w:rFonts w:ascii="Trebuchet MS" w:hAnsi="Trebuchet MS" w:cs="Arial"/>
          <w:szCs w:val="24"/>
        </w:rPr>
        <w:t xml:space="preserve">Undertakes the </w:t>
      </w:r>
      <w:r w:rsidR="00300882">
        <w:rPr>
          <w:rFonts w:ascii="Trebuchet MS" w:hAnsi="Trebuchet MS" w:cs="Arial"/>
          <w:szCs w:val="24"/>
        </w:rPr>
        <w:t xml:space="preserve">DfE School and College Checking Exercises (where applicable to the centre) </w:t>
      </w:r>
      <w:r w:rsidR="00300882" w:rsidRPr="00300882">
        <w:rPr>
          <w:rFonts w:ascii="Trebuchet MS" w:hAnsi="Trebuchet MS" w:cs="Arial"/>
          <w:color w:val="00B0F0"/>
          <w:szCs w:val="24"/>
        </w:rPr>
        <w:t>https:</w:t>
      </w:r>
      <w:r w:rsidR="002875A5">
        <w:rPr>
          <w:rFonts w:ascii="Trebuchet MS" w:hAnsi="Trebuchet MS" w:cs="Arial"/>
          <w:color w:val="00B0F0"/>
          <w:szCs w:val="24"/>
        </w:rPr>
        <w:t xml:space="preserve">//check-your-performance-measures-data.education.gov.uk/hc/en-gb </w:t>
      </w:r>
    </w:p>
    <w:p w14:paraId="1EED552B" w14:textId="77777777" w:rsidR="00B43BE6" w:rsidRDefault="00FE7E27">
      <w:pPr>
        <w:pStyle w:val="Heading3"/>
        <w:spacing w:line="276" w:lineRule="auto"/>
        <w:rPr>
          <w:rFonts w:ascii="Trebuchet MS" w:hAnsi="Trebuchet MS" w:cs="Arial"/>
          <w:szCs w:val="24"/>
          <w:u w:val="single"/>
        </w:rPr>
      </w:pPr>
      <w:bookmarkStart w:id="67" w:name="_Toc495844047"/>
      <w:r>
        <w:rPr>
          <w:rFonts w:ascii="Trebuchet MS" w:hAnsi="Trebuchet MS" w:cs="Arial"/>
          <w:szCs w:val="24"/>
          <w:u w:val="single"/>
        </w:rPr>
        <w:t>Certificates</w:t>
      </w:r>
      <w:bookmarkEnd w:id="67"/>
    </w:p>
    <w:p w14:paraId="11E910F7" w14:textId="77777777" w:rsidR="00B43BE6" w:rsidRDefault="00FE7E27">
      <w:pPr>
        <w:spacing w:before="120" w:line="276" w:lineRule="auto"/>
        <w:rPr>
          <w:rFonts w:ascii="Trebuchet MS" w:hAnsi="Trebuchet MS" w:cs="Arial"/>
          <w:szCs w:val="24"/>
        </w:rPr>
      </w:pPr>
      <w:r>
        <w:rPr>
          <w:rFonts w:ascii="Trebuchet MS" w:hAnsi="Trebuchet MS" w:cs="Arial"/>
          <w:szCs w:val="24"/>
        </w:rPr>
        <w:t xml:space="preserve">Certificates are provided to centres by awarding bodies after results have been confirmed. </w:t>
      </w:r>
    </w:p>
    <w:p w14:paraId="353C8C01" w14:textId="77777777" w:rsidR="00B43BE6" w:rsidRDefault="00FE7E27">
      <w:pPr>
        <w:pStyle w:val="Headinglevel2"/>
        <w:spacing w:before="240" w:after="120" w:line="276" w:lineRule="auto"/>
        <w:ind w:firstLine="720"/>
        <w:rPr>
          <w:rFonts w:ascii="Trebuchet MS" w:hAnsi="Trebuchet MS" w:cs="Arial"/>
          <w:sz w:val="22"/>
          <w:szCs w:val="22"/>
        </w:rPr>
      </w:pPr>
      <w:bookmarkStart w:id="68" w:name="_Toc495844048"/>
      <w:r>
        <w:rPr>
          <w:rFonts w:ascii="Trebuchet MS" w:hAnsi="Trebuchet MS" w:cs="Arial"/>
        </w:rPr>
        <w:t>Issue of certificates procedure</w:t>
      </w:r>
      <w:bookmarkEnd w:id="68"/>
    </w:p>
    <w:tbl>
      <w:tblPr>
        <w:tblStyle w:val="TableGrid"/>
        <w:tblW w:w="0" w:type="auto"/>
        <w:tblInd w:w="720" w:type="dxa"/>
        <w:tblLook w:val="04A0" w:firstRow="1" w:lastRow="0" w:firstColumn="1" w:lastColumn="0" w:noHBand="0" w:noVBand="1"/>
      </w:tblPr>
      <w:tblGrid>
        <w:gridCol w:w="9548"/>
      </w:tblGrid>
      <w:tr w:rsidR="00B43BE6" w14:paraId="4D524F7D" w14:textId="77777777">
        <w:tc>
          <w:tcPr>
            <w:tcW w:w="9878" w:type="dxa"/>
          </w:tcPr>
          <w:p w14:paraId="6ED3C5A5" w14:textId="5141E101" w:rsidR="00B43BE6" w:rsidRDefault="00FE7E27">
            <w:pPr>
              <w:pStyle w:val="Default"/>
              <w:spacing w:line="276" w:lineRule="auto"/>
              <w:rPr>
                <w:rFonts w:ascii="Trebuchet MS" w:hAnsi="Trebuchet MS" w:cs="Arial"/>
              </w:rPr>
            </w:pPr>
            <w:r>
              <w:rPr>
                <w:rFonts w:ascii="Trebuchet MS" w:hAnsi="Trebuchet MS" w:cs="Arial"/>
              </w:rPr>
              <w:t xml:space="preserve">Certificates are given to students at an Awards evening and checked off against a register. Any students unable to attend this are able to collect their certificates from the EO who will </w:t>
            </w:r>
            <w:r w:rsidR="00F96AD5">
              <w:rPr>
                <w:rFonts w:ascii="Trebuchet MS" w:hAnsi="Trebuchet MS" w:cs="Arial"/>
              </w:rPr>
              <w:t>ask</w:t>
            </w:r>
            <w:r>
              <w:rPr>
                <w:rFonts w:ascii="Trebuchet MS" w:hAnsi="Trebuchet MS" w:cs="Arial"/>
              </w:rPr>
              <w:t xml:space="preserve"> them to sign for certificates.</w:t>
            </w:r>
          </w:p>
        </w:tc>
      </w:tr>
    </w:tbl>
    <w:p w14:paraId="69C054AF" w14:textId="77777777" w:rsidR="00B43BE6" w:rsidRDefault="00B43BE6">
      <w:pPr>
        <w:spacing w:line="276" w:lineRule="auto"/>
        <w:rPr>
          <w:rFonts w:ascii="Trebuchet MS" w:hAnsi="Trebuchet MS" w:cs="Arial"/>
          <w:b/>
        </w:rPr>
      </w:pPr>
    </w:p>
    <w:p w14:paraId="127DBB75" w14:textId="77777777" w:rsidR="00B43BE6" w:rsidRDefault="00FE7E27">
      <w:pPr>
        <w:spacing w:line="276" w:lineRule="auto"/>
        <w:rPr>
          <w:rFonts w:ascii="Trebuchet MS" w:hAnsi="Trebuchet MS" w:cs="Arial"/>
          <w:szCs w:val="24"/>
        </w:rPr>
      </w:pPr>
      <w:r>
        <w:rPr>
          <w:rFonts w:ascii="Trebuchet MS" w:hAnsi="Trebuchet MS" w:cs="Arial"/>
          <w:b/>
          <w:szCs w:val="24"/>
        </w:rPr>
        <w:t>Candidates</w:t>
      </w:r>
    </w:p>
    <w:p w14:paraId="7C8D30F8" w14:textId="77777777" w:rsidR="00B43BE6" w:rsidRDefault="00FE7E27" w:rsidP="00482FDD">
      <w:pPr>
        <w:pStyle w:val="ListParagraph"/>
        <w:numPr>
          <w:ilvl w:val="0"/>
          <w:numId w:val="25"/>
        </w:numPr>
        <w:spacing w:line="276" w:lineRule="auto"/>
        <w:rPr>
          <w:rFonts w:ascii="Trebuchet MS" w:hAnsi="Trebuchet MS" w:cs="Arial"/>
          <w:szCs w:val="24"/>
        </w:rPr>
      </w:pPr>
      <w:r>
        <w:rPr>
          <w:rFonts w:ascii="Trebuchet MS" w:hAnsi="Trebuchet MS" w:cs="Arial"/>
          <w:szCs w:val="24"/>
        </w:rPr>
        <w:t xml:space="preserve">May arrange for certificates to be collected on their behalf.  These will be signed for by the third party. </w:t>
      </w:r>
    </w:p>
    <w:p w14:paraId="4F9CA682" w14:textId="77777777" w:rsidR="00B43BE6" w:rsidRDefault="00FE7E27">
      <w:pPr>
        <w:pStyle w:val="Headinglevel2"/>
        <w:spacing w:before="240" w:after="120" w:line="276" w:lineRule="auto"/>
        <w:ind w:firstLine="720"/>
        <w:rPr>
          <w:rFonts w:ascii="Trebuchet MS" w:hAnsi="Trebuchet MS" w:cs="Arial"/>
        </w:rPr>
      </w:pPr>
      <w:bookmarkStart w:id="69" w:name="_Toc495844049"/>
      <w:r>
        <w:rPr>
          <w:rFonts w:ascii="Trebuchet MS" w:hAnsi="Trebuchet MS" w:cs="Arial"/>
        </w:rPr>
        <w:t xml:space="preserve">Retention of certificates </w:t>
      </w:r>
      <w:bookmarkEnd w:id="69"/>
    </w:p>
    <w:tbl>
      <w:tblPr>
        <w:tblStyle w:val="TableGrid"/>
        <w:tblW w:w="0" w:type="auto"/>
        <w:tblInd w:w="720" w:type="dxa"/>
        <w:tblLook w:val="04A0" w:firstRow="1" w:lastRow="0" w:firstColumn="1" w:lastColumn="0" w:noHBand="0" w:noVBand="1"/>
      </w:tblPr>
      <w:tblGrid>
        <w:gridCol w:w="9548"/>
      </w:tblGrid>
      <w:tr w:rsidR="00B43BE6" w14:paraId="4742FA77" w14:textId="77777777">
        <w:tc>
          <w:tcPr>
            <w:tcW w:w="9878" w:type="dxa"/>
          </w:tcPr>
          <w:p w14:paraId="47ACB25A" w14:textId="5FE017CC" w:rsidR="00B43BE6" w:rsidRDefault="00FE7E27">
            <w:pPr>
              <w:pStyle w:val="Default"/>
              <w:spacing w:after="120" w:line="276" w:lineRule="auto"/>
              <w:rPr>
                <w:rFonts w:ascii="Trebuchet MS" w:hAnsi="Trebuchet MS" w:cstheme="minorHAnsi"/>
              </w:rPr>
            </w:pPr>
            <w:r>
              <w:rPr>
                <w:rFonts w:ascii="Trebuchet MS" w:hAnsi="Trebuchet MS" w:cs="Arial"/>
              </w:rPr>
              <w:t xml:space="preserve">Certificates which are uncollected are kept in the Exams office for </w:t>
            </w:r>
            <w:r w:rsidR="00B93D25">
              <w:rPr>
                <w:rFonts w:ascii="Trebuchet MS" w:hAnsi="Trebuchet MS" w:cs="Arial"/>
              </w:rPr>
              <w:t xml:space="preserve">a minimum of </w:t>
            </w:r>
            <w:r>
              <w:rPr>
                <w:rFonts w:ascii="Trebuchet MS" w:hAnsi="Trebuchet MS" w:cs="Arial"/>
              </w:rPr>
              <w:t xml:space="preserve">1 year. </w:t>
            </w:r>
          </w:p>
        </w:tc>
      </w:tr>
    </w:tbl>
    <w:p w14:paraId="6F8F83EA" w14:textId="77777777" w:rsidR="00B43BE6" w:rsidRDefault="00FE7E27">
      <w:pPr>
        <w:pStyle w:val="Headinglevel2"/>
        <w:spacing w:line="276" w:lineRule="auto"/>
        <w:rPr>
          <w:rFonts w:ascii="Trebuchet MS" w:hAnsi="Trebuchet MS" w:cs="Arial"/>
        </w:rPr>
      </w:pPr>
      <w:bookmarkStart w:id="70" w:name="_Toc495844050"/>
      <w:proofErr w:type="gramStart"/>
      <w:r>
        <w:rPr>
          <w:rFonts w:ascii="Trebuchet MS" w:hAnsi="Trebuchet MS" w:cs="Arial"/>
        </w:rPr>
        <w:t>Exams</w:t>
      </w:r>
      <w:proofErr w:type="gramEnd"/>
      <w:r>
        <w:rPr>
          <w:rFonts w:ascii="Trebuchet MS" w:hAnsi="Trebuchet MS" w:cs="Arial"/>
        </w:rPr>
        <w:t xml:space="preserve"> review: roles and responsibilities</w:t>
      </w:r>
      <w:bookmarkEnd w:id="70"/>
    </w:p>
    <w:p w14:paraId="6FC49C4B" w14:textId="77777777" w:rsidR="00B43BE6" w:rsidRDefault="00FE7E27">
      <w:pPr>
        <w:spacing w:line="276" w:lineRule="auto"/>
        <w:rPr>
          <w:rFonts w:ascii="Trebuchet MS" w:hAnsi="Trebuchet MS" w:cs="Arial"/>
          <w:b/>
          <w:szCs w:val="24"/>
        </w:rPr>
      </w:pPr>
      <w:proofErr w:type="gramStart"/>
      <w:r>
        <w:rPr>
          <w:rFonts w:ascii="Trebuchet MS" w:hAnsi="Trebuchet MS" w:cs="Arial"/>
          <w:b/>
          <w:szCs w:val="24"/>
        </w:rPr>
        <w:t>Exams</w:t>
      </w:r>
      <w:proofErr w:type="gramEnd"/>
      <w:r>
        <w:rPr>
          <w:rFonts w:ascii="Trebuchet MS" w:hAnsi="Trebuchet MS" w:cs="Arial"/>
          <w:b/>
          <w:szCs w:val="24"/>
        </w:rPr>
        <w:t xml:space="preserve"> officer</w:t>
      </w:r>
    </w:p>
    <w:p w14:paraId="57FAB8BB" w14:textId="77777777" w:rsidR="00B43BE6" w:rsidRDefault="00FE7E27" w:rsidP="00482FDD">
      <w:pPr>
        <w:pStyle w:val="ListParagraph"/>
        <w:numPr>
          <w:ilvl w:val="0"/>
          <w:numId w:val="25"/>
        </w:numPr>
        <w:spacing w:line="276" w:lineRule="auto"/>
        <w:rPr>
          <w:rFonts w:ascii="Trebuchet MS" w:hAnsi="Trebuchet MS" w:cs="Arial"/>
          <w:szCs w:val="24"/>
        </w:rPr>
      </w:pPr>
      <w:r>
        <w:rPr>
          <w:rFonts w:ascii="Trebuchet MS" w:hAnsi="Trebuchet MS" w:cs="Arial"/>
          <w:szCs w:val="24"/>
        </w:rPr>
        <w:t>Collects and evaluates feedback from staff, candidates and invigilators to inform an exams review</w:t>
      </w:r>
    </w:p>
    <w:p w14:paraId="488DC449" w14:textId="77777777" w:rsidR="00B43BE6" w:rsidRDefault="00FE7E27">
      <w:pPr>
        <w:spacing w:line="276" w:lineRule="auto"/>
        <w:rPr>
          <w:rFonts w:ascii="Trebuchet MS" w:hAnsi="Trebuchet MS" w:cs="Arial"/>
          <w:b/>
          <w:szCs w:val="24"/>
        </w:rPr>
      </w:pPr>
      <w:r>
        <w:rPr>
          <w:rFonts w:ascii="Trebuchet MS" w:hAnsi="Trebuchet MS" w:cs="Arial"/>
          <w:b/>
          <w:szCs w:val="24"/>
        </w:rPr>
        <w:t>Senior leaders</w:t>
      </w:r>
    </w:p>
    <w:p w14:paraId="01B00302" w14:textId="6761B482" w:rsidR="00B43BE6" w:rsidRDefault="00FE7E27" w:rsidP="00482FDD">
      <w:pPr>
        <w:pStyle w:val="ListParagraph"/>
        <w:numPr>
          <w:ilvl w:val="0"/>
          <w:numId w:val="2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76" w:lineRule="auto"/>
        <w:rPr>
          <w:rFonts w:ascii="Trebuchet MS" w:hAnsi="Trebuchet MS" w:cs="Arial"/>
          <w:szCs w:val="24"/>
        </w:rPr>
      </w:pPr>
      <w:r>
        <w:rPr>
          <w:rFonts w:ascii="Trebuchet MS" w:hAnsi="Trebuchet MS" w:cs="Arial"/>
          <w:szCs w:val="24"/>
        </w:rPr>
        <w:t>Work with the EO to produce a plan to action any required improvements identified in the review</w:t>
      </w:r>
    </w:p>
    <w:p w14:paraId="2A56D491" w14:textId="60258362" w:rsidR="00F96AD5" w:rsidRDefault="00F96AD5" w:rsidP="00F96AD5">
      <w:pPr>
        <w:rPr>
          <w:rFonts w:ascii="Trebuchet MS" w:hAnsi="Trebuchet MS" w:cs="Arial"/>
          <w:szCs w:val="24"/>
        </w:rPr>
      </w:pPr>
    </w:p>
    <w:p w14:paraId="1A2E3619" w14:textId="1B096357" w:rsidR="00F96AD5" w:rsidRPr="00F96AD5" w:rsidRDefault="00F96AD5" w:rsidP="00F96AD5">
      <w:pPr>
        <w:rPr>
          <w:rFonts w:ascii="Trebuchet MS" w:hAnsi="Trebuchet MS"/>
          <w:b/>
          <w:bCs/>
          <w:color w:val="FF0000"/>
        </w:rPr>
      </w:pPr>
      <w:r w:rsidRPr="00F96AD5">
        <w:rPr>
          <w:rFonts w:ascii="Trebuchet MS" w:hAnsi="Trebuchet MS"/>
          <w:b/>
          <w:bCs/>
          <w:color w:val="FF0000"/>
        </w:rPr>
        <w:t>Retention of records: roles and responsibilities</w:t>
      </w:r>
    </w:p>
    <w:p w14:paraId="2AC9CEA5" w14:textId="2C359B12" w:rsidR="00F96AD5" w:rsidRDefault="00F96AD5" w:rsidP="00F96AD5"/>
    <w:p w14:paraId="50544E1B" w14:textId="77777777" w:rsidR="00F96AD5" w:rsidRDefault="00F96AD5" w:rsidP="00F96AD5">
      <w:pPr>
        <w:spacing w:line="276" w:lineRule="auto"/>
        <w:rPr>
          <w:rFonts w:ascii="Trebuchet MS" w:hAnsi="Trebuchet MS" w:cs="Arial"/>
          <w:b/>
          <w:szCs w:val="24"/>
        </w:rPr>
      </w:pPr>
      <w:proofErr w:type="gramStart"/>
      <w:r>
        <w:rPr>
          <w:rFonts w:ascii="Trebuchet MS" w:hAnsi="Trebuchet MS" w:cs="Arial"/>
          <w:b/>
          <w:szCs w:val="24"/>
        </w:rPr>
        <w:t>Exams</w:t>
      </w:r>
      <w:proofErr w:type="gramEnd"/>
      <w:r>
        <w:rPr>
          <w:rFonts w:ascii="Trebuchet MS" w:hAnsi="Trebuchet MS" w:cs="Arial"/>
          <w:b/>
          <w:szCs w:val="24"/>
        </w:rPr>
        <w:t xml:space="preserve"> officer</w:t>
      </w:r>
    </w:p>
    <w:p w14:paraId="5AA350F3" w14:textId="77777777" w:rsidR="00F96AD5" w:rsidRDefault="00F96AD5" w:rsidP="00F96AD5">
      <w:pPr>
        <w:pStyle w:val="ListParagraph"/>
        <w:numPr>
          <w:ilvl w:val="0"/>
          <w:numId w:val="25"/>
        </w:numPr>
        <w:spacing w:line="276" w:lineRule="auto"/>
        <w:rPr>
          <w:rFonts w:ascii="Trebuchet MS" w:hAnsi="Trebuchet MS" w:cs="Arial"/>
          <w:szCs w:val="24"/>
        </w:rPr>
      </w:pPr>
      <w:r>
        <w:rPr>
          <w:rFonts w:ascii="Trebuchet MS" w:hAnsi="Trebuchet MS" w:cs="Arial"/>
          <w:szCs w:val="24"/>
        </w:rPr>
        <w:t>Keeps records as required by JCQ and awarding bodies for the required period</w:t>
      </w:r>
    </w:p>
    <w:p w14:paraId="0A58453D" w14:textId="77777777" w:rsidR="00F96AD5" w:rsidRDefault="00F96AD5" w:rsidP="00F96AD5">
      <w:pPr>
        <w:pStyle w:val="ListParagraph"/>
        <w:numPr>
          <w:ilvl w:val="0"/>
          <w:numId w:val="25"/>
        </w:numPr>
        <w:spacing w:line="276" w:lineRule="auto"/>
        <w:rPr>
          <w:rFonts w:ascii="Trebuchet MS" w:hAnsi="Trebuchet MS" w:cs="Arial"/>
          <w:szCs w:val="24"/>
        </w:rPr>
      </w:pPr>
      <w:r>
        <w:rPr>
          <w:rFonts w:ascii="Trebuchet MS" w:hAnsi="Trebuchet MS" w:cs="Arial"/>
          <w:szCs w:val="24"/>
        </w:rPr>
        <w:t>Keeps records as required by the centre’s records management policy</w:t>
      </w:r>
    </w:p>
    <w:p w14:paraId="44E8AB50" w14:textId="77777777" w:rsidR="00F96AD5" w:rsidRPr="00F96AD5" w:rsidRDefault="00F96AD5" w:rsidP="00F96AD5"/>
    <w:sectPr w:rsidR="00F96AD5" w:rsidRPr="00F96AD5">
      <w:footerReference w:type="default" r:id="rId45"/>
      <w:footerReference w:type="first" r:id="rId46"/>
      <w:pgSz w:w="11906" w:h="16838" w:code="9"/>
      <w:pgMar w:top="720" w:right="1134" w:bottom="720" w:left="720"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61C7D" w14:textId="77777777" w:rsidR="00FE7E27" w:rsidRDefault="00FE7E27">
      <w:pPr>
        <w:spacing w:after="0"/>
      </w:pPr>
      <w:r>
        <w:separator/>
      </w:r>
    </w:p>
  </w:endnote>
  <w:endnote w:type="continuationSeparator" w:id="0">
    <w:p w14:paraId="06EE7068" w14:textId="77777777" w:rsidR="00FE7E27" w:rsidRDefault="00FE7E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2020502060506020403"/>
    <w:charset w:val="00"/>
    <w:family w:val="roman"/>
    <w:notTrueType/>
    <w:pitch w:val="variable"/>
    <w:sig w:usb0="00000007" w:usb1="00000001" w:usb2="00000000" w:usb3="00000000" w:csb0="0000009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8D9C8" w14:textId="77777777" w:rsidR="00FE7E27" w:rsidRDefault="00FE7E27">
    <w:pPr>
      <w:shd w:val="clear" w:color="auto" w:fill="FFFFFF"/>
      <w:spacing w:after="0"/>
      <w:jc w:val="right"/>
      <w:rPr>
        <w:rFonts w:cs="Arial"/>
        <w:sz w:val="20"/>
        <w:szCs w:val="20"/>
        <w:vertAlign w:val="superscript"/>
      </w:rPr>
    </w:pPr>
  </w:p>
  <w:p w14:paraId="4757967D" w14:textId="77777777" w:rsidR="00FE7E27" w:rsidRDefault="00FE7E27">
    <w:pPr>
      <w:pStyle w:val="Footer"/>
      <w:jc w:val="right"/>
      <w:rPr>
        <w:rFonts w:cs="Arial"/>
        <w:sz w:val="20"/>
        <w:szCs w:val="20"/>
      </w:rPr>
    </w:pPr>
  </w:p>
  <w:p w14:paraId="0635022B" w14:textId="77777777" w:rsidR="00FE7E27" w:rsidRDefault="00FE7E27">
    <w:pPr>
      <w:pStyle w:val="Footer"/>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27</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09B0D" w14:textId="77777777" w:rsidR="00FE7E27" w:rsidRDefault="00FE7E27">
    <w:pPr>
      <w:pStyle w:val="Headinglevel1"/>
      <w:spacing w:after="0"/>
      <w:ind w:left="-426"/>
      <w:rPr>
        <w:rFonts w:cs="Arial"/>
        <w:b w:val="0"/>
        <w:noProof/>
        <w:sz w:val="20"/>
        <w:szCs w:val="20"/>
      </w:rPr>
    </w:pPr>
    <w:r>
      <w:rPr>
        <w:rFonts w:cs="Arial"/>
        <w:b w:val="0"/>
        <w:i/>
        <w:color w:val="666666"/>
        <w:sz w:val="18"/>
        <w:szCs w:val="18"/>
      </w:rPr>
      <w:t xml:space="preserve">This template is provided for members of The Exams Office </w:t>
    </w:r>
    <w:r>
      <w:rPr>
        <w:rFonts w:cs="Arial"/>
        <w:i/>
        <w:color w:val="666666"/>
        <w:sz w:val="18"/>
        <w:szCs w:val="18"/>
      </w:rPr>
      <w:t>only</w:t>
    </w:r>
    <w:r>
      <w:rPr>
        <w:rFonts w:cs="Arial"/>
        <w:b w:val="0"/>
        <w:i/>
        <w:color w:val="666666"/>
        <w:sz w:val="18"/>
        <w:szCs w:val="18"/>
      </w:rPr>
      <w:t xml:space="preserve"> and must not be shared beyond use in your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330D0" w14:textId="77777777" w:rsidR="00FE7E27" w:rsidRDefault="00FE7E27">
      <w:pPr>
        <w:spacing w:after="0"/>
      </w:pPr>
      <w:r>
        <w:separator/>
      </w:r>
    </w:p>
  </w:footnote>
  <w:footnote w:type="continuationSeparator" w:id="0">
    <w:p w14:paraId="578C9677" w14:textId="77777777" w:rsidR="00FE7E27" w:rsidRDefault="00FE7E2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041"/>
    <w:multiLevelType w:val="hybridMultilevel"/>
    <w:tmpl w:val="EB280D86"/>
    <w:lvl w:ilvl="0" w:tplc="DEFC2056">
      <w:start w:val="1"/>
      <w:numFmt w:val="bullet"/>
      <w:lvlText w:val=""/>
      <w:lvlJc w:val="left"/>
      <w:pPr>
        <w:ind w:left="720" w:hanging="360"/>
      </w:pPr>
      <w:rPr>
        <w:rFonts w:ascii="Symbol" w:hAnsi="Symbol"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55D6F"/>
    <w:multiLevelType w:val="hybridMultilevel"/>
    <w:tmpl w:val="831AF804"/>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B1600"/>
    <w:multiLevelType w:val="hybridMultilevel"/>
    <w:tmpl w:val="3FFE58A0"/>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73B76"/>
    <w:multiLevelType w:val="hybridMultilevel"/>
    <w:tmpl w:val="A74461CA"/>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DC7896"/>
    <w:multiLevelType w:val="hybridMultilevel"/>
    <w:tmpl w:val="D5EEA326"/>
    <w:lvl w:ilvl="0" w:tplc="3126CC80">
      <w:start w:val="1"/>
      <w:numFmt w:val="bullet"/>
      <w:lvlText w:val=""/>
      <w:lvlJc w:val="left"/>
      <w:pPr>
        <w:ind w:left="720" w:hanging="360"/>
      </w:pPr>
      <w:rPr>
        <w:rFonts w:ascii="Symbol" w:hAnsi="Symbol" w:hint="default"/>
        <w:color w:val="002060"/>
      </w:rPr>
    </w:lvl>
    <w:lvl w:ilvl="1" w:tplc="358C887C">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8418C4"/>
    <w:multiLevelType w:val="hybridMultilevel"/>
    <w:tmpl w:val="A4D037EA"/>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9B0869"/>
    <w:multiLevelType w:val="hybridMultilevel"/>
    <w:tmpl w:val="CA4EA3F6"/>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B4253A"/>
    <w:multiLevelType w:val="hybridMultilevel"/>
    <w:tmpl w:val="0E02BD74"/>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CD3A4B"/>
    <w:multiLevelType w:val="hybridMultilevel"/>
    <w:tmpl w:val="3A48690A"/>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7C75F7"/>
    <w:multiLevelType w:val="hybridMultilevel"/>
    <w:tmpl w:val="0E622B8A"/>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1F4141"/>
    <w:multiLevelType w:val="hybridMultilevel"/>
    <w:tmpl w:val="170C9166"/>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C2400F"/>
    <w:multiLevelType w:val="hybridMultilevel"/>
    <w:tmpl w:val="9CD2B6B8"/>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4B69B7"/>
    <w:multiLevelType w:val="hybridMultilevel"/>
    <w:tmpl w:val="97A8A280"/>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5D0511"/>
    <w:multiLevelType w:val="hybridMultilevel"/>
    <w:tmpl w:val="0E4025E8"/>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BC73D6"/>
    <w:multiLevelType w:val="hybridMultilevel"/>
    <w:tmpl w:val="8EDABABA"/>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464244"/>
    <w:multiLevelType w:val="hybridMultilevel"/>
    <w:tmpl w:val="C23050DE"/>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4763FF"/>
    <w:multiLevelType w:val="hybridMultilevel"/>
    <w:tmpl w:val="F43A06EA"/>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674B95"/>
    <w:multiLevelType w:val="hybridMultilevel"/>
    <w:tmpl w:val="90405938"/>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60769F"/>
    <w:multiLevelType w:val="hybridMultilevel"/>
    <w:tmpl w:val="204ECE18"/>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F66F3A"/>
    <w:multiLevelType w:val="hybridMultilevel"/>
    <w:tmpl w:val="14FEB12A"/>
    <w:lvl w:ilvl="0" w:tplc="0AC8F098">
      <w:start w:val="1"/>
      <w:numFmt w:val="bullet"/>
      <w:lvlText w:val=""/>
      <w:lvlJc w:val="left"/>
      <w:pPr>
        <w:ind w:left="720" w:hanging="360"/>
      </w:pPr>
      <w:rPr>
        <w:rFonts w:ascii="Wingdings 3" w:hAnsi="Wingdings 3" w:hint="default"/>
        <w:color w:val="003399"/>
      </w:rPr>
    </w:lvl>
    <w:lvl w:ilvl="1" w:tplc="358C887C">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0641A0"/>
    <w:multiLevelType w:val="hybridMultilevel"/>
    <w:tmpl w:val="9B9E71A4"/>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DCB24EF"/>
    <w:multiLevelType w:val="hybridMultilevel"/>
    <w:tmpl w:val="A7026B5A"/>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2A419F"/>
    <w:multiLevelType w:val="hybridMultilevel"/>
    <w:tmpl w:val="77A0A37C"/>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F5C30E9"/>
    <w:multiLevelType w:val="hybridMultilevel"/>
    <w:tmpl w:val="2DAA1B72"/>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16F66A2"/>
    <w:multiLevelType w:val="hybridMultilevel"/>
    <w:tmpl w:val="624A2C12"/>
    <w:lvl w:ilvl="0" w:tplc="0AC8F098">
      <w:start w:val="1"/>
      <w:numFmt w:val="bullet"/>
      <w:lvlText w:val=""/>
      <w:lvlJc w:val="left"/>
      <w:pPr>
        <w:ind w:left="720" w:hanging="360"/>
      </w:pPr>
      <w:rPr>
        <w:rFonts w:ascii="Wingdings 3" w:hAnsi="Wingdings 3" w:hint="default"/>
        <w:color w:val="003399"/>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33C7747"/>
    <w:multiLevelType w:val="hybridMultilevel"/>
    <w:tmpl w:val="641CF90A"/>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8567E2"/>
    <w:multiLevelType w:val="hybridMultilevel"/>
    <w:tmpl w:val="E88CD260"/>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3A36AFE"/>
    <w:multiLevelType w:val="hybridMultilevel"/>
    <w:tmpl w:val="CD34BCAC"/>
    <w:lvl w:ilvl="0" w:tplc="0AC8F098">
      <w:start w:val="1"/>
      <w:numFmt w:val="bullet"/>
      <w:lvlText w:val=""/>
      <w:lvlJc w:val="left"/>
      <w:pPr>
        <w:ind w:left="720" w:hanging="360"/>
      </w:pPr>
      <w:rPr>
        <w:rFonts w:ascii="Wingdings 3" w:hAnsi="Wingdings 3"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81D19E1"/>
    <w:multiLevelType w:val="hybridMultilevel"/>
    <w:tmpl w:val="EEA00B8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28575C29"/>
    <w:multiLevelType w:val="hybridMultilevel"/>
    <w:tmpl w:val="CD48E41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2B5514C0"/>
    <w:multiLevelType w:val="hybridMultilevel"/>
    <w:tmpl w:val="6FB861B0"/>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D4E33FC"/>
    <w:multiLevelType w:val="hybridMultilevel"/>
    <w:tmpl w:val="0AAA848C"/>
    <w:lvl w:ilvl="0" w:tplc="0AC8F098">
      <w:start w:val="1"/>
      <w:numFmt w:val="bullet"/>
      <w:lvlText w:val=""/>
      <w:lvlJc w:val="left"/>
      <w:pPr>
        <w:ind w:left="720" w:hanging="360"/>
      </w:pPr>
      <w:rPr>
        <w:rFonts w:ascii="Wingdings 3" w:hAnsi="Wingdings 3"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D6F2BA8"/>
    <w:multiLevelType w:val="hybridMultilevel"/>
    <w:tmpl w:val="2048E6AE"/>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E0B1082"/>
    <w:multiLevelType w:val="hybridMultilevel"/>
    <w:tmpl w:val="092C5CDC"/>
    <w:lvl w:ilvl="0" w:tplc="0AC8F098">
      <w:start w:val="1"/>
      <w:numFmt w:val="bullet"/>
      <w:lvlText w:val=""/>
      <w:lvlJc w:val="left"/>
      <w:pPr>
        <w:ind w:left="720" w:hanging="360"/>
      </w:pPr>
      <w:rPr>
        <w:rFonts w:ascii="Wingdings 3" w:hAnsi="Wingdings 3"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F9B0461"/>
    <w:multiLevelType w:val="hybridMultilevel"/>
    <w:tmpl w:val="39CA5DD6"/>
    <w:lvl w:ilvl="0" w:tplc="0AC8F098">
      <w:start w:val="1"/>
      <w:numFmt w:val="bullet"/>
      <w:lvlText w:val=""/>
      <w:lvlJc w:val="left"/>
      <w:pPr>
        <w:ind w:left="1440" w:hanging="360"/>
      </w:pPr>
      <w:rPr>
        <w:rFonts w:ascii="Wingdings 3" w:hAnsi="Wingdings 3" w:hint="default"/>
        <w:color w:val="003399"/>
      </w:rPr>
    </w:lvl>
    <w:lvl w:ilvl="1" w:tplc="0DEC6C40">
      <w:start w:val="1"/>
      <w:numFmt w:val="bullet"/>
      <w:lvlText w:val="o"/>
      <w:lvlJc w:val="left"/>
      <w:pPr>
        <w:ind w:left="1440" w:hanging="360"/>
      </w:pPr>
      <w:rPr>
        <w:rFonts w:ascii="Courier New" w:hAnsi="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FBC79AF"/>
    <w:multiLevelType w:val="hybridMultilevel"/>
    <w:tmpl w:val="54247514"/>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0086C5C"/>
    <w:multiLevelType w:val="hybridMultilevel"/>
    <w:tmpl w:val="3194815E"/>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0F731F4"/>
    <w:multiLevelType w:val="hybridMultilevel"/>
    <w:tmpl w:val="F60CAB16"/>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2BD3267"/>
    <w:multiLevelType w:val="hybridMultilevel"/>
    <w:tmpl w:val="79AE8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2F04CA7"/>
    <w:multiLevelType w:val="hybridMultilevel"/>
    <w:tmpl w:val="BFD4DFEA"/>
    <w:lvl w:ilvl="0" w:tplc="6C7C34D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419572B"/>
    <w:multiLevelType w:val="hybridMultilevel"/>
    <w:tmpl w:val="BD388F2C"/>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5F66431"/>
    <w:multiLevelType w:val="hybridMultilevel"/>
    <w:tmpl w:val="DE4A4B4E"/>
    <w:lvl w:ilvl="0" w:tplc="0AC8F098">
      <w:start w:val="1"/>
      <w:numFmt w:val="bullet"/>
      <w:lvlText w:val=""/>
      <w:lvlJc w:val="left"/>
      <w:pPr>
        <w:ind w:left="720" w:hanging="360"/>
      </w:pPr>
      <w:rPr>
        <w:rFonts w:ascii="Wingdings 3" w:hAnsi="Wingdings 3" w:hint="default"/>
        <w:color w:val="003399"/>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7BD1C96"/>
    <w:multiLevelType w:val="hybridMultilevel"/>
    <w:tmpl w:val="B7F60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7CE2A88"/>
    <w:multiLevelType w:val="hybridMultilevel"/>
    <w:tmpl w:val="A55A0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B916D15"/>
    <w:multiLevelType w:val="hybridMultilevel"/>
    <w:tmpl w:val="29C6F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BF159CC"/>
    <w:multiLevelType w:val="hybridMultilevel"/>
    <w:tmpl w:val="6FF46882"/>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C373E8A"/>
    <w:multiLevelType w:val="hybridMultilevel"/>
    <w:tmpl w:val="036EE324"/>
    <w:lvl w:ilvl="0" w:tplc="0AC8F098">
      <w:start w:val="1"/>
      <w:numFmt w:val="bullet"/>
      <w:lvlText w:val=""/>
      <w:lvlJc w:val="left"/>
      <w:pPr>
        <w:ind w:left="720" w:hanging="360"/>
      </w:pPr>
      <w:rPr>
        <w:rFonts w:ascii="Wingdings 3" w:hAnsi="Wingdings 3" w:hint="default"/>
        <w:color w:val="003399"/>
      </w:rPr>
    </w:lvl>
    <w:lvl w:ilvl="1" w:tplc="358C887C">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DB1794A"/>
    <w:multiLevelType w:val="hybridMultilevel"/>
    <w:tmpl w:val="2ACE7158"/>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E2C68EC"/>
    <w:multiLevelType w:val="hybridMultilevel"/>
    <w:tmpl w:val="C6820B72"/>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04563B7"/>
    <w:multiLevelType w:val="hybridMultilevel"/>
    <w:tmpl w:val="56AA0B5E"/>
    <w:lvl w:ilvl="0" w:tplc="0AC8F098">
      <w:start w:val="1"/>
      <w:numFmt w:val="bullet"/>
      <w:lvlText w:val=""/>
      <w:lvlJc w:val="left"/>
      <w:pPr>
        <w:ind w:left="1080" w:hanging="360"/>
      </w:pPr>
      <w:rPr>
        <w:rFonts w:ascii="Wingdings 3" w:hAnsi="Wingdings 3" w:hint="default"/>
        <w:color w:val="003399"/>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407F0BEF"/>
    <w:multiLevelType w:val="hybridMultilevel"/>
    <w:tmpl w:val="645ED308"/>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13F5FC3"/>
    <w:multiLevelType w:val="hybridMultilevel"/>
    <w:tmpl w:val="EF9CD624"/>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66250B3"/>
    <w:multiLevelType w:val="hybridMultilevel"/>
    <w:tmpl w:val="42A4010E"/>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7AD0E2D"/>
    <w:multiLevelType w:val="hybridMultilevel"/>
    <w:tmpl w:val="263C4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8286B7D"/>
    <w:multiLevelType w:val="hybridMultilevel"/>
    <w:tmpl w:val="D9AAE06C"/>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8D428F3"/>
    <w:multiLevelType w:val="hybridMultilevel"/>
    <w:tmpl w:val="77B0119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9840EA9"/>
    <w:multiLevelType w:val="hybridMultilevel"/>
    <w:tmpl w:val="15A82A92"/>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B6408D5"/>
    <w:multiLevelType w:val="hybridMultilevel"/>
    <w:tmpl w:val="0356637E"/>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C52369B"/>
    <w:multiLevelType w:val="hybridMultilevel"/>
    <w:tmpl w:val="26DAEC5A"/>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D7367B1"/>
    <w:multiLevelType w:val="hybridMultilevel"/>
    <w:tmpl w:val="9384CE98"/>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FAD78D7"/>
    <w:multiLevelType w:val="hybridMultilevel"/>
    <w:tmpl w:val="341C7DC2"/>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35C25EB"/>
    <w:multiLevelType w:val="hybridMultilevel"/>
    <w:tmpl w:val="386CDD3E"/>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39C5595"/>
    <w:multiLevelType w:val="hybridMultilevel"/>
    <w:tmpl w:val="792289C6"/>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4FF7D02"/>
    <w:multiLevelType w:val="hybridMultilevel"/>
    <w:tmpl w:val="1E2E0F6E"/>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53214B0"/>
    <w:multiLevelType w:val="hybridMultilevel"/>
    <w:tmpl w:val="D03412DC"/>
    <w:lvl w:ilvl="0" w:tplc="3126CC80">
      <w:start w:val="1"/>
      <w:numFmt w:val="bullet"/>
      <w:lvlText w:val=""/>
      <w:lvlJc w:val="left"/>
      <w:pPr>
        <w:ind w:left="720" w:hanging="360"/>
      </w:pPr>
      <w:rPr>
        <w:rFonts w:ascii="Symbol" w:hAnsi="Symbol" w:hint="default"/>
        <w:color w:val="002060"/>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5B727F1"/>
    <w:multiLevelType w:val="hybridMultilevel"/>
    <w:tmpl w:val="A7D62F82"/>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64D11C0"/>
    <w:multiLevelType w:val="hybridMultilevel"/>
    <w:tmpl w:val="31E8DAF2"/>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78E3C73"/>
    <w:multiLevelType w:val="hybridMultilevel"/>
    <w:tmpl w:val="9A74CB46"/>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86E4D9F"/>
    <w:multiLevelType w:val="hybridMultilevel"/>
    <w:tmpl w:val="6846BCE4"/>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8C011B4"/>
    <w:multiLevelType w:val="hybridMultilevel"/>
    <w:tmpl w:val="B4EA2124"/>
    <w:lvl w:ilvl="0" w:tplc="0AC8F098">
      <w:start w:val="1"/>
      <w:numFmt w:val="bullet"/>
      <w:lvlText w:val=""/>
      <w:lvlJc w:val="left"/>
      <w:pPr>
        <w:ind w:left="1080" w:hanging="360"/>
      </w:pPr>
      <w:rPr>
        <w:rFonts w:ascii="Wingdings 3" w:hAnsi="Wingdings 3" w:hint="default"/>
        <w:color w:val="003399"/>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15:restartNumberingAfterBreak="0">
    <w:nsid w:val="5B9C2AF8"/>
    <w:multiLevelType w:val="hybridMultilevel"/>
    <w:tmpl w:val="325EACB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BED589F"/>
    <w:multiLevelType w:val="hybridMultilevel"/>
    <w:tmpl w:val="459021D0"/>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C5504D9"/>
    <w:multiLevelType w:val="hybridMultilevel"/>
    <w:tmpl w:val="CC22CF82"/>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C6C5758"/>
    <w:multiLevelType w:val="hybridMultilevel"/>
    <w:tmpl w:val="3C0C079A"/>
    <w:lvl w:ilvl="0" w:tplc="0AC8F098">
      <w:start w:val="1"/>
      <w:numFmt w:val="bullet"/>
      <w:lvlText w:val=""/>
      <w:lvlJc w:val="left"/>
      <w:pPr>
        <w:ind w:left="720" w:hanging="360"/>
      </w:pPr>
      <w:rPr>
        <w:rFonts w:ascii="Wingdings 3" w:hAnsi="Wingdings 3" w:hint="default"/>
        <w:color w:val="003399"/>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C9D2F8D"/>
    <w:multiLevelType w:val="hybridMultilevel"/>
    <w:tmpl w:val="03C28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EE0025C"/>
    <w:multiLevelType w:val="hybridMultilevel"/>
    <w:tmpl w:val="5EEC056E"/>
    <w:lvl w:ilvl="0" w:tplc="3126CC80">
      <w:start w:val="1"/>
      <w:numFmt w:val="bullet"/>
      <w:lvlText w:val=""/>
      <w:lvlJc w:val="left"/>
      <w:pPr>
        <w:ind w:left="720" w:hanging="360"/>
      </w:pPr>
      <w:rPr>
        <w:rFonts w:ascii="Symbol" w:hAnsi="Symbol" w:hint="default"/>
        <w:color w:val="002060"/>
      </w:rPr>
    </w:lvl>
    <w:lvl w:ilvl="1" w:tplc="358C887C">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0BC445C"/>
    <w:multiLevelType w:val="hybridMultilevel"/>
    <w:tmpl w:val="A0F216C2"/>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11F2BB0"/>
    <w:multiLevelType w:val="hybridMultilevel"/>
    <w:tmpl w:val="699631D6"/>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4B37381"/>
    <w:multiLevelType w:val="hybridMultilevel"/>
    <w:tmpl w:val="F516F084"/>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5D57ACC"/>
    <w:multiLevelType w:val="hybridMultilevel"/>
    <w:tmpl w:val="BED0ED28"/>
    <w:lvl w:ilvl="0" w:tplc="3126CC80">
      <w:start w:val="1"/>
      <w:numFmt w:val="bullet"/>
      <w:lvlText w:val=""/>
      <w:lvlJc w:val="left"/>
      <w:pPr>
        <w:ind w:left="720" w:hanging="360"/>
      </w:pPr>
      <w:rPr>
        <w:rFonts w:ascii="Symbol" w:hAnsi="Symbol" w:hint="default"/>
        <w:color w:val="002060"/>
      </w:rPr>
    </w:lvl>
    <w:lvl w:ilvl="1" w:tplc="358C887C">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68D7459"/>
    <w:multiLevelType w:val="hybridMultilevel"/>
    <w:tmpl w:val="AFF4D05A"/>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7131BA2"/>
    <w:multiLevelType w:val="hybridMultilevel"/>
    <w:tmpl w:val="96442618"/>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7C667F9"/>
    <w:multiLevelType w:val="hybridMultilevel"/>
    <w:tmpl w:val="20AE13CA"/>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7E45170"/>
    <w:multiLevelType w:val="hybridMultilevel"/>
    <w:tmpl w:val="DD20D8A4"/>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A7D1660"/>
    <w:multiLevelType w:val="hybridMultilevel"/>
    <w:tmpl w:val="C8CCDCEE"/>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ACC610A"/>
    <w:multiLevelType w:val="hybridMultilevel"/>
    <w:tmpl w:val="7C1C9BC2"/>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CA66772"/>
    <w:multiLevelType w:val="hybridMultilevel"/>
    <w:tmpl w:val="5DA04962"/>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CEA2D00"/>
    <w:multiLevelType w:val="hybridMultilevel"/>
    <w:tmpl w:val="25907FA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8" w15:restartNumberingAfterBreak="0">
    <w:nsid w:val="6D0B109B"/>
    <w:multiLevelType w:val="hybridMultilevel"/>
    <w:tmpl w:val="62421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D2741C2"/>
    <w:multiLevelType w:val="hybridMultilevel"/>
    <w:tmpl w:val="5FD27C68"/>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E672D6F"/>
    <w:multiLevelType w:val="hybridMultilevel"/>
    <w:tmpl w:val="5508736A"/>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06053EA"/>
    <w:multiLevelType w:val="hybridMultilevel"/>
    <w:tmpl w:val="9C42F56A"/>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1022172"/>
    <w:multiLevelType w:val="hybridMultilevel"/>
    <w:tmpl w:val="B2BEB97A"/>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2B31966"/>
    <w:multiLevelType w:val="hybridMultilevel"/>
    <w:tmpl w:val="046A9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3A967E5"/>
    <w:multiLevelType w:val="hybridMultilevel"/>
    <w:tmpl w:val="4464233C"/>
    <w:lvl w:ilvl="0" w:tplc="3126CC80">
      <w:start w:val="1"/>
      <w:numFmt w:val="bullet"/>
      <w:lvlText w:val=""/>
      <w:lvlJc w:val="left"/>
      <w:pPr>
        <w:ind w:left="720" w:hanging="360"/>
      </w:pPr>
      <w:rPr>
        <w:rFonts w:ascii="Symbol" w:hAnsi="Symbol" w:hint="default"/>
        <w:color w:val="002060"/>
      </w:rPr>
    </w:lvl>
    <w:lvl w:ilvl="1" w:tplc="358C887C">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4BC24FB"/>
    <w:multiLevelType w:val="hybridMultilevel"/>
    <w:tmpl w:val="EBB633E0"/>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8570267"/>
    <w:multiLevelType w:val="hybridMultilevel"/>
    <w:tmpl w:val="B0EA7F62"/>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CFB7D42"/>
    <w:multiLevelType w:val="hybridMultilevel"/>
    <w:tmpl w:val="6512C44A"/>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D47547A"/>
    <w:multiLevelType w:val="hybridMultilevel"/>
    <w:tmpl w:val="846EF744"/>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E3B6917"/>
    <w:multiLevelType w:val="hybridMultilevel"/>
    <w:tmpl w:val="EE2E1DD0"/>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E404066"/>
    <w:multiLevelType w:val="hybridMultilevel"/>
    <w:tmpl w:val="F946AF26"/>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FF95A11"/>
    <w:multiLevelType w:val="hybridMultilevel"/>
    <w:tmpl w:val="8E12DD12"/>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4"/>
  </w:num>
  <w:num w:numId="2">
    <w:abstractNumId w:val="98"/>
  </w:num>
  <w:num w:numId="3">
    <w:abstractNumId w:val="35"/>
  </w:num>
  <w:num w:numId="4">
    <w:abstractNumId w:val="14"/>
  </w:num>
  <w:num w:numId="5">
    <w:abstractNumId w:val="72"/>
  </w:num>
  <w:num w:numId="6">
    <w:abstractNumId w:val="77"/>
  </w:num>
  <w:num w:numId="7">
    <w:abstractNumId w:val="21"/>
  </w:num>
  <w:num w:numId="8">
    <w:abstractNumId w:val="75"/>
  </w:num>
  <w:num w:numId="9">
    <w:abstractNumId w:val="65"/>
  </w:num>
  <w:num w:numId="10">
    <w:abstractNumId w:val="90"/>
  </w:num>
  <w:num w:numId="11">
    <w:abstractNumId w:val="58"/>
  </w:num>
  <w:num w:numId="12">
    <w:abstractNumId w:val="100"/>
  </w:num>
  <w:num w:numId="13">
    <w:abstractNumId w:val="68"/>
  </w:num>
  <w:num w:numId="14">
    <w:abstractNumId w:val="61"/>
  </w:num>
  <w:num w:numId="15">
    <w:abstractNumId w:val="79"/>
  </w:num>
  <w:num w:numId="16">
    <w:abstractNumId w:val="12"/>
  </w:num>
  <w:num w:numId="17">
    <w:abstractNumId w:val="7"/>
  </w:num>
  <w:num w:numId="18">
    <w:abstractNumId w:val="6"/>
  </w:num>
  <w:num w:numId="19">
    <w:abstractNumId w:val="37"/>
  </w:num>
  <w:num w:numId="20">
    <w:abstractNumId w:val="48"/>
  </w:num>
  <w:num w:numId="21">
    <w:abstractNumId w:val="59"/>
  </w:num>
  <w:num w:numId="22">
    <w:abstractNumId w:val="30"/>
  </w:num>
  <w:num w:numId="23">
    <w:abstractNumId w:val="67"/>
  </w:num>
  <w:num w:numId="24">
    <w:abstractNumId w:val="81"/>
  </w:num>
  <w:num w:numId="25">
    <w:abstractNumId w:val="85"/>
  </w:num>
  <w:num w:numId="26">
    <w:abstractNumId w:val="94"/>
  </w:num>
  <w:num w:numId="27">
    <w:abstractNumId w:val="54"/>
  </w:num>
  <w:num w:numId="28">
    <w:abstractNumId w:val="26"/>
  </w:num>
  <w:num w:numId="29">
    <w:abstractNumId w:val="25"/>
  </w:num>
  <w:num w:numId="30">
    <w:abstractNumId w:val="91"/>
  </w:num>
  <w:num w:numId="31">
    <w:abstractNumId w:val="101"/>
  </w:num>
  <w:num w:numId="32">
    <w:abstractNumId w:val="92"/>
  </w:num>
  <w:num w:numId="33">
    <w:abstractNumId w:val="36"/>
  </w:num>
  <w:num w:numId="34">
    <w:abstractNumId w:val="41"/>
  </w:num>
  <w:num w:numId="35">
    <w:abstractNumId w:val="1"/>
  </w:num>
  <w:num w:numId="36">
    <w:abstractNumId w:val="10"/>
  </w:num>
  <w:num w:numId="37">
    <w:abstractNumId w:val="18"/>
  </w:num>
  <w:num w:numId="38">
    <w:abstractNumId w:val="23"/>
  </w:num>
  <w:num w:numId="39">
    <w:abstractNumId w:val="63"/>
  </w:num>
  <w:num w:numId="40">
    <w:abstractNumId w:val="60"/>
  </w:num>
  <w:num w:numId="41">
    <w:abstractNumId w:val="96"/>
  </w:num>
  <w:num w:numId="42">
    <w:abstractNumId w:val="16"/>
  </w:num>
  <w:num w:numId="43">
    <w:abstractNumId w:val="13"/>
  </w:num>
  <w:num w:numId="44">
    <w:abstractNumId w:val="80"/>
  </w:num>
  <w:num w:numId="45">
    <w:abstractNumId w:val="71"/>
  </w:num>
  <w:num w:numId="46">
    <w:abstractNumId w:val="40"/>
  </w:num>
  <w:num w:numId="47">
    <w:abstractNumId w:val="95"/>
  </w:num>
  <w:num w:numId="48">
    <w:abstractNumId w:val="17"/>
  </w:num>
  <w:num w:numId="49">
    <w:abstractNumId w:val="22"/>
  </w:num>
  <w:num w:numId="50">
    <w:abstractNumId w:val="69"/>
  </w:num>
  <w:num w:numId="51">
    <w:abstractNumId w:val="15"/>
  </w:num>
  <w:num w:numId="52">
    <w:abstractNumId w:val="83"/>
  </w:num>
  <w:num w:numId="53">
    <w:abstractNumId w:val="99"/>
  </w:num>
  <w:num w:numId="54">
    <w:abstractNumId w:val="19"/>
  </w:num>
  <w:num w:numId="55">
    <w:abstractNumId w:val="31"/>
  </w:num>
  <w:num w:numId="56">
    <w:abstractNumId w:val="24"/>
  </w:num>
  <w:num w:numId="57">
    <w:abstractNumId w:val="57"/>
  </w:num>
  <w:num w:numId="58">
    <w:abstractNumId w:val="8"/>
  </w:num>
  <w:num w:numId="59">
    <w:abstractNumId w:val="76"/>
  </w:num>
  <w:num w:numId="60">
    <w:abstractNumId w:val="82"/>
  </w:num>
  <w:num w:numId="61">
    <w:abstractNumId w:val="2"/>
  </w:num>
  <w:num w:numId="62">
    <w:abstractNumId w:val="49"/>
  </w:num>
  <w:num w:numId="63">
    <w:abstractNumId w:val="73"/>
  </w:num>
  <w:num w:numId="64">
    <w:abstractNumId w:val="56"/>
  </w:num>
  <w:num w:numId="65">
    <w:abstractNumId w:val="52"/>
  </w:num>
  <w:num w:numId="66">
    <w:abstractNumId w:val="32"/>
  </w:num>
  <w:num w:numId="67">
    <w:abstractNumId w:val="5"/>
  </w:num>
  <w:num w:numId="68">
    <w:abstractNumId w:val="11"/>
  </w:num>
  <w:num w:numId="69">
    <w:abstractNumId w:val="46"/>
  </w:num>
  <w:num w:numId="70">
    <w:abstractNumId w:val="51"/>
  </w:num>
  <w:num w:numId="71">
    <w:abstractNumId w:val="66"/>
  </w:num>
  <w:num w:numId="72">
    <w:abstractNumId w:val="78"/>
  </w:num>
  <w:num w:numId="73">
    <w:abstractNumId w:val="97"/>
  </w:num>
  <w:num w:numId="74">
    <w:abstractNumId w:val="20"/>
  </w:num>
  <w:num w:numId="75">
    <w:abstractNumId w:val="27"/>
  </w:num>
  <w:num w:numId="76">
    <w:abstractNumId w:val="86"/>
  </w:num>
  <w:num w:numId="77">
    <w:abstractNumId w:val="4"/>
  </w:num>
  <w:num w:numId="78">
    <w:abstractNumId w:val="47"/>
  </w:num>
  <w:num w:numId="79">
    <w:abstractNumId w:val="62"/>
  </w:num>
  <w:num w:numId="80">
    <w:abstractNumId w:val="9"/>
  </w:num>
  <w:num w:numId="81">
    <w:abstractNumId w:val="34"/>
  </w:num>
  <w:num w:numId="82">
    <w:abstractNumId w:val="39"/>
  </w:num>
  <w:num w:numId="83">
    <w:abstractNumId w:val="33"/>
  </w:num>
  <w:num w:numId="84">
    <w:abstractNumId w:val="50"/>
  </w:num>
  <w:num w:numId="85">
    <w:abstractNumId w:val="43"/>
  </w:num>
  <w:num w:numId="86">
    <w:abstractNumId w:val="29"/>
  </w:num>
  <w:num w:numId="87">
    <w:abstractNumId w:val="3"/>
  </w:num>
  <w:num w:numId="88">
    <w:abstractNumId w:val="89"/>
  </w:num>
  <w:num w:numId="89">
    <w:abstractNumId w:val="28"/>
  </w:num>
  <w:num w:numId="90">
    <w:abstractNumId w:val="87"/>
  </w:num>
  <w:num w:numId="91">
    <w:abstractNumId w:val="88"/>
  </w:num>
  <w:num w:numId="92">
    <w:abstractNumId w:val="42"/>
  </w:num>
  <w:num w:numId="93">
    <w:abstractNumId w:val="38"/>
  </w:num>
  <w:num w:numId="94">
    <w:abstractNumId w:val="53"/>
  </w:num>
  <w:num w:numId="95">
    <w:abstractNumId w:val="44"/>
  </w:num>
  <w:num w:numId="96">
    <w:abstractNumId w:val="93"/>
  </w:num>
  <w:num w:numId="97">
    <w:abstractNumId w:val="74"/>
  </w:num>
  <w:num w:numId="98">
    <w:abstractNumId w:val="64"/>
  </w:num>
  <w:num w:numId="99">
    <w:abstractNumId w:val="45"/>
  </w:num>
  <w:num w:numId="100">
    <w:abstractNumId w:val="0"/>
  </w:num>
  <w:num w:numId="101">
    <w:abstractNumId w:val="55"/>
  </w:num>
  <w:num w:numId="102">
    <w:abstractNumId w:val="70"/>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3BE6"/>
    <w:rsid w:val="00017266"/>
    <w:rsid w:val="000409FB"/>
    <w:rsid w:val="00045AB6"/>
    <w:rsid w:val="000673A8"/>
    <w:rsid w:val="0007640B"/>
    <w:rsid w:val="00096456"/>
    <w:rsid w:val="000D27F0"/>
    <w:rsid w:val="000D5898"/>
    <w:rsid w:val="000E155F"/>
    <w:rsid w:val="00145A8E"/>
    <w:rsid w:val="00152D5A"/>
    <w:rsid w:val="00166F13"/>
    <w:rsid w:val="0019473B"/>
    <w:rsid w:val="001B205C"/>
    <w:rsid w:val="001E0B60"/>
    <w:rsid w:val="00206358"/>
    <w:rsid w:val="00207CAC"/>
    <w:rsid w:val="00234084"/>
    <w:rsid w:val="0024040B"/>
    <w:rsid w:val="00246B37"/>
    <w:rsid w:val="0026350B"/>
    <w:rsid w:val="00270506"/>
    <w:rsid w:val="00284223"/>
    <w:rsid w:val="002875A5"/>
    <w:rsid w:val="002A2808"/>
    <w:rsid w:val="002C0455"/>
    <w:rsid w:val="00300882"/>
    <w:rsid w:val="00311292"/>
    <w:rsid w:val="003959FB"/>
    <w:rsid w:val="003C37FC"/>
    <w:rsid w:val="004168D5"/>
    <w:rsid w:val="004170F9"/>
    <w:rsid w:val="004259A3"/>
    <w:rsid w:val="00444A91"/>
    <w:rsid w:val="004576C2"/>
    <w:rsid w:val="00463E18"/>
    <w:rsid w:val="00482FDD"/>
    <w:rsid w:val="004F47ED"/>
    <w:rsid w:val="00504E55"/>
    <w:rsid w:val="00624FDA"/>
    <w:rsid w:val="006331AA"/>
    <w:rsid w:val="00647830"/>
    <w:rsid w:val="00660FBE"/>
    <w:rsid w:val="00665945"/>
    <w:rsid w:val="006B433A"/>
    <w:rsid w:val="006B50F7"/>
    <w:rsid w:val="0073744E"/>
    <w:rsid w:val="0076791B"/>
    <w:rsid w:val="007B32EF"/>
    <w:rsid w:val="007B6C8C"/>
    <w:rsid w:val="007E121B"/>
    <w:rsid w:val="00814407"/>
    <w:rsid w:val="0084081D"/>
    <w:rsid w:val="0088526C"/>
    <w:rsid w:val="008909DB"/>
    <w:rsid w:val="008B0464"/>
    <w:rsid w:val="008D7BC6"/>
    <w:rsid w:val="008E25D3"/>
    <w:rsid w:val="008E4E92"/>
    <w:rsid w:val="00920B66"/>
    <w:rsid w:val="00923CFF"/>
    <w:rsid w:val="00953CF9"/>
    <w:rsid w:val="00987E64"/>
    <w:rsid w:val="00987F77"/>
    <w:rsid w:val="00A164D5"/>
    <w:rsid w:val="00A40E0A"/>
    <w:rsid w:val="00A46B1D"/>
    <w:rsid w:val="00A56C93"/>
    <w:rsid w:val="00A63ED9"/>
    <w:rsid w:val="00A66079"/>
    <w:rsid w:val="00A86618"/>
    <w:rsid w:val="00AA0100"/>
    <w:rsid w:val="00AD15D5"/>
    <w:rsid w:val="00AF5503"/>
    <w:rsid w:val="00B12EFE"/>
    <w:rsid w:val="00B13D10"/>
    <w:rsid w:val="00B210E7"/>
    <w:rsid w:val="00B42E99"/>
    <w:rsid w:val="00B43BE6"/>
    <w:rsid w:val="00B45451"/>
    <w:rsid w:val="00B5088A"/>
    <w:rsid w:val="00B534EE"/>
    <w:rsid w:val="00B93D25"/>
    <w:rsid w:val="00C12CC2"/>
    <w:rsid w:val="00C14DF8"/>
    <w:rsid w:val="00C23298"/>
    <w:rsid w:val="00C34ACC"/>
    <w:rsid w:val="00C435EA"/>
    <w:rsid w:val="00C707B7"/>
    <w:rsid w:val="00C95079"/>
    <w:rsid w:val="00CB1CA0"/>
    <w:rsid w:val="00CC4B8C"/>
    <w:rsid w:val="00CC78FE"/>
    <w:rsid w:val="00D0298E"/>
    <w:rsid w:val="00D15F32"/>
    <w:rsid w:val="00D25069"/>
    <w:rsid w:val="00D5618D"/>
    <w:rsid w:val="00D65CA5"/>
    <w:rsid w:val="00D84A5E"/>
    <w:rsid w:val="00D87A75"/>
    <w:rsid w:val="00DA5965"/>
    <w:rsid w:val="00DA63D2"/>
    <w:rsid w:val="00DD004A"/>
    <w:rsid w:val="00DD66BB"/>
    <w:rsid w:val="00E02C5E"/>
    <w:rsid w:val="00E16C45"/>
    <w:rsid w:val="00E8230F"/>
    <w:rsid w:val="00E8275A"/>
    <w:rsid w:val="00E96DAB"/>
    <w:rsid w:val="00EE2426"/>
    <w:rsid w:val="00EF01A6"/>
    <w:rsid w:val="00F26D9F"/>
    <w:rsid w:val="00F2777D"/>
    <w:rsid w:val="00F27F98"/>
    <w:rsid w:val="00F60975"/>
    <w:rsid w:val="00F858A7"/>
    <w:rsid w:val="00F96AD5"/>
    <w:rsid w:val="00FA3989"/>
    <w:rsid w:val="00FC43DF"/>
    <w:rsid w:val="00FD7943"/>
    <w:rsid w:val="00FE4853"/>
    <w:rsid w:val="00FE7E27"/>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3"/>
    <o:shapelayout v:ext="edit">
      <o:idmap v:ext="edit" data="1"/>
    </o:shapelayout>
  </w:shapeDefaults>
  <w:decimalSymbol w:val="."/>
  <w:listSeparator w:val=","/>
  <w14:docId w14:val="486AC647"/>
  <w15:docId w15:val="{D35F4217-6675-4724-881F-1DB118230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ockwell" w:hAnsi="Rockwell"/>
      <w:sz w:val="24"/>
    </w:rPr>
  </w:style>
  <w:style w:type="paragraph" w:styleId="Heading1">
    <w:name w:val="heading 1"/>
    <w:basedOn w:val="Normal"/>
    <w:next w:val="Normal"/>
    <w:link w:val="Heading1Char"/>
    <w:qFormat/>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eastAsiaTheme="majorEastAsia" w:cstheme="majorBidi"/>
      <w:b/>
      <w:bCs/>
    </w:rPr>
  </w:style>
  <w:style w:type="paragraph" w:styleId="Heading4">
    <w:name w:val="heading 4"/>
    <w:basedOn w:val="Normal"/>
    <w:link w:val="Heading4Char"/>
    <w:qFormat/>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pPr>
      <w:keepNext/>
      <w:spacing w:before="480" w:after="240"/>
      <w:outlineLvl w:val="1"/>
    </w:pPr>
    <w:rPr>
      <w:rFonts w:eastAsia="Times New Roman" w:cs="Times New Roman"/>
      <w:b/>
      <w:color w:val="FF3300"/>
      <w:szCs w:val="24"/>
    </w:rPr>
  </w:style>
  <w:style w:type="paragraph" w:styleId="ListParagraph">
    <w:name w:val="List Paragraph"/>
    <w:basedOn w:val="Normal"/>
    <w:link w:val="ListParagraphChar"/>
    <w:uiPriority w:val="1"/>
    <w:qFormat/>
    <w:pPr>
      <w:ind w:left="720"/>
      <w:contextualSpacing/>
    </w:pPr>
  </w:style>
  <w:style w:type="paragraph" w:customStyle="1" w:styleId="Headinglevel1">
    <w:name w:val="Heading level 1"/>
    <w:basedOn w:val="Normal"/>
    <w:qFormat/>
    <w:pPr>
      <w:spacing w:after="240"/>
      <w:outlineLvl w:val="0"/>
    </w:pPr>
    <w:rPr>
      <w:rFonts w:eastAsia="Times New Roman" w:cs="Times New Roman"/>
      <w:b/>
      <w:color w:val="003399"/>
      <w:sz w:val="28"/>
      <w:szCs w:val="28"/>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NoSpacing">
    <w:name w:val="No Spacing"/>
    <w:link w:val="NoSpacingChar"/>
    <w:uiPriority w:val="1"/>
    <w:qFormat/>
    <w:pPr>
      <w:spacing w:after="0"/>
    </w:p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Pa15">
    <w:name w:val="Pa15"/>
    <w:basedOn w:val="Normal"/>
    <w:next w:val="Normal"/>
    <w:uiPriority w:val="99"/>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Pa10">
    <w:name w:val="Pa10"/>
    <w:basedOn w:val="Normal"/>
    <w:next w:val="Normal"/>
    <w:uiPriority w:val="99"/>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Default">
    <w:name w:val="Default"/>
    <w:pPr>
      <w:autoSpaceDE w:val="0"/>
      <w:autoSpaceDN w:val="0"/>
      <w:adjustRightInd w:val="0"/>
      <w:spacing w:after="0"/>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Pr>
      <w:color w:val="0000FF" w:themeColor="hyperlink"/>
      <w:u w:val="single"/>
    </w:rPr>
  </w:style>
  <w:style w:type="character" w:customStyle="1" w:styleId="A6">
    <w:name w:val="A6"/>
    <w:uiPriority w:val="99"/>
    <w:rPr>
      <w:rFonts w:cs="Adobe Garamond Pro"/>
      <w:color w:val="000000"/>
    </w:rPr>
  </w:style>
  <w:style w:type="paragraph" w:customStyle="1" w:styleId="Pa12">
    <w:name w:val="Pa12"/>
    <w:basedOn w:val="Default"/>
    <w:next w:val="Default"/>
    <w:uiPriority w:val="99"/>
    <w:pPr>
      <w:spacing w:line="241" w:lineRule="atLeast"/>
    </w:pPr>
    <w:rPr>
      <w:rFonts w:ascii="Adobe Garamond Pro" w:hAnsi="Adobe Garamond Pro" w:cstheme="minorBidi"/>
      <w:color w:val="auto"/>
    </w:rPr>
  </w:style>
  <w:style w:type="character" w:customStyle="1" w:styleId="A7">
    <w:name w:val="A7"/>
    <w:uiPriority w:val="99"/>
    <w:rPr>
      <w:rFonts w:cs="Adobe Garamond Pro"/>
      <w:color w:val="000000"/>
      <w:sz w:val="12"/>
      <w:szCs w:val="12"/>
    </w:rPr>
  </w:style>
  <w:style w:type="character" w:customStyle="1" w:styleId="Heading1Char">
    <w:name w:val="Heading 1 Char"/>
    <w:basedOn w:val="DefaultParagraphFont"/>
    <w:link w:val="Heading1"/>
    <w:rPr>
      <w:rFonts w:ascii="Arial" w:eastAsia="Times New Roman" w:hAnsi="Arial" w:cs="Arial"/>
      <w:b/>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NoSpacingChar">
    <w:name w:val="No Spacing Char"/>
    <w:basedOn w:val="DefaultParagraphFont"/>
    <w:link w:val="NoSpacing"/>
    <w:uiPriority w:val="1"/>
  </w:style>
  <w:style w:type="paragraph" w:styleId="NormalWeb">
    <w:name w:val="Normal (Web)"/>
    <w:basedOn w:val="Normal"/>
    <w:unhideWhenUsed/>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TOC2">
    <w:name w:val="toc 2"/>
    <w:basedOn w:val="Normal"/>
    <w:next w:val="Normal"/>
    <w:autoRedefine/>
    <w:uiPriority w:val="39"/>
    <w:unhideWhenUsed/>
    <w:pPr>
      <w:spacing w:after="100"/>
      <w:ind w:left="220"/>
    </w:pPr>
  </w:style>
  <w:style w:type="paragraph" w:styleId="TOC1">
    <w:name w:val="toc 1"/>
    <w:basedOn w:val="Normal"/>
    <w:next w:val="Normal"/>
    <w:autoRedefine/>
    <w:uiPriority w:val="39"/>
    <w:unhideWhenUsed/>
    <w:pPr>
      <w:spacing w:after="100"/>
    </w:pPr>
  </w:style>
  <w:style w:type="paragraph" w:styleId="TOCHeading">
    <w:name w:val="TOC Heading"/>
    <w:basedOn w:val="Heading1"/>
    <w:next w:val="Normal"/>
    <w:uiPriority w:val="39"/>
    <w:semiHidden/>
    <w:unhideWhenUsed/>
    <w:qFormat/>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Pr>
      <w:rFonts w:ascii="Arial" w:eastAsiaTheme="majorEastAsia" w:hAnsi="Arial" w:cstheme="majorBidi"/>
      <w:b/>
      <w:bCs/>
    </w:rPr>
  </w:style>
  <w:style w:type="paragraph" w:styleId="TOC3">
    <w:name w:val="toc 3"/>
    <w:basedOn w:val="Normal"/>
    <w:next w:val="Normal"/>
    <w:autoRedefine/>
    <w:uiPriority w:val="39"/>
    <w:unhideWhenUsed/>
    <w:pPr>
      <w:spacing w:after="100"/>
      <w:ind w:left="440"/>
    </w:p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paragraph" w:customStyle="1" w:styleId="ecxmsonormal">
    <w:name w:val="ecxmsonormal"/>
    <w:basedOn w:val="Normal"/>
    <w:pPr>
      <w:spacing w:after="324"/>
    </w:pPr>
    <w:rPr>
      <w:rFonts w:ascii="Times New Roman" w:eastAsia="Times New Roman" w:hAnsi="Times New Roman" w:cs="Times New Roman"/>
      <w:szCs w:val="24"/>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ListParagraphChar">
    <w:name w:val="List Paragraph Char"/>
    <w:basedOn w:val="DefaultParagraphFont"/>
    <w:link w:val="ListParagraph"/>
    <w:uiPriority w:val="1"/>
    <w:locked/>
    <w:rsid w:val="00CB1CA0"/>
    <w:rPr>
      <w:rFonts w:ascii="Rockwell" w:hAnsi="Rockwel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14388">
      <w:bodyDiv w:val="1"/>
      <w:marLeft w:val="0"/>
      <w:marRight w:val="0"/>
      <w:marTop w:val="0"/>
      <w:marBottom w:val="0"/>
      <w:divBdr>
        <w:top w:val="none" w:sz="0" w:space="0" w:color="auto"/>
        <w:left w:val="none" w:sz="0" w:space="0" w:color="auto"/>
        <w:bottom w:val="none" w:sz="0" w:space="0" w:color="auto"/>
        <w:right w:val="none" w:sz="0" w:space="0" w:color="auto"/>
      </w:divBdr>
    </w:div>
    <w:div w:id="334575297">
      <w:bodyDiv w:val="1"/>
      <w:marLeft w:val="0"/>
      <w:marRight w:val="0"/>
      <w:marTop w:val="0"/>
      <w:marBottom w:val="0"/>
      <w:divBdr>
        <w:top w:val="none" w:sz="0" w:space="0" w:color="auto"/>
        <w:left w:val="none" w:sz="0" w:space="0" w:color="auto"/>
        <w:bottom w:val="none" w:sz="0" w:space="0" w:color="auto"/>
        <w:right w:val="none" w:sz="0" w:space="0" w:color="auto"/>
      </w:divBdr>
    </w:div>
    <w:div w:id="45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21979573">
          <w:marLeft w:val="0"/>
          <w:marRight w:val="0"/>
          <w:marTop w:val="0"/>
          <w:marBottom w:val="0"/>
          <w:divBdr>
            <w:top w:val="none" w:sz="0" w:space="0" w:color="auto"/>
            <w:left w:val="none" w:sz="0" w:space="0" w:color="auto"/>
            <w:bottom w:val="none" w:sz="0" w:space="0" w:color="auto"/>
            <w:right w:val="none" w:sz="0" w:space="0" w:color="auto"/>
          </w:divBdr>
          <w:divsChild>
            <w:div w:id="1106537986">
              <w:marLeft w:val="0"/>
              <w:marRight w:val="0"/>
              <w:marTop w:val="100"/>
              <w:marBottom w:val="100"/>
              <w:divBdr>
                <w:top w:val="none" w:sz="0" w:space="0" w:color="auto"/>
                <w:left w:val="none" w:sz="0" w:space="0" w:color="auto"/>
                <w:bottom w:val="none" w:sz="0" w:space="0" w:color="auto"/>
                <w:right w:val="none" w:sz="0" w:space="0" w:color="auto"/>
              </w:divBdr>
              <w:divsChild>
                <w:div w:id="420151468">
                  <w:marLeft w:val="0"/>
                  <w:marRight w:val="0"/>
                  <w:marTop w:val="0"/>
                  <w:marBottom w:val="0"/>
                  <w:divBdr>
                    <w:top w:val="none" w:sz="0" w:space="0" w:color="auto"/>
                    <w:left w:val="none" w:sz="0" w:space="0" w:color="auto"/>
                    <w:bottom w:val="none" w:sz="0" w:space="0" w:color="auto"/>
                    <w:right w:val="none" w:sz="0" w:space="0" w:color="auto"/>
                  </w:divBdr>
                  <w:divsChild>
                    <w:div w:id="1101297036">
                      <w:marLeft w:val="0"/>
                      <w:marRight w:val="0"/>
                      <w:marTop w:val="0"/>
                      <w:marBottom w:val="0"/>
                      <w:divBdr>
                        <w:top w:val="none" w:sz="0" w:space="0" w:color="auto"/>
                        <w:left w:val="none" w:sz="0" w:space="0" w:color="auto"/>
                        <w:bottom w:val="none" w:sz="0" w:space="0" w:color="auto"/>
                        <w:right w:val="none" w:sz="0" w:space="0" w:color="auto"/>
                      </w:divBdr>
                      <w:divsChild>
                        <w:div w:id="565603557">
                          <w:marLeft w:val="0"/>
                          <w:marRight w:val="0"/>
                          <w:marTop w:val="0"/>
                          <w:marBottom w:val="0"/>
                          <w:divBdr>
                            <w:top w:val="none" w:sz="0" w:space="0" w:color="auto"/>
                            <w:left w:val="none" w:sz="0" w:space="0" w:color="auto"/>
                            <w:bottom w:val="none" w:sz="0" w:space="0" w:color="auto"/>
                            <w:right w:val="none" w:sz="0" w:space="0" w:color="auto"/>
                          </w:divBdr>
                          <w:divsChild>
                            <w:div w:id="961613147">
                              <w:marLeft w:val="0"/>
                              <w:marRight w:val="0"/>
                              <w:marTop w:val="0"/>
                              <w:marBottom w:val="180"/>
                              <w:divBdr>
                                <w:top w:val="none" w:sz="0" w:space="0" w:color="auto"/>
                                <w:left w:val="none" w:sz="0" w:space="0" w:color="auto"/>
                                <w:bottom w:val="none" w:sz="0" w:space="0" w:color="auto"/>
                                <w:right w:val="none" w:sz="0" w:space="0" w:color="auto"/>
                              </w:divBdr>
                              <w:divsChild>
                                <w:div w:id="87505131">
                                  <w:marLeft w:val="0"/>
                                  <w:marRight w:val="0"/>
                                  <w:marTop w:val="0"/>
                                  <w:marBottom w:val="0"/>
                                  <w:divBdr>
                                    <w:top w:val="none" w:sz="0" w:space="0" w:color="auto"/>
                                    <w:left w:val="none" w:sz="0" w:space="0" w:color="auto"/>
                                    <w:bottom w:val="none" w:sz="0" w:space="0" w:color="auto"/>
                                    <w:right w:val="none" w:sz="0" w:space="0" w:color="auto"/>
                                  </w:divBdr>
                                  <w:divsChild>
                                    <w:div w:id="115373805">
                                      <w:marLeft w:val="0"/>
                                      <w:marRight w:val="0"/>
                                      <w:marTop w:val="0"/>
                                      <w:marBottom w:val="0"/>
                                      <w:divBdr>
                                        <w:top w:val="none" w:sz="0" w:space="0" w:color="auto"/>
                                        <w:left w:val="none" w:sz="0" w:space="0" w:color="auto"/>
                                        <w:bottom w:val="none" w:sz="0" w:space="0" w:color="auto"/>
                                        <w:right w:val="none" w:sz="0" w:space="0" w:color="auto"/>
                                      </w:divBdr>
                                      <w:divsChild>
                                        <w:div w:id="1617177586">
                                          <w:marLeft w:val="0"/>
                                          <w:marRight w:val="0"/>
                                          <w:marTop w:val="0"/>
                                          <w:marBottom w:val="0"/>
                                          <w:divBdr>
                                            <w:top w:val="none" w:sz="0" w:space="0" w:color="auto"/>
                                            <w:left w:val="none" w:sz="0" w:space="0" w:color="auto"/>
                                            <w:bottom w:val="none" w:sz="0" w:space="0" w:color="auto"/>
                                            <w:right w:val="none" w:sz="0" w:space="0" w:color="auto"/>
                                          </w:divBdr>
                                          <w:divsChild>
                                            <w:div w:id="426969248">
                                              <w:marLeft w:val="0"/>
                                              <w:marRight w:val="0"/>
                                              <w:marTop w:val="0"/>
                                              <w:marBottom w:val="0"/>
                                              <w:divBdr>
                                                <w:top w:val="none" w:sz="0" w:space="0" w:color="auto"/>
                                                <w:left w:val="none" w:sz="0" w:space="0" w:color="auto"/>
                                                <w:bottom w:val="none" w:sz="0" w:space="0" w:color="auto"/>
                                                <w:right w:val="none" w:sz="0" w:space="0" w:color="auto"/>
                                              </w:divBdr>
                                              <w:divsChild>
                                                <w:div w:id="1077633288">
                                                  <w:marLeft w:val="0"/>
                                                  <w:marRight w:val="0"/>
                                                  <w:marTop w:val="0"/>
                                                  <w:marBottom w:val="0"/>
                                                  <w:divBdr>
                                                    <w:top w:val="none" w:sz="0" w:space="0" w:color="auto"/>
                                                    <w:left w:val="none" w:sz="0" w:space="0" w:color="auto"/>
                                                    <w:bottom w:val="none" w:sz="0" w:space="0" w:color="auto"/>
                                                    <w:right w:val="none" w:sz="0" w:space="0" w:color="auto"/>
                                                  </w:divBdr>
                                                  <w:divsChild>
                                                    <w:div w:id="869339716">
                                                      <w:marLeft w:val="0"/>
                                                      <w:marRight w:val="0"/>
                                                      <w:marTop w:val="0"/>
                                                      <w:marBottom w:val="0"/>
                                                      <w:divBdr>
                                                        <w:top w:val="none" w:sz="0" w:space="0" w:color="auto"/>
                                                        <w:left w:val="none" w:sz="0" w:space="0" w:color="auto"/>
                                                        <w:bottom w:val="none" w:sz="0" w:space="0" w:color="auto"/>
                                                        <w:right w:val="none" w:sz="0" w:space="0" w:color="auto"/>
                                                      </w:divBdr>
                                                      <w:divsChild>
                                                        <w:div w:id="234168740">
                                                          <w:marLeft w:val="0"/>
                                                          <w:marRight w:val="0"/>
                                                          <w:marTop w:val="0"/>
                                                          <w:marBottom w:val="0"/>
                                                          <w:divBdr>
                                                            <w:top w:val="none" w:sz="0" w:space="0" w:color="auto"/>
                                                            <w:left w:val="none" w:sz="0" w:space="0" w:color="auto"/>
                                                            <w:bottom w:val="none" w:sz="0" w:space="0" w:color="auto"/>
                                                            <w:right w:val="none" w:sz="0" w:space="0" w:color="auto"/>
                                                          </w:divBdr>
                                                          <w:divsChild>
                                                            <w:div w:id="1127815560">
                                                              <w:marLeft w:val="0"/>
                                                              <w:marRight w:val="0"/>
                                                              <w:marTop w:val="0"/>
                                                              <w:marBottom w:val="0"/>
                                                              <w:divBdr>
                                                                <w:top w:val="none" w:sz="0" w:space="0" w:color="auto"/>
                                                                <w:left w:val="none" w:sz="0" w:space="0" w:color="auto"/>
                                                                <w:bottom w:val="none" w:sz="0" w:space="0" w:color="auto"/>
                                                                <w:right w:val="none" w:sz="0" w:space="0" w:color="auto"/>
                                                              </w:divBdr>
                                                              <w:divsChild>
                                                                <w:div w:id="1573813652">
                                                                  <w:marLeft w:val="0"/>
                                                                  <w:marRight w:val="0"/>
                                                                  <w:marTop w:val="0"/>
                                                                  <w:marBottom w:val="0"/>
                                                                  <w:divBdr>
                                                                    <w:top w:val="none" w:sz="0" w:space="0" w:color="auto"/>
                                                                    <w:left w:val="none" w:sz="0" w:space="0" w:color="auto"/>
                                                                    <w:bottom w:val="none" w:sz="0" w:space="0" w:color="auto"/>
                                                                    <w:right w:val="none" w:sz="0" w:space="0" w:color="auto"/>
                                                                  </w:divBdr>
                                                                  <w:divsChild>
                                                                    <w:div w:id="1469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29364238">
      <w:bodyDiv w:val="1"/>
      <w:marLeft w:val="0"/>
      <w:marRight w:val="0"/>
      <w:marTop w:val="0"/>
      <w:marBottom w:val="0"/>
      <w:divBdr>
        <w:top w:val="none" w:sz="0" w:space="0" w:color="auto"/>
        <w:left w:val="none" w:sz="0" w:space="0" w:color="auto"/>
        <w:bottom w:val="none" w:sz="0" w:space="0" w:color="auto"/>
        <w:right w:val="none" w:sz="0" w:space="0" w:color="auto"/>
      </w:divBdr>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jcq.org.uk/exams-office/access-arrangements-and-special-consideration/regulations-and-guidance" TargetMode="External"/><Relationship Id="rId18" Type="http://schemas.openxmlformats.org/officeDocument/2006/relationships/hyperlink" Target="http://www.jcq.org.uk/exams-office/ice---instructions-for-conducting-examinations" TargetMode="External"/><Relationship Id="rId26" Type="http://schemas.openxmlformats.org/officeDocument/2006/relationships/hyperlink" Target="http://www.jcq.org.uk/exams-office/malpractice" TargetMode="External"/><Relationship Id="rId39" Type="http://schemas.openxmlformats.org/officeDocument/2006/relationships/hyperlink" Target="http://www.jcq.org.uk/exams-office/access-arrangements-and-special-consideration" TargetMode="External"/><Relationship Id="rId21" Type="http://schemas.openxmlformats.org/officeDocument/2006/relationships/hyperlink" Target="http://www.jcq.org.uk/exams-office/general-regulations" TargetMode="External"/><Relationship Id="rId34" Type="http://schemas.openxmlformats.org/officeDocument/2006/relationships/hyperlink" Target="http://www.jcq.org.uk/exams-office/non-examination-assessments" TargetMode="External"/><Relationship Id="rId42" Type="http://schemas.openxmlformats.org/officeDocument/2006/relationships/hyperlink" Target="http://www.jcq.org.uk/exams-office/malpractice" TargetMode="External"/><Relationship Id="rId47" Type="http://schemas.openxmlformats.org/officeDocument/2006/relationships/fontTable" Target="fontTable.xml"/><Relationship Id="rId50" Type="http://schemas.openxmlformats.org/officeDocument/2006/relationships/customXml" Target="../customXml/item4.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jcq.org.uk/exams-office/malpractice" TargetMode="External"/><Relationship Id="rId29" Type="http://schemas.openxmlformats.org/officeDocument/2006/relationships/hyperlink" Target="https://ocr.org.uk/administration/ncn-annual-update/" TargetMode="External"/><Relationship Id="rId11" Type="http://schemas.openxmlformats.org/officeDocument/2006/relationships/hyperlink" Target="http://www.jcq.org.uk/exams-office/general-regulations" TargetMode="External"/><Relationship Id="rId24" Type="http://schemas.openxmlformats.org/officeDocument/2006/relationships/hyperlink" Target="http://www.jcq.org.uk/exams-office/general-regulations" TargetMode="External"/><Relationship Id="rId32" Type="http://schemas.openxmlformats.org/officeDocument/2006/relationships/hyperlink" Target="http://www.jcq.org.uk/exams-office/access-arrangements-and-special-consideration/regulations-and-guidance" TargetMode="External"/><Relationship Id="rId37" Type="http://schemas.openxmlformats.org/officeDocument/2006/relationships/hyperlink" Target="http://www.jcq.org.uk/exams-office/general-regulations" TargetMode="External"/><Relationship Id="rId40" Type="http://schemas.openxmlformats.org/officeDocument/2006/relationships/hyperlink" Target="http://www.jcq.org.uk/exams-office/malpractice"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jcq.org.uk/exams-office/non-examination-assessments" TargetMode="External"/><Relationship Id="rId23" Type="http://schemas.openxmlformats.org/officeDocument/2006/relationships/hyperlink" Target="http://www.jcq.org.uk/exams-office/general-regulations" TargetMode="External"/><Relationship Id="rId28" Type="http://schemas.openxmlformats.org/officeDocument/2006/relationships/hyperlink" Target="http://www.jcq.org.uk/exams-office/general-regulations" TargetMode="External"/><Relationship Id="rId36" Type="http://schemas.openxmlformats.org/officeDocument/2006/relationships/hyperlink" Target="http://www.jcq.org.uk/exams-office/access-arrangements-and-special-consideration/regulations-and-guidance" TargetMode="External"/><Relationship Id="rId49" Type="http://schemas.openxmlformats.org/officeDocument/2006/relationships/customXml" Target="../customXml/item3.xml"/><Relationship Id="rId10" Type="http://schemas.openxmlformats.org/officeDocument/2006/relationships/image" Target="media/image2.jpeg"/><Relationship Id="rId19" Type="http://schemas.openxmlformats.org/officeDocument/2006/relationships/hyperlink" Target="http://www.jcq.org.uk/exams-office/general-regulations" TargetMode="External"/><Relationship Id="rId31" Type="http://schemas.openxmlformats.org/officeDocument/2006/relationships/hyperlink" Target="http://www.jcq.org.uk/exams-office/ice---instructions-for-conducting-examinations" TargetMode="External"/><Relationship Id="rId44" Type="http://schemas.openxmlformats.org/officeDocument/2006/relationships/hyperlink" Target="http://www.jcq.org.uk/exams-office/non-examination-assessment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jcq.org.uk/exams-office/malpractice" TargetMode="External"/><Relationship Id="rId22" Type="http://schemas.openxmlformats.org/officeDocument/2006/relationships/hyperlink" Target="http://www.jcq.org.uk/exams-office/general-regulations" TargetMode="External"/><Relationship Id="rId27" Type="http://schemas.openxmlformats.org/officeDocument/2006/relationships/hyperlink" Target="http://www.jcq.org.uk/exams-office/post-results-services" TargetMode="External"/><Relationship Id="rId30" Type="http://schemas.openxmlformats.org/officeDocument/2006/relationships/hyperlink" Target="http://www.jcq.org.uk/exams-office/general-regulations" TargetMode="External"/><Relationship Id="rId35" Type="http://schemas.openxmlformats.org/officeDocument/2006/relationships/hyperlink" Target="http://www.jcq.org.uk/exams-office/general-regulations" TargetMode="External"/><Relationship Id="rId43" Type="http://schemas.openxmlformats.org/officeDocument/2006/relationships/hyperlink" Target="http://www.jcq.org.uk/exams-office/non-examination-assessments" TargetMode="External"/><Relationship Id="rId48"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customXml" Target="../customXml/item5.xml"/><Relationship Id="rId3" Type="http://schemas.openxmlformats.org/officeDocument/2006/relationships/numbering" Target="numbering.xml"/><Relationship Id="rId12" Type="http://schemas.openxmlformats.org/officeDocument/2006/relationships/hyperlink" Target="http://www.jcq.org.uk/exams-office/ice---instructions-for-conducting-examinations" TargetMode="External"/><Relationship Id="rId17" Type="http://schemas.openxmlformats.org/officeDocument/2006/relationships/hyperlink" Target="http://www.jcq.org.uk/exams-office/access-arrangements-and-special-consideration/regulations-and-guidance" TargetMode="External"/><Relationship Id="rId25" Type="http://schemas.openxmlformats.org/officeDocument/2006/relationships/hyperlink" Target="http://www.jcq.org.uk/exams-office/ice---instructions-for-conducting-examinations" TargetMode="External"/><Relationship Id="rId33" Type="http://schemas.openxmlformats.org/officeDocument/2006/relationships/hyperlink" Target="http://www.jcq.org.uk/exams-office/malpractice" TargetMode="External"/><Relationship Id="rId38" Type="http://schemas.openxmlformats.org/officeDocument/2006/relationships/hyperlink" Target="http://www.jcq.org.uk/exams-office/ice---instructions-for-conducting-examinations" TargetMode="External"/><Relationship Id="rId46" Type="http://schemas.openxmlformats.org/officeDocument/2006/relationships/footer" Target="footer2.xml"/><Relationship Id="rId20" Type="http://schemas.openxmlformats.org/officeDocument/2006/relationships/hyperlink" Target="http://www.jcq.org.uk/exams-office/general-regulations" TargetMode="External"/><Relationship Id="rId41" Type="http://schemas.openxmlformats.org/officeDocument/2006/relationships/hyperlink" Target="http://www.jcq.org.uk/exams-office/non-examination-assessments"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EAD9E04ED43D74CB62B53C7F0354145" ma:contentTypeVersion="26" ma:contentTypeDescription="Create a new document." ma:contentTypeScope="" ma:versionID="8725ec2dd594c2a748f67ce7ed67aa7c">
  <xsd:schema xmlns:xsd="http://www.w3.org/2001/XMLSchema" xmlns:xs="http://www.w3.org/2001/XMLSchema" xmlns:p="http://schemas.microsoft.com/office/2006/metadata/properties" xmlns:ns2="a0520e7d-56ac-42ba-8299-7941f60600bb" xmlns:ns3="2b734e5c-e2cf-4d91-a88f-3e50b50b24d7" xmlns:ns4="2b734e5c-e2cf-4d91-a88f-3e50b50b24d7" xmlns:ns5="a5016997-deea-4fdb-a97d-61eed343007a" targetNamespace="http://schemas.microsoft.com/office/2006/metadata/properties" ma:root="true" ma:fieldsID="bfc38f67add0dd576fc7245e088ddcbf" ns2:_="" ns4:_="" ns5:_="">
    <xsd:import namespace="a0520e7d-56ac-42ba-8299-7941f60600bb"/>
    <xsd:import namespace="2b734e5c-e2cf-4d91-a88f-3e50b50b24d7"/>
    <xsd:import namespace="2b734e5c-e2cf-4d91-a88f-3e50b50b24d7"/>
    <xsd:import namespace="a5016997-deea-4fdb-a97d-61eed343007a"/>
    <xsd:element name="properties">
      <xsd:complexType>
        <xsd:sequence>
          <xsd:element name="documentManagement">
            <xsd:complexType>
              <xsd:all>
                <xsd:element ref="ns2:LocationsTaxHTField" minOccurs="0"/>
                <xsd:element ref="ns3:DocumentTypeTaxHTField" minOccurs="0"/>
                <xsd:element ref="ns3:DepartmentsTaxHTField" minOccurs="0"/>
                <xsd:element ref="ns3:KeywordsTagsTaxHTField" minOccurs="0"/>
                <xsd:element ref="ns4:b73a531bf2874837a19042fda8b245b9" minOccurs="0"/>
                <xsd:element ref="ns4:TaxCatchAll" minOccurs="0"/>
                <xsd:element ref="ns4:c9be4fc6f559450098a544dcf2e206c7" minOccurs="0"/>
                <xsd:element ref="ns4:p640f9c8b4b14857bdc671f534fc7d57" minOccurs="0"/>
                <xsd:element ref="ns4:g5236701626640c1ab96021ee8d14cff" minOccurs="0"/>
                <xsd:element ref="ns4:Owner" minOccurs="0"/>
                <xsd:element ref="ns5:MediaServiceMetadata" minOccurs="0"/>
                <xsd:element ref="ns5:MediaServiceFastMetadata" minOccurs="0"/>
                <xsd:element ref="ns5:MediaServiceSearchProperties" minOccurs="0"/>
                <xsd:element ref="ns5:MediaServiceDateTaken" minOccurs="0"/>
                <xsd:element ref="ns5:lcf76f155ced4ddcb4097134ff3c332f" minOccurs="0"/>
                <xsd:element ref="ns5:MediaServiceGenerationTime" minOccurs="0"/>
                <xsd:element ref="ns5:MediaServiceEventHashCode" minOccurs="0"/>
                <xsd:element ref="ns5:MediaServiceOCR" minOccurs="0"/>
                <xsd:element ref="ns5:MediaServiceLocation" minOccurs="0"/>
                <xsd:element ref="ns5:MediaLengthInSeconds"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20e7d-56ac-42ba-8299-7941f60600bb" elementFormDefault="qualified">
    <xsd:import namespace="http://schemas.microsoft.com/office/2006/documentManagement/types"/>
    <xsd:import namespace="http://schemas.microsoft.com/office/infopath/2007/PartnerControls"/>
    <xsd:element name="LocationsTaxHTField" ma:index="8" nillable="true" ma:displayName="LocationsTaxHTField" ma:hidden="true" ma:internalName="LocationsTaxHTField">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34e5c-e2cf-4d91-a88f-3e50b50b24d7" elementFormDefault="qualified">
    <xsd:import namespace="http://schemas.microsoft.com/office/2006/documentManagement/types"/>
    <xsd:import namespace="http://schemas.microsoft.com/office/infopath/2007/PartnerControls"/>
    <xsd:element name="DocumentTypeTaxHTField" ma:index="9" nillable="true" ma:displayName="DocumentTypeTaxHTField" ma:hidden="true" ma:internalName="DocumentTypeTaxHTField">
      <xsd:simpleType>
        <xsd:restriction base="dms:Note"/>
      </xsd:simpleType>
    </xsd:element>
    <xsd:element name="DepartmentsTaxHTField" ma:index="10" nillable="true" ma:displayName="DepartmentsTaxHTField" ma:hidden="true" ma:internalName="DepartmentsTaxHTField">
      <xsd:simpleType>
        <xsd:restriction base="dms:Note"/>
      </xsd:simpleType>
    </xsd:element>
    <xsd:element name="KeywordsTagsTaxHTField" ma:index="11" nillable="true" ma:displayName="KeywordsTagsTaxHTField" ma:hidden="true" ma:internalName="KeywordsTagsTaxHTField">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34e5c-e2cf-4d91-a88f-3e50b50b24d7" elementFormDefault="qualified">
    <xsd:import namespace="http://schemas.microsoft.com/office/2006/documentManagement/types"/>
    <xsd:import namespace="http://schemas.microsoft.com/office/infopath/2007/PartnerControls"/>
    <xsd:element name="b73a531bf2874837a19042fda8b245b9" ma:index="13" nillable="true" ma:taxonomy="true" ma:internalName="b73a531bf2874837a19042fda8b245b9" ma:taxonomyFieldName="Departments" ma:displayName="Departments" ma:default="" ma:fieldId="{b73a531b-f287-4837-a190-42fda8b245b9}" ma:taxonomyMulti="true" ma:sspId="4a324f7d-4130-4e3b-92bc-b3d938f1e27f" ma:termSetId="7de4cc5f-e887-4f58-961c-84d30d95a9c2"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5b656327-94b9-42ea-af11-417c61fb346c}" ma:internalName="TaxCatchAll" ma:showField="CatchAllData" ma:web="2b734e5c-e2cf-4d91-a88f-3e50b50b24d7">
      <xsd:complexType>
        <xsd:complexContent>
          <xsd:extension base="dms:MultiChoiceLookup">
            <xsd:sequence>
              <xsd:element name="Value" type="dms:Lookup" maxOccurs="unbounded" minOccurs="0" nillable="true"/>
            </xsd:sequence>
          </xsd:extension>
        </xsd:complexContent>
      </xsd:complexType>
    </xsd:element>
    <xsd:element name="c9be4fc6f559450098a544dcf2e206c7" ma:index="16" nillable="true" ma:taxonomy="true" ma:internalName="c9be4fc6f559450098a544dcf2e206c7" ma:taxonomyFieldName="DocumentType" ma:displayName="Document Type" ma:default="" ma:fieldId="{c9be4fc6-f559-4500-98a5-44dcf2e206c7}" ma:taxonomyMulti="true" ma:sspId="4a324f7d-4130-4e3b-92bc-b3d938f1e27f" ma:termSetId="286ebe61-194d-4783-ab71-3d55852e3f10" ma:anchorId="00000000-0000-0000-0000-000000000000" ma:open="false" ma:isKeyword="false">
      <xsd:complexType>
        <xsd:sequence>
          <xsd:element ref="pc:Terms" minOccurs="0" maxOccurs="1"/>
        </xsd:sequence>
      </xsd:complexType>
    </xsd:element>
    <xsd:element name="p640f9c8b4b14857bdc671f534fc7d57" ma:index="18" nillable="true" ma:taxonomy="true" ma:internalName="p640f9c8b4b14857bdc671f534fc7d57" ma:taxonomyFieldName="Locations" ma:displayName="Locations" ma:default="" ma:fieldId="{9640f9c8-b4b1-4857-bdc6-71f534fc7d57}" ma:taxonomyMulti="true" ma:sspId="4a324f7d-4130-4e3b-92bc-b3d938f1e27f" ma:termSetId="520fcd1e-a37f-4b37-b166-9a39e00fa880" ma:anchorId="00000000-0000-0000-0000-000000000000" ma:open="false" ma:isKeyword="false">
      <xsd:complexType>
        <xsd:sequence>
          <xsd:element ref="pc:Terms" minOccurs="0" maxOccurs="1"/>
        </xsd:sequence>
      </xsd:complexType>
    </xsd:element>
    <xsd:element name="g5236701626640c1ab96021ee8d14cff" ma:index="20" nillable="true" ma:taxonomy="true" ma:internalName="g5236701626640c1ab96021ee8d14cff" ma:taxonomyFieldName="KeywordsTags" ma:displayName="Keywords / Tags" ma:default="" ma:fieldId="{05236701-6266-40c1-ab96-021ee8d14cff}" ma:taxonomyMulti="true" ma:sspId="4a324f7d-4130-4e3b-92bc-b3d938f1e27f" ma:termSetId="5b1e0033-188b-4d38-a5dd-0bd2b0b787fb" ma:anchorId="00000000-0000-0000-0000-000000000000" ma:open="true" ma:isKeyword="false">
      <xsd:complexType>
        <xsd:sequence>
          <xsd:element ref="pc:Terms" minOccurs="0" maxOccurs="1"/>
        </xsd:sequence>
      </xsd:complexType>
    </xsd:element>
    <xsd:element name="Owner" ma:index="21" nillable="true" ma:displayName="Owner" ma:format="Dropdown"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016997-deea-4fdb-a97d-61eed343007a"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4a324f7d-4130-4e3b-92bc-b3d938f1e27f" ma:termSetId="09814cd3-568e-fe90-9814-8d621ff8fb84" ma:anchorId="fba54fb3-c3e1-fe81-a776-ca4b69148c4d" ma:open="true" ma:isKeyword="false">
      <xsd:complexType>
        <xsd:sequence>
          <xsd:element ref="pc:Terms" minOccurs="0" maxOccurs="1"/>
        </xsd:sequence>
      </xsd:complex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1" nillable="true" ma:displayName="Location" ma:indexed="true" ma:internalName="MediaServiceLocatio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9be4fc6f559450098a544dcf2e206c7 xmlns="2b734e5c-e2cf-4d91-a88f-3e50b50b24d7">
      <Terms xmlns="http://schemas.microsoft.com/office/infopath/2007/PartnerControls"/>
    </c9be4fc6f559450098a544dcf2e206c7>
    <b73a531bf2874837a19042fda8b245b9 xmlns="2b734e5c-e2cf-4d91-a88f-3e50b50b24d7">
      <Terms xmlns="http://schemas.microsoft.com/office/infopath/2007/PartnerControls"/>
    </b73a531bf2874837a19042fda8b245b9>
    <LocationsTaxHTField xmlns="a0520e7d-56ac-42ba-8299-7941f60600bb" xsi:nil="true"/>
    <g5236701626640c1ab96021ee8d14cff xmlns="2b734e5c-e2cf-4d91-a88f-3e50b50b24d7">
      <Terms xmlns="http://schemas.microsoft.com/office/infopath/2007/PartnerControls"/>
    </g5236701626640c1ab96021ee8d14cff>
    <KeywordsTagsTaxHTField xmlns="2b734e5c-e2cf-4d91-a88f-3e50b50b24d7" xsi:nil="true"/>
    <p640f9c8b4b14857bdc671f534fc7d57 xmlns="2b734e5c-e2cf-4d91-a88f-3e50b50b24d7">
      <Terms xmlns="http://schemas.microsoft.com/office/infopath/2007/PartnerControls"/>
    </p640f9c8b4b14857bdc671f534fc7d57>
    <lcf76f155ced4ddcb4097134ff3c332f xmlns="a5016997-deea-4fdb-a97d-61eed343007a">
      <Terms xmlns="http://schemas.microsoft.com/office/infopath/2007/PartnerControls"/>
    </lcf76f155ced4ddcb4097134ff3c332f>
    <DepartmentsTaxHTField xmlns="2b734e5c-e2cf-4d91-a88f-3e50b50b24d7" xsi:nil="true"/>
    <DocumentTypeTaxHTField xmlns="2b734e5c-e2cf-4d91-a88f-3e50b50b24d7" xsi:nil="true"/>
    <Owner xmlns="2b734e5c-e2cf-4d91-a88f-3e50b50b24d7">
      <UserInfo>
        <DisplayName/>
        <AccountId xsi:nil="true"/>
        <AccountType/>
      </UserInfo>
    </Owner>
    <TaxCatchAll xmlns="2b734e5c-e2cf-4d91-a88f-3e50b50b24d7"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18AF58-8A6A-4E3C-A1C3-26AE3BE6A487}">
  <ds:schemaRefs>
    <ds:schemaRef ds:uri="http://schemas.openxmlformats.org/officeDocument/2006/bibliography"/>
  </ds:schemaRefs>
</ds:datastoreItem>
</file>

<file path=customXml/itemProps3.xml><?xml version="1.0" encoding="utf-8"?>
<ds:datastoreItem xmlns:ds="http://schemas.openxmlformats.org/officeDocument/2006/customXml" ds:itemID="{99B4FCFA-AEAE-4AE4-9A29-1DD837353C7C}"/>
</file>

<file path=customXml/itemProps4.xml><?xml version="1.0" encoding="utf-8"?>
<ds:datastoreItem xmlns:ds="http://schemas.openxmlformats.org/officeDocument/2006/customXml" ds:itemID="{F12E26C5-6AF6-4B38-A176-A20E01C6B609}"/>
</file>

<file path=customXml/itemProps5.xml><?xml version="1.0" encoding="utf-8"?>
<ds:datastoreItem xmlns:ds="http://schemas.openxmlformats.org/officeDocument/2006/customXml" ds:itemID="{423564A9-F2E8-471F-A627-511F3A9133D5}"/>
</file>

<file path=docProps/app.xml><?xml version="1.0" encoding="utf-8"?>
<Properties xmlns="http://schemas.openxmlformats.org/officeDocument/2006/extended-properties" xmlns:vt="http://schemas.openxmlformats.org/officeDocument/2006/docPropsVTypes">
  <Template>Normal.dotm</Template>
  <TotalTime>2600</TotalTime>
  <Pages>38</Pages>
  <Words>13353</Words>
  <Characters>76115</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Pauline Cleary</dc:creator>
  <cp:lastModifiedBy>Pauline Cleary</cp:lastModifiedBy>
  <cp:revision>88</cp:revision>
  <cp:lastPrinted>2024-10-18T11:58:00Z</cp:lastPrinted>
  <dcterms:created xsi:type="dcterms:W3CDTF">2018-05-04T15:17:00Z</dcterms:created>
  <dcterms:modified xsi:type="dcterms:W3CDTF">2026-04-14T11:07:00Z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0x0101009EAD9E04ED43D74CB62B53C7F0354145</vt:lpwstr>
  </property>
</Properties>
</file>